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1B3552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1B3552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>возмещения указанным лицам затрат по установке коллективных (общедомовых) приборов учета холодной</w:t>
            </w:r>
            <w:r w:rsidR="001B3552">
              <w:rPr>
                <w:sz w:val="28"/>
                <w:szCs w:val="28"/>
              </w:rPr>
              <w:t xml:space="preserve">, горячей </w:t>
            </w:r>
            <w:r w:rsidR="001B3552" w:rsidRPr="00BE31A4">
              <w:rPr>
                <w:sz w:val="28"/>
                <w:szCs w:val="28"/>
              </w:rPr>
              <w:t>воды</w:t>
            </w:r>
            <w:r w:rsidR="001B3552">
              <w:rPr>
                <w:sz w:val="28"/>
                <w:szCs w:val="28"/>
              </w:rPr>
              <w:t>, тепловой энергии</w:t>
            </w:r>
            <w:r w:rsidR="001B3552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1B3552" w:rsidRPr="001B3552">
        <w:rPr>
          <w:sz w:val="28"/>
          <w:szCs w:val="28"/>
        </w:rPr>
        <w:t>муниципальной программой 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1B3552">
        <w:rPr>
          <w:sz w:val="28"/>
          <w:szCs w:val="28"/>
        </w:rPr>
        <w:t xml:space="preserve">6 – </w:t>
      </w:r>
      <w:r w:rsidR="001B3552" w:rsidRPr="001B3552">
        <w:rPr>
          <w:sz w:val="28"/>
          <w:szCs w:val="28"/>
        </w:rPr>
        <w:t>20</w:t>
      </w:r>
      <w:r w:rsidR="001B3552">
        <w:rPr>
          <w:sz w:val="28"/>
          <w:szCs w:val="28"/>
        </w:rPr>
        <w:t>20</w:t>
      </w:r>
      <w:r w:rsidR="001B3552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1B3552" w:rsidRPr="007A3C1D">
        <w:rPr>
          <w:sz w:val="28"/>
          <w:szCs w:val="28"/>
        </w:rPr>
        <w:t> </w:t>
      </w:r>
      <w:r w:rsidR="001B3552" w:rsidRPr="001B3552">
        <w:rPr>
          <w:sz w:val="28"/>
          <w:szCs w:val="28"/>
        </w:rPr>
        <w:t>г.</w:t>
      </w:r>
      <w:r w:rsidR="001B3552">
        <w:rPr>
          <w:sz w:val="28"/>
          <w:szCs w:val="28"/>
        </w:rPr>
        <w:t xml:space="preserve"> </w:t>
      </w:r>
      <w:r w:rsidR="001B3552" w:rsidRPr="001B3552">
        <w:rPr>
          <w:sz w:val="28"/>
          <w:szCs w:val="28"/>
        </w:rPr>
        <w:t>№</w:t>
      </w:r>
      <w:r w:rsidR="001B3552" w:rsidRPr="007A3C1D">
        <w:rPr>
          <w:sz w:val="28"/>
          <w:szCs w:val="28"/>
        </w:rPr>
        <w:t> </w:t>
      </w:r>
      <w:r w:rsidR="001B3552" w:rsidRPr="001B3552">
        <w:rPr>
          <w:sz w:val="28"/>
          <w:szCs w:val="28"/>
        </w:rPr>
        <w:t>3250</w:t>
      </w:r>
      <w:r w:rsidRPr="00EA6322">
        <w:rPr>
          <w:sz w:val="28"/>
          <w:szCs w:val="28"/>
        </w:rPr>
        <w:t>,</w:t>
      </w:r>
      <w:r w:rsidR="007A3C1D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</w:t>
      </w:r>
      <w:r w:rsidR="007A3C1D">
        <w:rPr>
          <w:sz w:val="28"/>
          <w:szCs w:val="28"/>
        </w:rPr>
        <w:lastRenderedPageBreak/>
        <w:t>утвержденными постановлением правительства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6B467A">
        <w:rPr>
          <w:sz w:val="28"/>
          <w:szCs w:val="28"/>
        </w:rPr>
        <w:t xml:space="preserve">в целях </w:t>
      </w:r>
      <w:r w:rsidR="00E061B1">
        <w:rPr>
          <w:sz w:val="28"/>
          <w:szCs w:val="28"/>
        </w:rPr>
        <w:t xml:space="preserve">частичного </w:t>
      </w:r>
      <w:r w:rsidR="00E061B1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E061B1">
        <w:rPr>
          <w:sz w:val="28"/>
          <w:szCs w:val="28"/>
        </w:rPr>
        <w:t xml:space="preserve">, горячей </w:t>
      </w:r>
      <w:r w:rsidR="00E061B1" w:rsidRPr="00BE31A4">
        <w:rPr>
          <w:sz w:val="28"/>
          <w:szCs w:val="28"/>
        </w:rPr>
        <w:t>воды</w:t>
      </w:r>
      <w:r w:rsidR="00E061B1">
        <w:rPr>
          <w:sz w:val="28"/>
          <w:szCs w:val="28"/>
        </w:rPr>
        <w:t>, тепловой энергии</w:t>
      </w:r>
      <w:r w:rsidR="00E061B1" w:rsidRPr="00BE31A4">
        <w:rPr>
          <w:sz w:val="28"/>
          <w:szCs w:val="28"/>
        </w:rPr>
        <w:t xml:space="preserve"> в многоквартирных домах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476F31" w:rsidRPr="00EA6322">
        <w:rPr>
          <w:sz w:val="28"/>
          <w:szCs w:val="28"/>
        </w:rPr>
        <w:t>Поряд</w:t>
      </w:r>
      <w:r w:rsidR="00476F31">
        <w:rPr>
          <w:sz w:val="28"/>
          <w:szCs w:val="28"/>
        </w:rPr>
        <w:t>ок</w:t>
      </w:r>
      <w:r w:rsidR="00476F31" w:rsidRPr="00EA6322">
        <w:rPr>
          <w:sz w:val="28"/>
          <w:szCs w:val="28"/>
        </w:rPr>
        <w:t xml:space="preserve"> </w:t>
      </w:r>
      <w:r w:rsidR="00D1540F" w:rsidRPr="00EA6322">
        <w:rPr>
          <w:sz w:val="28"/>
          <w:szCs w:val="28"/>
        </w:rPr>
        <w:t xml:space="preserve">предоставления </w:t>
      </w:r>
      <w:r w:rsidR="00D1540F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D1540F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D1540F">
        <w:rPr>
          <w:sz w:val="28"/>
          <w:szCs w:val="28"/>
        </w:rPr>
        <w:t xml:space="preserve">в целях </w:t>
      </w:r>
      <w:r w:rsidR="006559BA">
        <w:rPr>
          <w:sz w:val="28"/>
          <w:szCs w:val="28"/>
        </w:rPr>
        <w:t xml:space="preserve">частичного </w:t>
      </w:r>
      <w:r w:rsidR="006559BA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6559BA">
        <w:rPr>
          <w:sz w:val="28"/>
          <w:szCs w:val="28"/>
        </w:rPr>
        <w:t xml:space="preserve">, горячей </w:t>
      </w:r>
      <w:r w:rsidR="006559BA" w:rsidRPr="00BE31A4">
        <w:rPr>
          <w:sz w:val="28"/>
          <w:szCs w:val="28"/>
        </w:rPr>
        <w:t>воды</w:t>
      </w:r>
      <w:r w:rsidR="006559BA">
        <w:rPr>
          <w:sz w:val="28"/>
          <w:szCs w:val="28"/>
        </w:rPr>
        <w:t>, тепловой энергии</w:t>
      </w:r>
      <w:r w:rsidR="006559BA" w:rsidRPr="00BE31A4">
        <w:rPr>
          <w:sz w:val="28"/>
          <w:szCs w:val="28"/>
        </w:rPr>
        <w:t xml:space="preserve"> в многоквартирных домах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</w:t>
      </w:r>
      <w:r w:rsidR="006559BA">
        <w:rPr>
          <w:sz w:val="28"/>
          <w:szCs w:val="28"/>
        </w:rPr>
        <w:t xml:space="preserve"> на реализацию </w:t>
      </w:r>
      <w:r w:rsidR="006559BA" w:rsidRPr="001B3552">
        <w:rPr>
          <w:sz w:val="28"/>
          <w:szCs w:val="28"/>
        </w:rPr>
        <w:t>муниципальной программ</w:t>
      </w:r>
      <w:r w:rsidR="006559BA">
        <w:rPr>
          <w:sz w:val="28"/>
          <w:szCs w:val="28"/>
        </w:rPr>
        <w:t>ы</w:t>
      </w:r>
      <w:r w:rsidR="006559BA" w:rsidRPr="001B3552">
        <w:rPr>
          <w:sz w:val="28"/>
          <w:szCs w:val="28"/>
        </w:rPr>
        <w:t xml:space="preserve"> городского округа Кинель Самарской области «Энергосбережение и повышение </w:t>
      </w:r>
      <w:r w:rsidR="006559BA" w:rsidRPr="001B3552">
        <w:rPr>
          <w:sz w:val="28"/>
          <w:szCs w:val="28"/>
        </w:rPr>
        <w:lastRenderedPageBreak/>
        <w:t>энергетической эффективности в городском округе Кинель на 201</w:t>
      </w:r>
      <w:r w:rsidR="006559BA">
        <w:rPr>
          <w:sz w:val="28"/>
          <w:szCs w:val="28"/>
        </w:rPr>
        <w:t xml:space="preserve">6 – </w:t>
      </w:r>
      <w:r w:rsidR="006559BA" w:rsidRPr="001B3552">
        <w:rPr>
          <w:sz w:val="28"/>
          <w:szCs w:val="28"/>
        </w:rPr>
        <w:t>20</w:t>
      </w:r>
      <w:r w:rsidR="006559BA">
        <w:rPr>
          <w:sz w:val="28"/>
          <w:szCs w:val="28"/>
        </w:rPr>
        <w:t>20</w:t>
      </w:r>
      <w:r w:rsidR="006559BA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6559BA" w:rsidRPr="007A3C1D">
        <w:rPr>
          <w:sz w:val="28"/>
          <w:szCs w:val="28"/>
        </w:rPr>
        <w:t> </w:t>
      </w:r>
      <w:r w:rsidR="006559BA" w:rsidRPr="001B3552">
        <w:rPr>
          <w:sz w:val="28"/>
          <w:szCs w:val="28"/>
        </w:rPr>
        <w:t>г.</w:t>
      </w:r>
      <w:r w:rsidR="006559BA">
        <w:rPr>
          <w:sz w:val="28"/>
          <w:szCs w:val="28"/>
        </w:rPr>
        <w:t xml:space="preserve"> </w:t>
      </w:r>
      <w:r w:rsidR="006559BA" w:rsidRPr="001B3552">
        <w:rPr>
          <w:sz w:val="28"/>
          <w:szCs w:val="28"/>
        </w:rPr>
        <w:t>№</w:t>
      </w:r>
      <w:r w:rsidR="006559BA" w:rsidRPr="007A3C1D">
        <w:rPr>
          <w:sz w:val="28"/>
          <w:szCs w:val="28"/>
        </w:rPr>
        <w:t> </w:t>
      </w:r>
      <w:r w:rsidR="006559BA" w:rsidRPr="001B3552">
        <w:rPr>
          <w:sz w:val="28"/>
          <w:szCs w:val="28"/>
        </w:rPr>
        <w:t>3250</w:t>
      </w:r>
      <w:r w:rsidR="00BD4D94">
        <w:rPr>
          <w:sz w:val="28"/>
          <w:szCs w:val="28"/>
        </w:rPr>
        <w:t>.</w:t>
      </w:r>
      <w:bookmarkEnd w:id="2"/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276BC" w:rsidRDefault="008276BC" w:rsidP="0033403C">
      <w:pPr>
        <w:pStyle w:val="ac"/>
        <w:spacing w:line="240" w:lineRule="auto"/>
        <w:ind w:firstLine="0"/>
        <w:rPr>
          <w:sz w:val="28"/>
          <w:szCs w:val="28"/>
        </w:rPr>
      </w:pPr>
    </w:p>
    <w:p w:rsidR="006559BA" w:rsidRDefault="006559BA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C8177B" w:rsidRPr="00EA6322" w:rsidRDefault="0033403C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1540F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540F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</w:t>
      </w:r>
      <w:r w:rsidR="006559BA" w:rsidRPr="006559BA">
        <w:rPr>
          <w:b/>
          <w:sz w:val="28"/>
          <w:szCs w:val="28"/>
        </w:rPr>
        <w:t>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D1540F" w:rsidRPr="00D1540F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</w:t>
      </w:r>
      <w:r w:rsidR="00D12108">
        <w:rPr>
          <w:sz w:val="28"/>
          <w:szCs w:val="28"/>
        </w:rPr>
        <w:t xml:space="preserve">частичного </w:t>
      </w:r>
      <w:r w:rsidR="00D12108" w:rsidRPr="00BE31A4">
        <w:rPr>
          <w:sz w:val="28"/>
          <w:szCs w:val="28"/>
        </w:rPr>
        <w:t>возмещения указанным лицам затрат по установке коллективных (общедомовых) приборов учета холодной</w:t>
      </w:r>
      <w:r w:rsidR="00D12108">
        <w:rPr>
          <w:sz w:val="28"/>
          <w:szCs w:val="28"/>
        </w:rPr>
        <w:t xml:space="preserve">, горячей </w:t>
      </w:r>
      <w:r w:rsidR="00D12108" w:rsidRPr="00BE31A4">
        <w:rPr>
          <w:sz w:val="28"/>
          <w:szCs w:val="28"/>
        </w:rPr>
        <w:t>воды</w:t>
      </w:r>
      <w:r w:rsidR="00D12108">
        <w:rPr>
          <w:sz w:val="28"/>
          <w:szCs w:val="28"/>
        </w:rPr>
        <w:t>, тепловой энергии</w:t>
      </w:r>
      <w:r w:rsidR="00D12108" w:rsidRPr="00BE31A4">
        <w:rPr>
          <w:sz w:val="28"/>
          <w:szCs w:val="28"/>
        </w:rPr>
        <w:t xml:space="preserve"> в многоквартирных домах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lastRenderedPageBreak/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лицам (за исключением муниципальных учреждений), индивидуальные предприниматели, </w:t>
      </w:r>
      <w:r w:rsidR="00D12108" w:rsidRPr="00BE31A4">
        <w:rPr>
          <w:sz w:val="28"/>
          <w:szCs w:val="28"/>
        </w:rPr>
        <w:t>осуществляющи</w:t>
      </w:r>
      <w:r w:rsidR="00D12108">
        <w:rPr>
          <w:sz w:val="28"/>
          <w:szCs w:val="28"/>
        </w:rPr>
        <w:t>е</w:t>
      </w:r>
      <w:r w:rsidR="00D12108" w:rsidRPr="00BE31A4">
        <w:rPr>
          <w:sz w:val="28"/>
          <w:szCs w:val="28"/>
        </w:rPr>
        <w:t xml:space="preserve"> </w:t>
      </w:r>
      <w:r w:rsidR="00D12108" w:rsidRPr="00D76D29">
        <w:rPr>
          <w:sz w:val="28"/>
          <w:szCs w:val="28"/>
        </w:rPr>
        <w:t>эксплуатацию це</w:t>
      </w:r>
      <w:r w:rsidR="00D12108">
        <w:rPr>
          <w:sz w:val="28"/>
          <w:szCs w:val="28"/>
        </w:rPr>
        <w:t>нтрализованных систем холодного, горячего водоснабжения, теплоснабжения</w:t>
      </w:r>
      <w:r w:rsidR="00D12108" w:rsidRPr="00D76D29">
        <w:rPr>
          <w:sz w:val="28"/>
          <w:szCs w:val="28"/>
        </w:rPr>
        <w:t>, отдельных объектов таких систем</w:t>
      </w:r>
      <w:r w:rsidR="00D12108">
        <w:rPr>
          <w:sz w:val="28"/>
          <w:szCs w:val="28"/>
        </w:rPr>
        <w:t xml:space="preserve">, и оказывающие услуги </w:t>
      </w:r>
      <w:r w:rsidR="00D12108" w:rsidRPr="00D76D29">
        <w:rPr>
          <w:sz w:val="28"/>
          <w:szCs w:val="28"/>
        </w:rPr>
        <w:t>холодно</w:t>
      </w:r>
      <w:r w:rsidR="00D12108">
        <w:rPr>
          <w:sz w:val="28"/>
          <w:szCs w:val="28"/>
        </w:rPr>
        <w:t xml:space="preserve">го, горячего </w:t>
      </w:r>
      <w:r w:rsidR="00D12108" w:rsidRPr="00D76D29">
        <w:rPr>
          <w:sz w:val="28"/>
          <w:szCs w:val="28"/>
        </w:rPr>
        <w:t>водоснабжени</w:t>
      </w:r>
      <w:r w:rsidR="00D12108">
        <w:rPr>
          <w:sz w:val="28"/>
          <w:szCs w:val="28"/>
        </w:rPr>
        <w:t>я, теплоснабжения в</w:t>
      </w:r>
      <w:r w:rsidR="00D12108" w:rsidRPr="00BE31A4">
        <w:rPr>
          <w:sz w:val="28"/>
          <w:szCs w:val="28"/>
        </w:rPr>
        <w:t xml:space="preserve"> многоквартирны</w:t>
      </w:r>
      <w:r w:rsidR="00D12108">
        <w:rPr>
          <w:sz w:val="28"/>
          <w:szCs w:val="28"/>
        </w:rPr>
        <w:t>х</w:t>
      </w:r>
      <w:r w:rsidR="00D12108" w:rsidRPr="00BE31A4">
        <w:rPr>
          <w:sz w:val="28"/>
          <w:szCs w:val="28"/>
        </w:rPr>
        <w:t xml:space="preserve"> дома</w:t>
      </w:r>
      <w:r w:rsidR="00D12108">
        <w:rPr>
          <w:sz w:val="28"/>
          <w:szCs w:val="28"/>
        </w:rPr>
        <w:t>х</w:t>
      </w:r>
      <w:r w:rsidR="00D12108" w:rsidRPr="00BE31A4">
        <w:rPr>
          <w:sz w:val="28"/>
          <w:szCs w:val="28"/>
        </w:rPr>
        <w:t xml:space="preserve"> городского округа Кинель </w:t>
      </w:r>
      <w:r w:rsidR="00D12108">
        <w:rPr>
          <w:sz w:val="28"/>
          <w:szCs w:val="28"/>
        </w:rPr>
        <w:t xml:space="preserve">Самарской области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осуществление деятельности по эксплуатации централизованных систем холодного, горячего водоснабжения, теплоснабжения, отдельных объектов таких систем;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оказание услуг холодного, горячего водоснабжения, теплоснабжения в многоквартирных домах;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отсутствие в многоквартирном доме коллективных (общедомовых) приборов учета холодной, горячей воды, тепловой энергии;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наличие проектно-сметной документации на установку коллективных (общедомовых) приборов учета холодной, горячей воды, тепловой энергии;</w:t>
      </w:r>
    </w:p>
    <w:p w:rsid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наличие документально подтвержденных затрат по установке коллективных (общедомовых) приборов учета холодной, горячей воды, тепловой энергии;</w:t>
      </w:r>
    </w:p>
    <w:p w:rsidR="00D12108" w:rsidRPr="00D12108" w:rsidRDefault="00D12108" w:rsidP="00D1210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установка коллективных (общедомовых) приборов учета холодной, горячей воды, тепловой энергии в соответствии со строительными нормами и правилами, утвержденными для данного вида работ, и являющимися общеобязательными.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lastRenderedPageBreak/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Соответствие Получателей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</w:t>
      </w:r>
      <w:r w:rsidR="00810A81" w:rsidRPr="006E6E75">
        <w:rPr>
          <w:sz w:val="28"/>
          <w:szCs w:val="28"/>
        </w:rPr>
        <w:lastRenderedPageBreak/>
        <w:t xml:space="preserve">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</w:t>
      </w:r>
      <w:r w:rsidR="006E6869" w:rsidRPr="00BE31A4">
        <w:rPr>
          <w:sz w:val="28"/>
          <w:szCs w:val="28"/>
        </w:rPr>
        <w:t>установк</w:t>
      </w:r>
      <w:r w:rsidR="006E6869">
        <w:rPr>
          <w:sz w:val="28"/>
          <w:szCs w:val="28"/>
        </w:rPr>
        <w:t xml:space="preserve">ой </w:t>
      </w:r>
      <w:r w:rsidR="006E6869" w:rsidRPr="00BE31A4">
        <w:rPr>
          <w:sz w:val="28"/>
          <w:szCs w:val="28"/>
        </w:rPr>
        <w:t>коллективных (общедомовых) приборов учета холодной</w:t>
      </w:r>
      <w:r w:rsidR="006E6869">
        <w:rPr>
          <w:sz w:val="28"/>
          <w:szCs w:val="28"/>
        </w:rPr>
        <w:t xml:space="preserve">, горячей </w:t>
      </w:r>
      <w:r w:rsidR="006E6869" w:rsidRPr="00BE31A4">
        <w:rPr>
          <w:sz w:val="28"/>
          <w:szCs w:val="28"/>
        </w:rPr>
        <w:t>воды</w:t>
      </w:r>
      <w:r w:rsidR="006E6869">
        <w:rPr>
          <w:sz w:val="28"/>
          <w:szCs w:val="28"/>
        </w:rPr>
        <w:t>, тепловой энергии</w:t>
      </w:r>
      <w:r w:rsidR="006E6869" w:rsidRPr="00BE31A4">
        <w:rPr>
          <w:sz w:val="28"/>
          <w:szCs w:val="28"/>
        </w:rPr>
        <w:t xml:space="preserve"> в многоквартирных домах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lastRenderedPageBreak/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заверенную в установленном законом порядке копию договора подряда (при наличии) на выполнение работ по установке коллективного (общедомового) прибора учета холодной, горячей воды, тепловой энергии с обязательным приложением смет и ведомостей объемов работ, как неотъемлемых частей договора;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заверенную в установленном законом порядке копию проектно-сметной документации;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заверенные в установленном законом порядке копии актов выполненных работ на установку коллективного (общедомового) прибора учета холодной, горячей воды, тепловой энергии на многоквартирные дома (формы КС-2, КС-3);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Получателя;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lastRenderedPageBreak/>
        <w:t>исполнительную документацию в соответствии с требованиями СНиП (сертификаты качества на используемые материалы, сертификат соответствия, график производства работ, фотоматериалы, акт на скрытые работы)</w:t>
      </w:r>
      <w:r>
        <w:rPr>
          <w:sz w:val="28"/>
          <w:szCs w:val="28"/>
        </w:rPr>
        <w:t>;</w:t>
      </w:r>
    </w:p>
    <w:p w:rsidR="007555C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иные до</w:t>
      </w:r>
      <w:r w:rsidR="007555C7" w:rsidRPr="00F444E7">
        <w:rPr>
          <w:sz w:val="28"/>
          <w:szCs w:val="28"/>
        </w:rPr>
        <w:t xml:space="preserve">кументы, подтверждающие </w:t>
      </w:r>
      <w:r w:rsidR="001146BB" w:rsidRPr="00F444E7">
        <w:rPr>
          <w:sz w:val="28"/>
          <w:szCs w:val="28"/>
        </w:rPr>
        <w:t>соот</w:t>
      </w:r>
      <w:r w:rsidR="006E6E75" w:rsidRPr="00F444E7">
        <w:rPr>
          <w:sz w:val="28"/>
          <w:szCs w:val="28"/>
        </w:rPr>
        <w:t>ветствие Получателя требованиям, установленным пунктом 2.1. настоящего Порядка</w:t>
      </w:r>
      <w:r w:rsidR="001971AB" w:rsidRPr="00F444E7">
        <w:rPr>
          <w:sz w:val="28"/>
          <w:szCs w:val="28"/>
        </w:rPr>
        <w:t>;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>Главный распорядитель бюджетных средств осуществляет прием и р</w:t>
      </w:r>
      <w:r>
        <w:rPr>
          <w:sz w:val="28"/>
          <w:szCs w:val="28"/>
        </w:rPr>
        <w:t xml:space="preserve">ассмотрение документов, </w:t>
      </w:r>
      <w:r w:rsidRPr="006F1AE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2.2.</w:t>
      </w:r>
      <w:r w:rsidRPr="006F1AE6">
        <w:rPr>
          <w:sz w:val="28"/>
          <w:szCs w:val="28"/>
        </w:rPr>
        <w:t xml:space="preserve"> настоящего Порядка, и в срок не более 10 рабочих дней со дня их регистрации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 xml:space="preserve">Соглашения </w:t>
      </w:r>
      <w:r w:rsidRPr="0076774E">
        <w:rPr>
          <w:sz w:val="28"/>
          <w:szCs w:val="28"/>
        </w:rPr>
        <w:t>приведена в приложении №</w:t>
      </w:r>
      <w:r w:rsidR="0069522D">
        <w:rPr>
          <w:sz w:val="28"/>
          <w:szCs w:val="28"/>
        </w:rPr>
        <w:t>1</w:t>
      </w:r>
      <w:r w:rsidRPr="0076774E">
        <w:rPr>
          <w:sz w:val="28"/>
          <w:szCs w:val="28"/>
        </w:rPr>
        <w:t xml:space="preserve"> к настоящему Порядку.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lastRenderedPageBreak/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69522D" w:rsidRPr="0069522D" w:rsidRDefault="0069522D" w:rsidP="0069522D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9522D">
        <w:rPr>
          <w:sz w:val="28"/>
          <w:szCs w:val="28"/>
        </w:rPr>
        <w:t>Субсидии предоставляются с учетом фактически понесенных Получателем Субсидии затрат согласно акту выполненных работ, но не выше суммы, заложенной проектно-сметной документацией на проведение работ по установке коллективного (общедомового) прибора учета холодной, горячей воды, тепловой энергии.</w:t>
      </w:r>
    </w:p>
    <w:p w:rsidR="0069522D" w:rsidRDefault="0069522D" w:rsidP="0069522D">
      <w:pPr>
        <w:ind w:firstLine="709"/>
        <w:rPr>
          <w:sz w:val="28"/>
          <w:szCs w:val="28"/>
        </w:rPr>
      </w:pPr>
      <w:r w:rsidRPr="0069522D">
        <w:rPr>
          <w:sz w:val="28"/>
          <w:szCs w:val="28"/>
        </w:rPr>
        <w:t>Не подлежат возмещению затраты, связанные с разработкой проектно-сметной документации.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бюджетных средств Получателю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заключения Соглашения о предоставлении </w:t>
      </w:r>
      <w:r w:rsidR="00860D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6C7857">
        <w:rPr>
          <w:sz w:val="28"/>
          <w:szCs w:val="28"/>
        </w:rPr>
        <w:t>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средств, представляющий Субсидию, и органы муниципального финансового </w:t>
      </w:r>
      <w:r w:rsidRPr="00860B7B">
        <w:rPr>
          <w:sz w:val="28"/>
          <w:szCs w:val="28"/>
        </w:rPr>
        <w:lastRenderedPageBreak/>
        <w:t>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 в полном объеме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736E01" w:rsidRDefault="00736E01">
      <w:pPr>
        <w:ind w:firstLine="709"/>
        <w:rPr>
          <w:sz w:val="28"/>
          <w:szCs w:val="28"/>
        </w:rPr>
      </w:pPr>
    </w:p>
    <w:p w:rsidR="0039119E" w:rsidRDefault="00391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F40477" w:rsidRPr="00C106DF" w:rsidTr="003D7B70">
        <w:tc>
          <w:tcPr>
            <w:tcW w:w="3936" w:type="dxa"/>
          </w:tcPr>
          <w:p w:rsidR="00F40477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40477" w:rsidRPr="00C106DF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 w:rsidR="00F01821">
              <w:rPr>
                <w:sz w:val="28"/>
                <w:szCs w:val="28"/>
              </w:rPr>
              <w:t>1</w:t>
            </w:r>
          </w:p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="00F01821" w:rsidRPr="00EA6322">
              <w:rPr>
                <w:sz w:val="28"/>
                <w:szCs w:val="28"/>
              </w:rPr>
              <w:t xml:space="preserve">предоставления </w:t>
            </w:r>
            <w:r w:rsidR="00F01821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F01821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F01821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      </w:r>
            <w:r w:rsidR="00F01821">
              <w:rPr>
                <w:sz w:val="28"/>
                <w:szCs w:val="28"/>
              </w:rPr>
              <w:t>Кинель Самарской области</w:t>
            </w:r>
            <w:r w:rsidR="00F01821" w:rsidRPr="00BE31A4">
              <w:rPr>
                <w:sz w:val="28"/>
                <w:szCs w:val="28"/>
              </w:rPr>
              <w:t xml:space="preserve">, в целях </w:t>
            </w:r>
            <w:r w:rsidR="00F01821">
              <w:rPr>
                <w:sz w:val="28"/>
                <w:szCs w:val="28"/>
              </w:rPr>
              <w:t xml:space="preserve">частичного </w:t>
            </w:r>
            <w:r w:rsidR="00F01821" w:rsidRPr="00BE31A4">
              <w:rPr>
                <w:sz w:val="28"/>
                <w:szCs w:val="28"/>
              </w:rPr>
              <w:t>возмещения указанным лицам затрат по установке коллективных (общедомовых) приборов учета холодной</w:t>
            </w:r>
            <w:r w:rsidR="00F01821">
              <w:rPr>
                <w:sz w:val="28"/>
                <w:szCs w:val="28"/>
              </w:rPr>
              <w:t xml:space="preserve">, горячей </w:t>
            </w:r>
            <w:r w:rsidR="00F01821" w:rsidRPr="00BE31A4">
              <w:rPr>
                <w:sz w:val="28"/>
                <w:szCs w:val="28"/>
              </w:rPr>
              <w:t>воды</w:t>
            </w:r>
            <w:r w:rsidR="00F01821">
              <w:rPr>
                <w:sz w:val="28"/>
                <w:szCs w:val="28"/>
              </w:rPr>
              <w:t>, тепловой энергии</w:t>
            </w:r>
            <w:r w:rsidR="00F01821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Типовая форма </w:t>
      </w:r>
      <w:r w:rsidR="00A12F4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>о предоставлении Субсидии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6B45A3" w:rsidRDefault="00F40477" w:rsidP="001C201B">
      <w:pPr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 xml:space="preserve">Городской округ </w:t>
      </w:r>
      <w:r w:rsidR="006B45A3">
        <w:rPr>
          <w:sz w:val="28"/>
          <w:szCs w:val="28"/>
        </w:rPr>
        <w:t>Кинель</w:t>
      </w:r>
    </w:p>
    <w:p w:rsidR="00F40477" w:rsidRPr="00C106DF" w:rsidRDefault="006B45A3" w:rsidP="001C201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Самаркой области</w:t>
      </w:r>
      <w:r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</w:r>
      <w:r w:rsidR="00F40477" w:rsidRPr="00C106DF">
        <w:rPr>
          <w:sz w:val="28"/>
          <w:szCs w:val="28"/>
        </w:rPr>
        <w:tab/>
        <w:t>«__» ________ 20__г.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годов», </w:t>
      </w:r>
      <w:r w:rsidR="006B45A3" w:rsidRPr="001B3552">
        <w:rPr>
          <w:sz w:val="28"/>
          <w:szCs w:val="28"/>
        </w:rPr>
        <w:t>постановлением администрации городского округа Кинель от 14.10.2015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г.</w:t>
      </w:r>
      <w:r w:rsidR="006B45A3">
        <w:rPr>
          <w:sz w:val="28"/>
          <w:szCs w:val="28"/>
        </w:rPr>
        <w:t xml:space="preserve"> </w:t>
      </w:r>
      <w:r w:rsidR="006B45A3" w:rsidRPr="001B3552">
        <w:rPr>
          <w:sz w:val="28"/>
          <w:szCs w:val="28"/>
        </w:rPr>
        <w:t>№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3250</w:t>
      </w:r>
      <w:r w:rsidR="006B45A3">
        <w:rPr>
          <w:sz w:val="28"/>
          <w:szCs w:val="28"/>
        </w:rPr>
        <w:t xml:space="preserve"> «Об утверждении </w:t>
      </w:r>
      <w:r w:rsidR="006B45A3" w:rsidRPr="001B3552">
        <w:rPr>
          <w:sz w:val="28"/>
          <w:szCs w:val="28"/>
        </w:rPr>
        <w:t>муниципальной программ</w:t>
      </w:r>
      <w:r w:rsidR="006B45A3">
        <w:rPr>
          <w:sz w:val="28"/>
          <w:szCs w:val="28"/>
        </w:rPr>
        <w:t xml:space="preserve">ы </w:t>
      </w:r>
      <w:r w:rsidR="006B45A3" w:rsidRPr="001B3552">
        <w:rPr>
          <w:sz w:val="28"/>
          <w:szCs w:val="28"/>
        </w:rPr>
        <w:t>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6B45A3">
        <w:rPr>
          <w:sz w:val="28"/>
          <w:szCs w:val="28"/>
        </w:rPr>
        <w:t xml:space="preserve">6 – </w:t>
      </w:r>
      <w:r w:rsidR="006B45A3" w:rsidRPr="001B3552">
        <w:rPr>
          <w:sz w:val="28"/>
          <w:szCs w:val="28"/>
        </w:rPr>
        <w:t>20</w:t>
      </w:r>
      <w:r w:rsidR="006B45A3">
        <w:rPr>
          <w:sz w:val="28"/>
          <w:szCs w:val="28"/>
        </w:rPr>
        <w:t>20</w:t>
      </w:r>
      <w:r w:rsidR="006B45A3" w:rsidRPr="001B3552">
        <w:rPr>
          <w:sz w:val="28"/>
          <w:szCs w:val="28"/>
        </w:rPr>
        <w:t xml:space="preserve"> годы»</w:t>
      </w:r>
      <w:r w:rsidR="006B45A3">
        <w:rPr>
          <w:sz w:val="28"/>
          <w:szCs w:val="28"/>
        </w:rPr>
        <w:t xml:space="preserve">, </w:t>
      </w:r>
      <w:r w:rsidRPr="00C106DF">
        <w:rPr>
          <w:sz w:val="28"/>
          <w:szCs w:val="28"/>
        </w:rPr>
        <w:t xml:space="preserve">постановлением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6B45A3" w:rsidRPr="00EA6322">
        <w:rPr>
          <w:sz w:val="28"/>
          <w:szCs w:val="28"/>
        </w:rPr>
        <w:t xml:space="preserve">предоставления </w:t>
      </w:r>
      <w:r w:rsidR="006B45A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6B45A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6B45A3" w:rsidRPr="00BE31A4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</w:t>
      </w:r>
      <w:r w:rsidR="006B45A3">
        <w:rPr>
          <w:sz w:val="28"/>
          <w:szCs w:val="28"/>
        </w:rPr>
        <w:t>Кинель Самарской области</w:t>
      </w:r>
      <w:r w:rsidR="006B45A3" w:rsidRPr="00BE31A4">
        <w:rPr>
          <w:sz w:val="28"/>
          <w:szCs w:val="28"/>
        </w:rPr>
        <w:t xml:space="preserve">, в целях </w:t>
      </w:r>
      <w:r w:rsidR="006B45A3">
        <w:rPr>
          <w:sz w:val="28"/>
          <w:szCs w:val="28"/>
        </w:rPr>
        <w:t xml:space="preserve">частичного </w:t>
      </w:r>
      <w:r w:rsidR="006B45A3" w:rsidRPr="00BE31A4">
        <w:rPr>
          <w:sz w:val="28"/>
          <w:szCs w:val="28"/>
        </w:rPr>
        <w:t xml:space="preserve">возмещения указанным лицам затрат по установке коллективных </w:t>
      </w:r>
      <w:r w:rsidR="006B45A3" w:rsidRPr="00BE31A4">
        <w:rPr>
          <w:sz w:val="28"/>
          <w:szCs w:val="28"/>
        </w:rPr>
        <w:lastRenderedPageBreak/>
        <w:t>(общедомовых) приборов учета холодной</w:t>
      </w:r>
      <w:r w:rsidR="006B45A3">
        <w:rPr>
          <w:sz w:val="28"/>
          <w:szCs w:val="28"/>
        </w:rPr>
        <w:t xml:space="preserve">, горячей </w:t>
      </w:r>
      <w:r w:rsidR="006B45A3" w:rsidRPr="00BE31A4">
        <w:rPr>
          <w:sz w:val="28"/>
          <w:szCs w:val="28"/>
        </w:rPr>
        <w:t>воды</w:t>
      </w:r>
      <w:r w:rsidR="006B45A3">
        <w:rPr>
          <w:sz w:val="28"/>
          <w:szCs w:val="28"/>
        </w:rPr>
        <w:t>, тепловой энергии</w:t>
      </w:r>
      <w:r w:rsidR="006B45A3" w:rsidRPr="00BE31A4">
        <w:rPr>
          <w:sz w:val="28"/>
          <w:szCs w:val="28"/>
        </w:rPr>
        <w:t xml:space="preserve"> в многоквартирных домах</w:t>
      </w:r>
      <w:r w:rsidRPr="00C106DF">
        <w:rPr>
          <w:sz w:val="28"/>
          <w:szCs w:val="28"/>
        </w:rPr>
        <w:t>» (далее - Порядок) заключили настоящ</w:t>
      </w:r>
      <w:r w:rsidR="00A12F4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A12F4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о нижеследующем: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3" w:name="sub_2001"/>
      <w:r w:rsidRPr="00C106DF">
        <w:rPr>
          <w:b/>
          <w:sz w:val="28"/>
          <w:szCs w:val="28"/>
        </w:rPr>
        <w:t xml:space="preserve">Предмет </w:t>
      </w:r>
      <w:r w:rsidR="00A12F40">
        <w:rPr>
          <w:b/>
          <w:sz w:val="28"/>
          <w:szCs w:val="28"/>
        </w:rPr>
        <w:t>с</w:t>
      </w:r>
      <w:r w:rsidR="00A12F40" w:rsidRPr="00A12F40">
        <w:rPr>
          <w:b/>
          <w:sz w:val="28"/>
          <w:szCs w:val="28"/>
        </w:rPr>
        <w:t>оглашения</w:t>
      </w:r>
    </w:p>
    <w:bookmarkEnd w:id="3"/>
    <w:p w:rsidR="00F404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предоставляет Получателю в ___ году на безвозмездной и безвозвратной основе субсиди</w:t>
      </w:r>
      <w:r w:rsidR="006B45A3">
        <w:rPr>
          <w:sz w:val="28"/>
          <w:szCs w:val="28"/>
        </w:rPr>
        <w:t>ю</w:t>
      </w:r>
      <w:r w:rsidRPr="00C106DF">
        <w:rPr>
          <w:sz w:val="28"/>
          <w:szCs w:val="28"/>
        </w:rPr>
        <w:t xml:space="preserve">  из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</w:t>
      </w:r>
      <w:r w:rsidR="006B45A3">
        <w:rPr>
          <w:sz w:val="28"/>
          <w:szCs w:val="28"/>
        </w:rPr>
        <w:t xml:space="preserve">размере ____________ рублей (____ сумма прописью) в </w:t>
      </w:r>
      <w:r w:rsidRPr="00C106DF">
        <w:rPr>
          <w:sz w:val="28"/>
          <w:szCs w:val="28"/>
        </w:rPr>
        <w:t xml:space="preserve">целях </w:t>
      </w:r>
      <w:r w:rsidR="006B45A3">
        <w:rPr>
          <w:sz w:val="28"/>
          <w:szCs w:val="28"/>
        </w:rPr>
        <w:t xml:space="preserve">частичного </w:t>
      </w:r>
      <w:r w:rsidR="006B45A3" w:rsidRPr="00BE31A4">
        <w:rPr>
          <w:sz w:val="28"/>
          <w:szCs w:val="28"/>
        </w:rPr>
        <w:t xml:space="preserve">возмещения затрат </w:t>
      </w:r>
      <w:r w:rsidR="006B45A3">
        <w:rPr>
          <w:sz w:val="28"/>
          <w:szCs w:val="28"/>
        </w:rPr>
        <w:t xml:space="preserve">Получателя </w:t>
      </w:r>
      <w:r w:rsidR="006B45A3" w:rsidRPr="00BE31A4">
        <w:rPr>
          <w:sz w:val="28"/>
          <w:szCs w:val="28"/>
        </w:rPr>
        <w:t>по установке коллективных (общедомовых) приборов учета холодной</w:t>
      </w:r>
      <w:r w:rsidR="006B45A3">
        <w:rPr>
          <w:sz w:val="28"/>
          <w:szCs w:val="28"/>
        </w:rPr>
        <w:t xml:space="preserve">, горячей </w:t>
      </w:r>
      <w:r w:rsidR="006B45A3" w:rsidRPr="00BE31A4">
        <w:rPr>
          <w:sz w:val="28"/>
          <w:szCs w:val="28"/>
        </w:rPr>
        <w:t>воды</w:t>
      </w:r>
      <w:r w:rsidR="006B45A3">
        <w:rPr>
          <w:sz w:val="28"/>
          <w:szCs w:val="28"/>
        </w:rPr>
        <w:t>, тепловой энергии</w:t>
      </w:r>
      <w:r w:rsidR="006B45A3" w:rsidRPr="00BE31A4">
        <w:rPr>
          <w:sz w:val="28"/>
          <w:szCs w:val="28"/>
        </w:rPr>
        <w:t xml:space="preserve"> в многоквартирных домах</w:t>
      </w:r>
      <w:r w:rsidR="006B45A3">
        <w:rPr>
          <w:sz w:val="28"/>
          <w:szCs w:val="28"/>
        </w:rPr>
        <w:t xml:space="preserve"> </w:t>
      </w:r>
      <w:r w:rsidR="006B45A3" w:rsidRPr="00C106DF">
        <w:rPr>
          <w:sz w:val="28"/>
          <w:szCs w:val="28"/>
        </w:rPr>
        <w:t>(далее - Субсиди</w:t>
      </w:r>
      <w:r w:rsidR="006B45A3">
        <w:rPr>
          <w:sz w:val="28"/>
          <w:szCs w:val="28"/>
        </w:rPr>
        <w:t>я</w:t>
      </w:r>
      <w:r w:rsidR="006B45A3" w:rsidRPr="00C106DF">
        <w:rPr>
          <w:sz w:val="28"/>
          <w:szCs w:val="28"/>
        </w:rPr>
        <w:t>)</w:t>
      </w:r>
      <w:r w:rsidR="00B45129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Субсиди</w:t>
      </w:r>
      <w:r w:rsidR="006B45A3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 на </w:t>
      </w:r>
      <w:r w:rsidR="006B45A3">
        <w:rPr>
          <w:sz w:val="28"/>
          <w:szCs w:val="28"/>
        </w:rPr>
        <w:t xml:space="preserve">реализацию </w:t>
      </w:r>
      <w:r w:rsidR="006B45A3" w:rsidRPr="001B3552">
        <w:rPr>
          <w:sz w:val="28"/>
          <w:szCs w:val="28"/>
        </w:rPr>
        <w:t>муниципальной программ</w:t>
      </w:r>
      <w:r w:rsidR="006B45A3">
        <w:rPr>
          <w:sz w:val="28"/>
          <w:szCs w:val="28"/>
        </w:rPr>
        <w:t xml:space="preserve">ы </w:t>
      </w:r>
      <w:r w:rsidR="006B45A3" w:rsidRPr="001B3552">
        <w:rPr>
          <w:sz w:val="28"/>
          <w:szCs w:val="28"/>
        </w:rPr>
        <w:t>городского округа Кинель Самарской области «Энергосбережение и повышение энергетической эффективности в городском округе Кинель на 201</w:t>
      </w:r>
      <w:r w:rsidR="006B45A3">
        <w:rPr>
          <w:sz w:val="28"/>
          <w:szCs w:val="28"/>
        </w:rPr>
        <w:t xml:space="preserve">6 – </w:t>
      </w:r>
      <w:r w:rsidR="006B45A3" w:rsidRPr="001B3552">
        <w:rPr>
          <w:sz w:val="28"/>
          <w:szCs w:val="28"/>
        </w:rPr>
        <w:t>20</w:t>
      </w:r>
      <w:r w:rsidR="006B45A3">
        <w:rPr>
          <w:sz w:val="28"/>
          <w:szCs w:val="28"/>
        </w:rPr>
        <w:t>20</w:t>
      </w:r>
      <w:r w:rsidR="006B45A3" w:rsidRPr="001B3552">
        <w:rPr>
          <w:sz w:val="28"/>
          <w:szCs w:val="28"/>
        </w:rPr>
        <w:t xml:space="preserve"> годы», утвержденной постановлением администрации городского округа Кинель от 14.10.2015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г.</w:t>
      </w:r>
      <w:r w:rsidR="006B45A3">
        <w:rPr>
          <w:sz w:val="28"/>
          <w:szCs w:val="28"/>
        </w:rPr>
        <w:t xml:space="preserve"> </w:t>
      </w:r>
      <w:r w:rsidR="006B45A3" w:rsidRPr="001B3552">
        <w:rPr>
          <w:sz w:val="28"/>
          <w:szCs w:val="28"/>
        </w:rPr>
        <w:t>№</w:t>
      </w:r>
      <w:r w:rsidR="006B45A3" w:rsidRPr="007A3C1D">
        <w:rPr>
          <w:sz w:val="28"/>
          <w:szCs w:val="28"/>
        </w:rPr>
        <w:t> </w:t>
      </w:r>
      <w:r w:rsidR="006B45A3" w:rsidRPr="001B3552">
        <w:rPr>
          <w:sz w:val="28"/>
          <w:szCs w:val="28"/>
        </w:rPr>
        <w:t>3250</w:t>
      </w:r>
      <w:r w:rsidRPr="00C106DF">
        <w:rPr>
          <w:sz w:val="28"/>
          <w:szCs w:val="28"/>
        </w:rPr>
        <w:t>.</w:t>
      </w:r>
    </w:p>
    <w:p w:rsidR="00F40477" w:rsidRPr="00297B77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Субсиди</w:t>
      </w:r>
      <w:r w:rsidR="006B45A3">
        <w:rPr>
          <w:sz w:val="28"/>
          <w:szCs w:val="28"/>
        </w:rPr>
        <w:t>я</w:t>
      </w:r>
      <w:r w:rsidRPr="00C106DF">
        <w:rPr>
          <w:sz w:val="28"/>
          <w:szCs w:val="28"/>
        </w:rPr>
        <w:t xml:space="preserve"> </w:t>
      </w:r>
      <w:r w:rsidR="006B45A3">
        <w:rPr>
          <w:sz w:val="28"/>
          <w:szCs w:val="28"/>
        </w:rPr>
        <w:t xml:space="preserve">предоставляется </w:t>
      </w:r>
      <w:r w:rsidRPr="00C106DF">
        <w:rPr>
          <w:sz w:val="28"/>
          <w:szCs w:val="28"/>
        </w:rPr>
        <w:t xml:space="preserve">Получателю, </w:t>
      </w:r>
      <w:r w:rsidR="00DA6F9E">
        <w:rPr>
          <w:sz w:val="28"/>
          <w:szCs w:val="28"/>
        </w:rPr>
        <w:t>не позднее</w:t>
      </w:r>
      <w:r w:rsidRPr="00C106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</w:t>
      </w:r>
      <w:r w:rsidR="006B45A3">
        <w:rPr>
          <w:sz w:val="28"/>
          <w:szCs w:val="28"/>
        </w:rPr>
        <w:t>заключения настоящего Соглашения</w:t>
      </w:r>
      <w:r w:rsidRPr="00C106DF">
        <w:rPr>
          <w:sz w:val="28"/>
          <w:szCs w:val="28"/>
        </w:rPr>
        <w:t xml:space="preserve">, посредством перечисления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расчетный счет Получателя, </w:t>
      </w:r>
      <w:r w:rsidR="00B45129" w:rsidRPr="00860B7B">
        <w:rPr>
          <w:sz w:val="28"/>
          <w:szCs w:val="28"/>
        </w:rPr>
        <w:t>открытый</w:t>
      </w:r>
      <w:r w:rsidR="00B45129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условий, целей и порядка предоставления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Запрашивать у Получателя документацию и информацию, необходимую для проведения проверки.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>
        <w:rPr>
          <w:sz w:val="28"/>
          <w:szCs w:val="28"/>
        </w:rPr>
        <w:t xml:space="preserve">, а также в случае нарушения Получателем запрета на приобретение иностранной валюты, установленного Порядком и настоящим </w:t>
      </w:r>
      <w:r w:rsidR="00E9346D">
        <w:rPr>
          <w:sz w:val="28"/>
          <w:szCs w:val="28"/>
        </w:rPr>
        <w:t>Соглашением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Требовать возврата Субсидии в бюджет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Pr="00730D2B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Использовать Субсидию на цели, указанные в п.1.1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приобретения </w:t>
      </w:r>
      <w:r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с даты получения запроса.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течение 10 рабочих дней с даты получения требования Администрации, предусмотренного п.2.2.5.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Default="00F40477" w:rsidP="00F40477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B45A3" w:rsidRPr="006B45A3" w:rsidRDefault="006B45A3" w:rsidP="006B45A3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F40477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955AF6">
        <w:rPr>
          <w:sz w:val="28"/>
          <w:szCs w:val="28"/>
        </w:rPr>
        <w:t>Соглашение</w:t>
      </w:r>
      <w:r w:rsidRPr="00C106DF">
        <w:rPr>
          <w:sz w:val="28"/>
          <w:szCs w:val="28"/>
        </w:rPr>
        <w:t xml:space="preserve"> вступает в силу со дня его подписания Сторонами и действует до __________.</w:t>
      </w:r>
    </w:p>
    <w:p w:rsidR="00A574AE" w:rsidRPr="00C106DF" w:rsidRDefault="00A574AE" w:rsidP="00A574AE">
      <w:pPr>
        <w:pStyle w:val="a4"/>
        <w:spacing w:line="240" w:lineRule="auto"/>
        <w:ind w:left="709" w:firstLine="0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За неисполнение или ненадлежащее исполнение обязательств по настоящему </w:t>
      </w:r>
      <w:r w:rsidR="00F23560">
        <w:rPr>
          <w:sz w:val="28"/>
          <w:szCs w:val="28"/>
        </w:rPr>
        <w:t xml:space="preserve">Соглашению </w:t>
      </w:r>
      <w:r w:rsidRPr="00C106DF"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Получатель несёт ответственность за полноту сведений, содержащихся в документах и информации, предоставляемых в связи с реализацией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</w:t>
      </w:r>
      <w:r w:rsidR="00F2356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 xml:space="preserve">Субсидия подлежит возврату в городской бюджет в течение 10 рабочих дней, с даты получения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A574AE" w:rsidRPr="00C106DF" w:rsidRDefault="00A574AE" w:rsidP="00A574AE">
      <w:pPr>
        <w:pStyle w:val="a4"/>
        <w:spacing w:line="240" w:lineRule="auto"/>
        <w:ind w:left="709" w:firstLine="0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Споры и разногласия, которые могут возникнуть между Сторонами при исполнении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, разрешаются путем переговоров.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составлен</w:t>
      </w:r>
      <w:r w:rsidR="00F23560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 xml:space="preserve">вносятся по взаимному соглашению Сторон с оформлением дополнений, являющихся с момента их подписания неотъемлемой частью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sectPr w:rsidR="0039119E" w:rsidRPr="00915D8F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47" w:rsidRDefault="00652747" w:rsidP="00BC38EB">
      <w:r>
        <w:separator/>
      </w:r>
    </w:p>
  </w:endnote>
  <w:endnote w:type="continuationSeparator" w:id="0">
    <w:p w:rsidR="00652747" w:rsidRDefault="0065274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47" w:rsidRDefault="00652747" w:rsidP="00BC38EB">
      <w:r>
        <w:separator/>
      </w:r>
    </w:p>
  </w:footnote>
  <w:footnote w:type="continuationSeparator" w:id="0">
    <w:p w:rsidR="00652747" w:rsidRDefault="0065274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53CEF"/>
    <w:rsid w:val="00067D41"/>
    <w:rsid w:val="000710F1"/>
    <w:rsid w:val="000768AC"/>
    <w:rsid w:val="00090860"/>
    <w:rsid w:val="00095F81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1019E6"/>
    <w:rsid w:val="00103D7B"/>
    <w:rsid w:val="00106BF9"/>
    <w:rsid w:val="001146BB"/>
    <w:rsid w:val="0012203E"/>
    <w:rsid w:val="0012396F"/>
    <w:rsid w:val="00151526"/>
    <w:rsid w:val="0016143B"/>
    <w:rsid w:val="001657C2"/>
    <w:rsid w:val="001663AB"/>
    <w:rsid w:val="00174862"/>
    <w:rsid w:val="001778D6"/>
    <w:rsid w:val="00192405"/>
    <w:rsid w:val="00192D84"/>
    <w:rsid w:val="001971AB"/>
    <w:rsid w:val="001A0EE2"/>
    <w:rsid w:val="001A333A"/>
    <w:rsid w:val="001A50EE"/>
    <w:rsid w:val="001A551A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502D9"/>
    <w:rsid w:val="0045221A"/>
    <w:rsid w:val="004523EE"/>
    <w:rsid w:val="0045411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F34BC"/>
    <w:rsid w:val="0051511C"/>
    <w:rsid w:val="00520BE1"/>
    <w:rsid w:val="00532E73"/>
    <w:rsid w:val="0055248F"/>
    <w:rsid w:val="00552871"/>
    <w:rsid w:val="00552E5D"/>
    <w:rsid w:val="00554D20"/>
    <w:rsid w:val="00554D4A"/>
    <w:rsid w:val="00560094"/>
    <w:rsid w:val="0056719A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E2AB8"/>
    <w:rsid w:val="005F5A46"/>
    <w:rsid w:val="006026DB"/>
    <w:rsid w:val="0061373A"/>
    <w:rsid w:val="00614948"/>
    <w:rsid w:val="0062773B"/>
    <w:rsid w:val="00627800"/>
    <w:rsid w:val="0063212F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3B05"/>
    <w:rsid w:val="006B45A3"/>
    <w:rsid w:val="006B467A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5539"/>
    <w:rsid w:val="006F6D22"/>
    <w:rsid w:val="00704276"/>
    <w:rsid w:val="007056C9"/>
    <w:rsid w:val="00710161"/>
    <w:rsid w:val="007110B3"/>
    <w:rsid w:val="00715C10"/>
    <w:rsid w:val="0071685A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10A81"/>
    <w:rsid w:val="00811C55"/>
    <w:rsid w:val="008127AA"/>
    <w:rsid w:val="00814F3F"/>
    <w:rsid w:val="0082354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A2CA8"/>
    <w:rsid w:val="008A68DA"/>
    <w:rsid w:val="008B010D"/>
    <w:rsid w:val="008B59F4"/>
    <w:rsid w:val="008C5A55"/>
    <w:rsid w:val="008D0D96"/>
    <w:rsid w:val="008D0E54"/>
    <w:rsid w:val="008E355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5C27"/>
    <w:rsid w:val="009738D5"/>
    <w:rsid w:val="00975169"/>
    <w:rsid w:val="00987594"/>
    <w:rsid w:val="00990A93"/>
    <w:rsid w:val="009966E1"/>
    <w:rsid w:val="009A1A3C"/>
    <w:rsid w:val="009A4AFD"/>
    <w:rsid w:val="009A5DE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A97"/>
    <w:rsid w:val="00A81537"/>
    <w:rsid w:val="00A849E7"/>
    <w:rsid w:val="00A85D1C"/>
    <w:rsid w:val="00A92001"/>
    <w:rsid w:val="00A93BD0"/>
    <w:rsid w:val="00AA234C"/>
    <w:rsid w:val="00AA7496"/>
    <w:rsid w:val="00AB6EBC"/>
    <w:rsid w:val="00AB7424"/>
    <w:rsid w:val="00AD5EC3"/>
    <w:rsid w:val="00AE0B20"/>
    <w:rsid w:val="00AE267C"/>
    <w:rsid w:val="00B13EB5"/>
    <w:rsid w:val="00B16BAD"/>
    <w:rsid w:val="00B22922"/>
    <w:rsid w:val="00B311D2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72B5"/>
    <w:rsid w:val="00CC2D9C"/>
    <w:rsid w:val="00CE244E"/>
    <w:rsid w:val="00CF29B4"/>
    <w:rsid w:val="00CF4E99"/>
    <w:rsid w:val="00CF51DB"/>
    <w:rsid w:val="00D12108"/>
    <w:rsid w:val="00D14DED"/>
    <w:rsid w:val="00D1540F"/>
    <w:rsid w:val="00D20EC6"/>
    <w:rsid w:val="00D30010"/>
    <w:rsid w:val="00D313DA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A4BE9"/>
    <w:rsid w:val="00DA6F9E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21"/>
    <w:rsid w:val="00F01835"/>
    <w:rsid w:val="00F044F3"/>
    <w:rsid w:val="00F07798"/>
    <w:rsid w:val="00F2086C"/>
    <w:rsid w:val="00F23560"/>
    <w:rsid w:val="00F23E73"/>
    <w:rsid w:val="00F31860"/>
    <w:rsid w:val="00F32DCF"/>
    <w:rsid w:val="00F40477"/>
    <w:rsid w:val="00F42E3C"/>
    <w:rsid w:val="00F444E7"/>
    <w:rsid w:val="00F548C6"/>
    <w:rsid w:val="00F5636D"/>
    <w:rsid w:val="00F70113"/>
    <w:rsid w:val="00F765BC"/>
    <w:rsid w:val="00F837FA"/>
    <w:rsid w:val="00F86AD3"/>
    <w:rsid w:val="00F95374"/>
    <w:rsid w:val="00FA180D"/>
    <w:rsid w:val="00FA399C"/>
    <w:rsid w:val="00FA44DD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DDE3-A8C3-4452-B488-DE29222D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181</cp:revision>
  <cp:lastPrinted>2016-09-30T06:51:00Z</cp:lastPrinted>
  <dcterms:created xsi:type="dcterms:W3CDTF">2010-01-15T08:14:00Z</dcterms:created>
  <dcterms:modified xsi:type="dcterms:W3CDTF">2016-10-21T07:23:00Z</dcterms:modified>
</cp:coreProperties>
</file>