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574" w:rsidRDefault="00E13574" w:rsidP="00FC0B8F">
      <w:pPr>
        <w:pStyle w:val="31"/>
      </w:pPr>
    </w:p>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E13574" w:rsidRDefault="00E13574" w:rsidP="00E13574">
      <w:pPr>
        <w:spacing w:after="0" w:line="240" w:lineRule="auto"/>
        <w:jc w:val="center"/>
        <w:rPr>
          <w:rFonts w:ascii="Times New Roman" w:eastAsiaTheme="minorEastAsia" w:hAnsi="Times New Roman"/>
          <w:b/>
          <w:sz w:val="28"/>
          <w:szCs w:val="28"/>
          <w:lang w:eastAsia="ru-RU"/>
        </w:rPr>
      </w:pPr>
    </w:p>
    <w:tbl>
      <w:tblPr>
        <w:tblW w:w="9225" w:type="dxa"/>
        <w:tblInd w:w="108" w:type="dxa"/>
        <w:tblLayout w:type="fixed"/>
        <w:tblLook w:val="04A0" w:firstRow="1" w:lastRow="0" w:firstColumn="1" w:lastColumn="0" w:noHBand="0" w:noVBand="1"/>
      </w:tblPr>
      <w:tblGrid>
        <w:gridCol w:w="4680"/>
        <w:gridCol w:w="4545"/>
      </w:tblGrid>
      <w:tr w:rsidR="00E13574" w:rsidRPr="003841F8" w:rsidTr="00E13574">
        <w:trPr>
          <w:trHeight w:val="2840"/>
        </w:trPr>
        <w:tc>
          <w:tcPr>
            <w:tcW w:w="4680" w:type="dxa"/>
          </w:tcPr>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r w:rsidRPr="003841F8">
              <w:rPr>
                <w:rFonts w:ascii="Times New Roman" w:eastAsia="Times New Roman" w:hAnsi="Times New Roman" w:cs="Times New Roman"/>
                <w:sz w:val="18"/>
                <w:szCs w:val="20"/>
                <w:lang w:eastAsia="ru-RU"/>
              </w:rPr>
              <w:t>Российская Федерация</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r w:rsidRPr="003841F8">
              <w:rPr>
                <w:rFonts w:ascii="Times New Roman" w:eastAsia="Times New Roman" w:hAnsi="Times New Roman" w:cs="Times New Roman"/>
                <w:sz w:val="18"/>
                <w:szCs w:val="20"/>
                <w:lang w:eastAsia="ru-RU"/>
              </w:rPr>
              <w:t>Самарская область</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28"/>
                <w:szCs w:val="20"/>
                <w:lang w:eastAsia="ru-RU"/>
              </w:rPr>
            </w:pP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Cs w:val="20"/>
                <w:lang w:eastAsia="ru-RU"/>
              </w:rPr>
            </w:pPr>
            <w:r w:rsidRPr="003841F8">
              <w:rPr>
                <w:rFonts w:ascii="Times New Roman" w:eastAsia="Times New Roman" w:hAnsi="Times New Roman" w:cs="Times New Roman"/>
                <w:szCs w:val="20"/>
                <w:lang w:eastAsia="ru-RU"/>
              </w:rPr>
              <w:t>АДМИНИСТРАЦИЯ</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Cs w:val="20"/>
                <w:lang w:eastAsia="ru-RU"/>
              </w:rPr>
              <w:t>городского округа Кинель</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p>
          <w:p w:rsidR="00E13574" w:rsidRPr="003841F8" w:rsidRDefault="00E13574" w:rsidP="00E13574">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3841F8">
              <w:rPr>
                <w:rFonts w:ascii="Times New Roman" w:eastAsia="Times New Roman" w:hAnsi="Times New Roman" w:cs="Times New Roman"/>
                <w:b/>
                <w:sz w:val="28"/>
                <w:szCs w:val="20"/>
                <w:lang w:eastAsia="ru-RU"/>
              </w:rPr>
              <w:t>ПОСТАНОВЛЕНИЕ</w:t>
            </w:r>
          </w:p>
          <w:p w:rsidR="00E13574" w:rsidRPr="003841F8" w:rsidRDefault="00E13574" w:rsidP="00E13574">
            <w:pPr>
              <w:tabs>
                <w:tab w:val="left" w:pos="1192"/>
              </w:tabs>
              <w:spacing w:after="0" w:line="240" w:lineRule="auto"/>
              <w:ind w:left="34"/>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         </w:t>
            </w:r>
          </w:p>
          <w:p w:rsidR="00E13574" w:rsidRPr="003841F8" w:rsidRDefault="00E13574" w:rsidP="00E13574">
            <w:pPr>
              <w:tabs>
                <w:tab w:val="left" w:pos="1192"/>
              </w:tabs>
              <w:spacing w:after="0" w:line="240" w:lineRule="auto"/>
              <w:ind w:left="34"/>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         от _________2017 г. № ______</w:t>
            </w:r>
          </w:p>
        </w:tc>
        <w:tc>
          <w:tcPr>
            <w:tcW w:w="4545" w:type="dxa"/>
          </w:tcPr>
          <w:p w:rsidR="00E13574" w:rsidRPr="003841F8" w:rsidRDefault="002E1C7F" w:rsidP="00E13574">
            <w:pPr>
              <w:tabs>
                <w:tab w:val="left" w:pos="1192"/>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ПРОЕКТ</w:t>
            </w:r>
            <w:bookmarkStart w:id="0" w:name="_GoBack"/>
            <w:bookmarkEnd w:id="0"/>
          </w:p>
        </w:tc>
      </w:tr>
      <w:tr w:rsidR="00E13574" w:rsidRPr="003841F8" w:rsidTr="00E13574">
        <w:trPr>
          <w:gridAfter w:val="1"/>
          <w:wAfter w:w="4545" w:type="dxa"/>
          <w:trHeight w:val="1041"/>
        </w:trPr>
        <w:tc>
          <w:tcPr>
            <w:tcW w:w="4680" w:type="dxa"/>
          </w:tcPr>
          <w:p w:rsidR="00E13574" w:rsidRPr="003841F8" w:rsidRDefault="00E13574" w:rsidP="00E13574">
            <w:pPr>
              <w:spacing w:after="0" w:line="240" w:lineRule="auto"/>
              <w:ind w:firstLine="641"/>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Pr="003841F8">
              <w:rPr>
                <w:rFonts w:ascii="Times New Roman" w:eastAsia="Times New Roman" w:hAnsi="Times New Roman" w:cs="Times New Roman"/>
                <w:sz w:val="28"/>
                <w:szCs w:val="28"/>
                <w:lang w:eastAsia="ru-RU"/>
              </w:rPr>
              <w:t xml:space="preserve">» </w:t>
            </w:r>
          </w:p>
          <w:p w:rsidR="00E13574" w:rsidRPr="003841F8" w:rsidRDefault="00E13574" w:rsidP="00E13574">
            <w:pPr>
              <w:spacing w:after="0" w:line="240" w:lineRule="auto"/>
              <w:ind w:firstLine="641"/>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both"/>
              <w:rPr>
                <w:rFonts w:ascii="Times New Roman" w:eastAsia="Times New Roman" w:hAnsi="Times New Roman" w:cs="Times New Roman"/>
                <w:sz w:val="28"/>
                <w:szCs w:val="20"/>
                <w:lang w:eastAsia="ru-RU"/>
              </w:rPr>
            </w:pPr>
          </w:p>
        </w:tc>
      </w:tr>
    </w:tbl>
    <w:p w:rsidR="00E13574" w:rsidRPr="003841F8" w:rsidRDefault="00E13574" w:rsidP="00191876">
      <w:pPr>
        <w:spacing w:after="0" w:line="360"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w:t>
      </w:r>
      <w:r w:rsidR="00191876" w:rsidRPr="003841F8">
        <w:rPr>
          <w:rFonts w:ascii="Times New Roman" w:eastAsia="Times New Roman" w:hAnsi="Times New Roman" w:cs="Times New Roman"/>
          <w:sz w:val="28"/>
          <w:szCs w:val="28"/>
          <w:lang w:eastAsia="ru-RU"/>
        </w:rPr>
        <w:t>равительства Самарской области»</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191876">
      <w:pPr>
        <w:spacing w:after="0" w:line="360" w:lineRule="auto"/>
        <w:ind w:firstLine="709"/>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 О С Т А Н О В Л Я Ю:</w:t>
      </w:r>
    </w:p>
    <w:p w:rsidR="00E13574" w:rsidRPr="003841F8" w:rsidRDefault="00E13574" w:rsidP="00191876">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«Утверждение схемы расположения земельного </w:t>
      </w:r>
      <w:r w:rsidRPr="003841F8">
        <w:rPr>
          <w:rFonts w:ascii="Times New Roman" w:eastAsia="Times New Roman" w:hAnsi="Times New Roman" w:cs="Times New Roman"/>
          <w:sz w:val="28"/>
          <w:szCs w:val="28"/>
          <w:lang w:eastAsia="ru-RU"/>
        </w:rPr>
        <w:lastRenderedPageBreak/>
        <w:t xml:space="preserve">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w:t>
      </w:r>
      <w:r w:rsidR="00191876" w:rsidRPr="003841F8">
        <w:rPr>
          <w:rFonts w:ascii="Times New Roman" w:eastAsia="Times New Roman" w:hAnsi="Times New Roman" w:cs="Times New Roman"/>
          <w:sz w:val="28"/>
          <w:szCs w:val="28"/>
          <w:lang w:eastAsia="ru-RU"/>
        </w:rPr>
        <w:t>согласно Приложению к настоящему постановлению</w:t>
      </w:r>
      <w:r w:rsidRPr="003841F8">
        <w:rPr>
          <w:rFonts w:ascii="Times New Roman" w:eastAsia="Times New Roman" w:hAnsi="Times New Roman" w:cs="Times New Roman"/>
          <w:sz w:val="28"/>
          <w:szCs w:val="28"/>
          <w:lang w:eastAsia="ru-RU"/>
        </w:rPr>
        <w:t>.</w:t>
      </w:r>
    </w:p>
    <w:p w:rsidR="00E13574" w:rsidRPr="003841F8" w:rsidRDefault="00E13574" w:rsidP="00191876">
      <w:pPr>
        <w:tabs>
          <w:tab w:val="left" w:pos="426"/>
        </w:tabs>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8"/>
          <w:lang w:eastAsia="ru-RU"/>
        </w:rPr>
        <w:t xml:space="preserve">2. </w:t>
      </w:r>
      <w:bookmarkStart w:id="1" w:name="_Hlk483314651"/>
      <w:r w:rsidR="00906FA0" w:rsidRPr="003841F8">
        <w:rPr>
          <w:rFonts w:ascii="Times New Roman" w:eastAsia="Times New Roman" w:hAnsi="Times New Roman" w:cs="Times New Roman"/>
          <w:sz w:val="28"/>
          <w:szCs w:val="20"/>
          <w:lang w:eastAsia="ru-RU"/>
        </w:rPr>
        <w:t xml:space="preserve">Официально опубликовать настоящее постановление путем размещения </w:t>
      </w:r>
      <w:r w:rsidR="00191876" w:rsidRPr="003841F8">
        <w:rPr>
          <w:rFonts w:ascii="Times New Roman" w:eastAsia="Times New Roman" w:hAnsi="Times New Roman" w:cs="Times New Roman"/>
          <w:sz w:val="28"/>
          <w:szCs w:val="20"/>
          <w:lang w:eastAsia="ru-RU"/>
        </w:rPr>
        <w:t xml:space="preserve">на официальном сайте администрации городского округа Кинель Самарской области </w:t>
      </w:r>
      <w:r w:rsidR="00906FA0" w:rsidRPr="003841F8">
        <w:rPr>
          <w:rFonts w:ascii="Times New Roman" w:eastAsia="Times New Roman" w:hAnsi="Times New Roman" w:cs="Times New Roman"/>
          <w:sz w:val="28"/>
          <w:szCs w:val="20"/>
          <w:lang w:eastAsia="ru-RU"/>
        </w:rPr>
        <w:t>в информационно-телекоммуникационной сети «Интернет» (Кинельгород.рф) в подразделе «Официальное опубликование» раздела «Информация»</w:t>
      </w:r>
      <w:r w:rsidRPr="003841F8">
        <w:rPr>
          <w:rFonts w:ascii="Times New Roman" w:eastAsia="Times New Roman" w:hAnsi="Times New Roman" w:cs="Times New Roman"/>
          <w:sz w:val="28"/>
          <w:szCs w:val="28"/>
          <w:lang w:eastAsia="ru-RU"/>
        </w:rPr>
        <w:t>.</w:t>
      </w:r>
      <w:bookmarkEnd w:id="1"/>
    </w:p>
    <w:p w:rsidR="00E13574" w:rsidRPr="003841F8" w:rsidRDefault="00E13574" w:rsidP="00191876">
      <w:pPr>
        <w:tabs>
          <w:tab w:val="left" w:pos="426"/>
        </w:tabs>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4. </w:t>
      </w:r>
      <w:r w:rsidR="00906FA0" w:rsidRPr="003841F8">
        <w:rPr>
          <w:rFonts w:ascii="Times New Roman" w:eastAsia="Times New Roman" w:hAnsi="Times New Roman" w:cs="Times New Roman"/>
          <w:sz w:val="28"/>
          <w:szCs w:val="20"/>
          <w:lang w:eastAsia="ru-RU"/>
        </w:rPr>
        <w:t>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191876">
      <w:pPr>
        <w:spacing w:after="0" w:line="360" w:lineRule="auto"/>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Глава городского округа </w:t>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t xml:space="preserve">              </w:t>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t>В.А.Чихирев</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rPr>
          <w:rFonts w:ascii="Times New Roman" w:eastAsiaTheme="minorEastAsia" w:hAnsi="Times New Roman"/>
          <w:b/>
          <w:sz w:val="28"/>
          <w:szCs w:val="28"/>
          <w:lang w:eastAsia="ru-RU"/>
        </w:rPr>
      </w:pPr>
      <w:r w:rsidRPr="003841F8">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E13574" w:rsidRPr="003841F8" w:rsidTr="00E13574">
        <w:tc>
          <w:tcPr>
            <w:tcW w:w="4705" w:type="dxa"/>
          </w:tcPr>
          <w:p w:rsidR="00E13574" w:rsidRPr="003841F8" w:rsidRDefault="00191876"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ПРИЛОЖЕНИЕ</w:t>
            </w:r>
          </w:p>
        </w:tc>
      </w:tr>
      <w:tr w:rsidR="00E13574" w:rsidRPr="003841F8" w:rsidTr="00E13574">
        <w:tc>
          <w:tcPr>
            <w:tcW w:w="4705" w:type="dxa"/>
          </w:tcPr>
          <w:p w:rsidR="00E13574" w:rsidRPr="003841F8" w:rsidRDefault="00191876"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к </w:t>
            </w:r>
            <w:r w:rsidR="00E13574" w:rsidRPr="003841F8">
              <w:rPr>
                <w:rFonts w:ascii="Times New Roman" w:eastAsiaTheme="minorEastAsia" w:hAnsi="Times New Roman"/>
                <w:sz w:val="28"/>
                <w:szCs w:val="28"/>
                <w:lang w:eastAsia="ru-RU"/>
              </w:rPr>
              <w:t>постановлени</w:t>
            </w:r>
            <w:r w:rsidRPr="003841F8">
              <w:rPr>
                <w:rFonts w:ascii="Times New Roman" w:eastAsiaTheme="minorEastAsia" w:hAnsi="Times New Roman"/>
                <w:sz w:val="28"/>
                <w:szCs w:val="28"/>
                <w:lang w:eastAsia="ru-RU"/>
              </w:rPr>
              <w:t>ю</w:t>
            </w:r>
            <w:r w:rsidR="00E13574" w:rsidRPr="003841F8">
              <w:rPr>
                <w:rFonts w:ascii="Times New Roman" w:eastAsiaTheme="minorEastAsia" w:hAnsi="Times New Roman"/>
                <w:sz w:val="28"/>
                <w:szCs w:val="28"/>
                <w:lang w:eastAsia="ru-RU"/>
              </w:rPr>
              <w:t xml:space="preserve"> администрации</w:t>
            </w:r>
          </w:p>
          <w:p w:rsidR="00E13574" w:rsidRPr="003841F8" w:rsidRDefault="00E13574"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городского округа Кинель Самарской области</w:t>
            </w:r>
          </w:p>
        </w:tc>
      </w:tr>
      <w:tr w:rsidR="00E13574" w:rsidRPr="003841F8" w:rsidTr="00E13574">
        <w:tc>
          <w:tcPr>
            <w:tcW w:w="4705" w:type="dxa"/>
          </w:tcPr>
          <w:p w:rsidR="00E13574" w:rsidRPr="003841F8" w:rsidRDefault="00E13574"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от _____________ № ______ </w:t>
            </w:r>
          </w:p>
        </w:tc>
      </w:tr>
    </w:tbl>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Административный регламент</w:t>
      </w: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I.</w:t>
      </w:r>
      <w:r w:rsidRPr="003841F8">
        <w:rPr>
          <w:rFonts w:ascii="Times New Roman" w:eastAsia="Times New Roman" w:hAnsi="Times New Roman" w:cs="Times New Roman"/>
          <w:b/>
          <w:sz w:val="28"/>
          <w:szCs w:val="28"/>
          <w:lang w:eastAsia="ru-RU"/>
        </w:rPr>
        <w:tab/>
        <w:t>Общие положения</w:t>
      </w:r>
    </w:p>
    <w:p w:rsidR="00E13574" w:rsidRPr="003841F8"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утверждению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1.2. 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w:t>
      </w:r>
      <w:r w:rsidRPr="003841F8">
        <w:rPr>
          <w:rFonts w:ascii="Times New Roman" w:eastAsia="Times New Roman" w:hAnsi="Times New Roman" w:cs="Times New Roman"/>
          <w:sz w:val="28"/>
          <w:szCs w:val="28"/>
          <w:lang w:eastAsia="ru-RU"/>
        </w:rPr>
        <w:lastRenderedPageBreak/>
        <w:t xml:space="preserve">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Исключительно в соответствии с утвержденным проектом межевания территории осуществляется образование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из земельного участка, предоставленного для комплексного освоения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в границах элемента планировочной структуры, застроенного многоквартирными домами;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для строительства, реконструкции линейных объектов федерального, регионального или местного значения.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отношения, связанные с утверждением схемы расположения земельного участка или земельных участков на кадастровом плане территории (далее также – схема расположения земельного участка):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заявления заинтересованного лица о предварительном согласовании предоставления земельного участка из земель или земельных участков, государственная собственность на которые не разграничена,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соглашением между уполномоченными на распоряжение земельными участками, находящимся в государственной или муниципальной собственности, органами исполнительной власти или органами местного самоуправления о перераспределении земель и (или) земельных участков, находящихся в государственной или муниципальной собственности, между собой или решением администрации о перераспределении земель и (или) земельных участков, находящихся в государственной или муниципальной собственности, между собой (при перераспределении земель и (или) земельных участков, право распоряжения которыми принадлежит одному и тому же уполномоченному органу) в случае, если перераспределение земель и (или) земельных участков, находящихся в государственной или муниципальной собственности, осуществляется в соответствии со схемой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заявления гражданина или юридического лица – собственников земельных участков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лиц, в случае, если отсутствует проект межевания территории, в границах которой осуществляется перераспределение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ходатайства организации (юридического лица) об изъятии земельного участка, государственная собственность на который не разграничена, для муниципальных нужд, в том числе для размещения объектов местного значения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1.3. Получателями муниципальной услуги являются обеспечившие подготовку схемы расположения земельного участка и обратившиеся с </w:t>
      </w:r>
      <w:r w:rsidRPr="003841F8">
        <w:rPr>
          <w:rFonts w:ascii="Times New Roman" w:eastAsia="Times New Roman" w:hAnsi="Times New Roman" w:cs="Times New Roman"/>
          <w:sz w:val="28"/>
          <w:szCs w:val="28"/>
          <w:lang w:eastAsia="ru-RU"/>
        </w:rPr>
        <w:lastRenderedPageBreak/>
        <w:t>запросом (заявлением) о предоставлении муниципальной услуги граждане и юридические лица, относящиеся к одной из следующих категорий: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в случае образования земельных участков путем раздела земельного участка, государственная собственность на который не разграничена и предоставленного юридическому лицу на праве постоянного (бессрочного) пользования;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граждане и юридические лица, заинтересованные в предоставлении испрашиваемого земельного участка, государственная собственность на который не разграничена и расположенного вне границ населенных пунктов,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Граждане или юридические лица, обеспечившие подготовку схемы расположения земельного участка в целях его образования из земель или земельных участков, государственная собственность на которые не разграничена, для предоставления образуемого земельного участка без проведения торгов, обращаются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w:t>
      </w:r>
      <w:r w:rsidRPr="003841F8">
        <w:rPr>
          <w:rFonts w:ascii="Times New Roman" w:eastAsia="Times New Roman" w:hAnsi="Times New Roman" w:cs="Times New Roman"/>
          <w:sz w:val="28"/>
          <w:szCs w:val="28"/>
          <w:lang w:eastAsia="ru-RU"/>
        </w:rPr>
        <w:lastRenderedPageBreak/>
        <w:t>такой земельный участок) в рамках административных процедур, предусмотренных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Граждане, являющиеся собственниками земельных участков, предназначенных для ведения личного подсобного хозяйства, огородничества, садоводства, дачного хозяйства, индивидуального жилищного строительства, заинтересованные в перераспределении таких земельных участков и земель и (или) земельных участков, государственная собственность на которые не разграничена, в случае, если отсутствует проект межевания территории, в границах которой осуществляется перераспределение земельных участков, обеспечивают подготовку схемы расположения земельного участка в целях обращения в администрацию с заявлением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граждан.</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E13574" w:rsidRPr="003841F8" w:rsidRDefault="00E13574" w:rsidP="00E13574">
      <w:pPr>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 xml:space="preserve">1.4.1. Местонахождение </w:t>
      </w:r>
      <w:bookmarkStart w:id="2" w:name="_Hlk483314695"/>
      <w:r w:rsidRPr="003841F8">
        <w:rPr>
          <w:rFonts w:ascii="Times New Roman" w:eastAsiaTheme="minorEastAsia" w:hAnsi="Times New Roman"/>
          <w:sz w:val="28"/>
          <w:szCs w:val="28"/>
          <w:lang w:eastAsia="ru-RU"/>
        </w:rPr>
        <w:t>администрации</w:t>
      </w:r>
      <w:r w:rsidR="00191876" w:rsidRPr="003841F8">
        <w:rPr>
          <w:rFonts w:ascii="Times New Roman" w:eastAsiaTheme="minorEastAsia" w:hAnsi="Times New Roman"/>
          <w:sz w:val="28"/>
          <w:szCs w:val="28"/>
          <w:lang w:eastAsia="ru-RU"/>
        </w:rPr>
        <w:t xml:space="preserve"> городского округа Кинель Самарской области (далее – администрация)</w:t>
      </w:r>
      <w:r w:rsidRPr="003841F8">
        <w:rPr>
          <w:rFonts w:ascii="Times New Roman" w:eastAsiaTheme="minorEastAsia" w:hAnsi="Times New Roman"/>
          <w:sz w:val="28"/>
          <w:szCs w:val="28"/>
          <w:lang w:eastAsia="ru-RU"/>
        </w:rPr>
        <w:t>:</w:t>
      </w:r>
      <w:bookmarkEnd w:id="2"/>
      <w:r w:rsidRPr="003841F8">
        <w:rPr>
          <w:rFonts w:ascii="Times New Roman" w:eastAsiaTheme="minorEastAsia" w:hAnsi="Times New Roman"/>
          <w:sz w:val="28"/>
          <w:szCs w:val="28"/>
          <w:lang w:eastAsia="ru-RU"/>
        </w:rPr>
        <w:t xml:space="preserve"> 446430, Самарская область, г.Кинель, ул. Мира, д. 42А. </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График работы администрации (время местное):</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понедельник – пятница</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8.00 до 17.00</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предпраздничные дни</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8.00 до 16.00</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суббота и воскресенье</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выходные дни</w:t>
      </w:r>
    </w:p>
    <w:p w:rsidR="00E13574" w:rsidRPr="003841F8" w:rsidRDefault="00E13574" w:rsidP="00E13574">
      <w:pPr>
        <w:spacing w:after="0" w:line="360" w:lineRule="auto"/>
        <w:jc w:val="both"/>
        <w:rPr>
          <w:rFonts w:eastAsiaTheme="minorEastAsia"/>
          <w:sz w:val="28"/>
          <w:szCs w:val="20"/>
          <w:lang w:eastAsia="ru-RU"/>
        </w:rPr>
      </w:pPr>
      <w:r w:rsidRPr="003841F8">
        <w:rPr>
          <w:rFonts w:ascii="Times New Roman" w:eastAsiaTheme="minorEastAsia" w:hAnsi="Times New Roman"/>
          <w:sz w:val="28"/>
          <w:szCs w:val="20"/>
          <w:lang w:eastAsia="ru-RU"/>
        </w:rPr>
        <w:t xml:space="preserve">          перерыв</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12.00 до 13.00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Справочные телефоны администрации: 8 (846 63) 6-18-50.</w:t>
      </w:r>
      <w:r w:rsidRPr="003841F8">
        <w:rPr>
          <w:rFonts w:ascii="Times New Roman" w:eastAsiaTheme="minorEastAsia" w:hAnsi="Times New Roman"/>
          <w:sz w:val="28"/>
          <w:szCs w:val="28"/>
          <w:lang w:eastAsia="ru-RU"/>
        </w:rPr>
        <w:tab/>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Адрес электронной почты администрации: </w:t>
      </w:r>
      <w:r w:rsidRPr="003841F8">
        <w:rPr>
          <w:rFonts w:ascii="Times New Roman" w:eastAsiaTheme="minorEastAsia" w:hAnsi="Times New Roman"/>
          <w:sz w:val="28"/>
          <w:szCs w:val="28"/>
          <w:lang w:val="en-US" w:eastAsia="ru-RU"/>
        </w:rPr>
        <w:t>kineladmin</w:t>
      </w:r>
      <w:r w:rsidRPr="003841F8">
        <w:rPr>
          <w:rFonts w:ascii="Times New Roman" w:eastAsiaTheme="minorEastAsia" w:hAnsi="Times New Roman"/>
          <w:sz w:val="28"/>
          <w:szCs w:val="28"/>
          <w:lang w:eastAsia="ru-RU"/>
        </w:rPr>
        <w:t>@</w:t>
      </w:r>
      <w:r w:rsidRPr="003841F8">
        <w:rPr>
          <w:rFonts w:ascii="Times New Roman" w:eastAsiaTheme="minorEastAsia" w:hAnsi="Times New Roman"/>
          <w:sz w:val="28"/>
          <w:szCs w:val="28"/>
          <w:lang w:val="en-US" w:eastAsia="ru-RU"/>
        </w:rPr>
        <w:t>yandex</w:t>
      </w:r>
      <w:r w:rsidRPr="003841F8">
        <w:rPr>
          <w:rFonts w:ascii="Times New Roman" w:eastAsiaTheme="minorEastAsia" w:hAnsi="Times New Roman"/>
          <w:sz w:val="28"/>
          <w:szCs w:val="28"/>
          <w:lang w:eastAsia="ru-RU"/>
        </w:rPr>
        <w:t>.</w:t>
      </w:r>
      <w:r w:rsidRPr="003841F8">
        <w:rPr>
          <w:rFonts w:ascii="Times New Roman" w:eastAsiaTheme="minorEastAsia" w:hAnsi="Times New Roman"/>
          <w:sz w:val="28"/>
          <w:szCs w:val="28"/>
          <w:lang w:val="en-US" w:eastAsia="ru-RU"/>
        </w:rPr>
        <w:t>ru</w:t>
      </w:r>
      <w:r w:rsidRPr="003841F8">
        <w:rPr>
          <w:rFonts w:ascii="Times New Roman" w:eastAsiaTheme="minorEastAsia" w:hAnsi="Times New Roman"/>
          <w:sz w:val="28"/>
          <w:szCs w:val="28"/>
          <w:lang w:eastAsia="ru-RU"/>
        </w:rPr>
        <w:t xml:space="preserve">. </w:t>
      </w:r>
    </w:p>
    <w:p w:rsidR="00906FA0" w:rsidRPr="003841F8" w:rsidRDefault="00906FA0" w:rsidP="00906FA0">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906FA0" w:rsidRPr="003841F8" w:rsidRDefault="00906FA0" w:rsidP="00906FA0">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906FA0" w:rsidRPr="003841F8" w:rsidTr="00906FA0">
        <w:trPr>
          <w:trHeight w:val="619"/>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понедельник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прием граждан с 9.00 до 17.00</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вторник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прием граждан с 9.00 до 12.00</w:t>
            </w:r>
          </w:p>
        </w:tc>
      </w:tr>
      <w:tr w:rsidR="00906FA0" w:rsidRPr="003841F8" w:rsidTr="00906FA0">
        <w:trPr>
          <w:trHeight w:val="619"/>
          <w:jc w:val="center"/>
        </w:trPr>
        <w:tc>
          <w:tcPr>
            <w:tcW w:w="4249" w:type="dxa"/>
            <w:vAlign w:val="center"/>
            <w:hideMark/>
          </w:tcPr>
          <w:p w:rsidR="00906FA0" w:rsidRPr="003841F8" w:rsidRDefault="00906FA0" w:rsidP="00906FA0">
            <w:pPr>
              <w:spacing w:after="0" w:line="240" w:lineRule="auto"/>
              <w:ind w:left="1201" w:right="459" w:hanging="1276"/>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среда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четверг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пятница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16.00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629"/>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суббота, воскресенье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выходные дни</w:t>
            </w:r>
          </w:p>
        </w:tc>
      </w:tr>
    </w:tbl>
    <w:p w:rsidR="00906FA0" w:rsidRPr="003841F8" w:rsidRDefault="00906FA0" w:rsidP="00906FA0">
      <w:pPr>
        <w:spacing w:after="0" w:line="24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перерыв</w:t>
      </w:r>
      <w:r w:rsidRPr="003841F8">
        <w:rPr>
          <w:rFonts w:ascii="Times New Roman" w:eastAsia="Times New Roman" w:hAnsi="Times New Roman" w:cs="Times New Roman"/>
          <w:sz w:val="28"/>
          <w:szCs w:val="28"/>
          <w:lang w:eastAsia="ru-RU"/>
        </w:rPr>
        <w:tab/>
        <w:t>с 12.00 до 13.00</w:t>
      </w:r>
    </w:p>
    <w:p w:rsidR="00906FA0" w:rsidRPr="003841F8" w:rsidRDefault="00906FA0" w:rsidP="00906FA0">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imes New Roman" w:hAnsi="Times New Roman" w:cs="Times New Roman"/>
          <w:sz w:val="28"/>
          <w:szCs w:val="28"/>
          <w:lang w:eastAsia="ru-RU"/>
        </w:rPr>
        <w:t>Справочные телефон: 8 (846 63) 6-17-78.</w:t>
      </w:r>
    </w:p>
    <w:p w:rsidR="00E13574" w:rsidRPr="003841F8" w:rsidRDefault="00E13574" w:rsidP="00E13574">
      <w:pPr>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График работы МФЦ (время местное):</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Понедельник</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Вторник</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Среда</w:t>
      </w:r>
      <w:r w:rsidRPr="003841F8">
        <w:rPr>
          <w:rFonts w:ascii="Times New Roman" w:eastAsiaTheme="minorEastAsia" w:hAnsi="Times New Roman"/>
          <w:sz w:val="28"/>
          <w:szCs w:val="28"/>
          <w:lang w:eastAsia="ru-RU"/>
        </w:rPr>
        <w:tab/>
        <w:t>08.00 - 20.00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Четверг</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Пятница</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Суббота</w:t>
      </w:r>
      <w:r w:rsidRPr="003841F8">
        <w:rPr>
          <w:rFonts w:ascii="Times New Roman" w:eastAsiaTheme="minorEastAsia" w:hAnsi="Times New Roman"/>
          <w:sz w:val="28"/>
          <w:szCs w:val="28"/>
          <w:lang w:eastAsia="ru-RU"/>
        </w:rPr>
        <w:tab/>
        <w:t>09.00 - 14.00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Воскресенье</w:t>
      </w:r>
      <w:r w:rsidRPr="003841F8">
        <w:rPr>
          <w:rFonts w:ascii="Times New Roman" w:eastAsiaTheme="minorEastAsia" w:hAnsi="Times New Roman"/>
          <w:sz w:val="28"/>
          <w:szCs w:val="28"/>
          <w:lang w:eastAsia="ru-RU"/>
        </w:rPr>
        <w:tab/>
        <w:t>выходной</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Без обеденного перерыва.</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Справочные телефоны МФЦ:</w:t>
      </w:r>
      <w:r w:rsidRPr="003841F8">
        <w:rPr>
          <w:rFonts w:eastAsiaTheme="minorEastAsia"/>
          <w:sz w:val="24"/>
          <w:szCs w:val="24"/>
          <w:lang w:eastAsia="ru-RU"/>
        </w:rPr>
        <w:t xml:space="preserve"> </w:t>
      </w:r>
      <w:r w:rsidRPr="003841F8">
        <w:rPr>
          <w:rFonts w:ascii="Times New Roman" w:eastAsiaTheme="minorEastAsia" w:hAnsi="Times New Roman"/>
          <w:sz w:val="28"/>
          <w:szCs w:val="28"/>
          <w:lang w:eastAsia="ru-RU"/>
        </w:rPr>
        <w:t>8 (846 63) 6-12-21.</w:t>
      </w:r>
      <w:r w:rsidRPr="003841F8">
        <w:rPr>
          <w:rFonts w:ascii="Times New Roman" w:eastAsiaTheme="minorEastAsia" w:hAnsi="Times New Roman"/>
          <w:sz w:val="28"/>
          <w:szCs w:val="28"/>
          <w:lang w:eastAsia="ru-RU"/>
        </w:rPr>
        <w:tab/>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Адрес электронной почты МФЦ:</w:t>
      </w:r>
      <w:r w:rsidRPr="003841F8">
        <w:rPr>
          <w:rFonts w:ascii="Times New Roman" w:eastAsiaTheme="minorEastAsia" w:hAnsi="Times New Roman" w:cs="Times New Roman"/>
          <w:sz w:val="28"/>
          <w:szCs w:val="28"/>
          <w:vertAlign w:val="superscript"/>
          <w:lang w:eastAsia="ru-RU"/>
        </w:rPr>
        <w:t xml:space="preserve"> </w:t>
      </w:r>
      <w:r w:rsidRPr="003841F8">
        <w:rPr>
          <w:rFonts w:ascii="Times New Roman" w:eastAsiaTheme="minorEastAsia" w:hAnsi="Times New Roman"/>
          <w:sz w:val="28"/>
          <w:szCs w:val="28"/>
          <w:lang w:eastAsia="ru-RU"/>
        </w:rPr>
        <w:t xml:space="preserve"> info@mfckinel.ru.</w:t>
      </w:r>
      <w:r w:rsidRPr="003841F8">
        <w:rPr>
          <w:rFonts w:ascii="Times New Roman" w:eastAsia="Times New Roman" w:hAnsi="Times New Roman" w:cs="Times New Roman"/>
          <w:sz w:val="28"/>
          <w:szCs w:val="28"/>
          <w:lang w:eastAsia="ru-RU"/>
        </w:rPr>
        <w:t xml:space="preserve"> </w:t>
      </w:r>
      <w:r w:rsidRPr="003841F8">
        <w:rPr>
          <w:rFonts w:ascii="Times New Roman" w:eastAsiaTheme="minorEastAsia" w:hAnsi="Times New Roman"/>
          <w:sz w:val="28"/>
          <w:szCs w:val="28"/>
          <w:lang w:eastAsia="ru-RU"/>
        </w:rPr>
        <w:t xml:space="preserve">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официальном интернет-сайте администрации: http://кинельгород.рф;</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3841F8">
        <w:rPr>
          <w:rFonts w:ascii="Times New Roman" w:eastAsia="Times New Roman" w:hAnsi="Times New Roman" w:cs="Times New Roman"/>
          <w:sz w:val="28"/>
          <w:szCs w:val="28"/>
          <w:lang w:val="en-US" w:eastAsia="ru-RU"/>
        </w:rPr>
        <w:t>www</w:t>
      </w:r>
      <w:r w:rsidRPr="003841F8">
        <w:rPr>
          <w:rFonts w:ascii="Times New Roman" w:eastAsia="Times New Roman" w:hAnsi="Times New Roman" w:cs="Times New Roman"/>
          <w:sz w:val="28"/>
          <w:szCs w:val="28"/>
          <w:lang w:eastAsia="ru-RU"/>
        </w:rPr>
        <w:t>.мфц63.рф</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1.4.</w:t>
      </w:r>
      <w:r w:rsidR="00922C04" w:rsidRPr="003841F8">
        <w:rPr>
          <w:rFonts w:ascii="Times New Roman" w:eastAsia="Times New Roman" w:hAnsi="Times New Roman" w:cs="Times New Roman"/>
          <w:sz w:val="28"/>
          <w:szCs w:val="28"/>
          <w:lang w:eastAsia="ru-RU"/>
        </w:rPr>
        <w:t>5</w:t>
      </w:r>
      <w:r w:rsidRPr="003841F8">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личное консультирование;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консультирование по телефону;</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письменное информирование;</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устное информирование.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6</w:t>
      </w:r>
      <w:r w:rsidRPr="003841F8">
        <w:rPr>
          <w:rFonts w:ascii="Times New Roman" w:eastAsia="Times New Roman" w:hAnsi="Times New Roman" w:cs="Times New Roman"/>
          <w:sz w:val="28"/>
          <w:szCs w:val="28"/>
          <w:lang w:eastAsia="ru-RU"/>
        </w:rPr>
        <w:t>. Индивидуальное личное консультирование.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7</w:t>
      </w:r>
      <w:r w:rsidRPr="003841F8">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8</w:t>
      </w:r>
      <w:r w:rsidRPr="003841F8">
        <w:rPr>
          <w:rFonts w:ascii="Times New Roman" w:eastAsia="Times New Roman" w:hAnsi="Times New Roman" w:cs="Times New Roman"/>
          <w:sz w:val="28"/>
          <w:szCs w:val="28"/>
          <w:lang w:eastAsia="ru-RU"/>
        </w:rPr>
        <w:t>. Индивидуальное консультирование по телефону.</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Pr="003841F8">
        <w:rPr>
          <w:rFonts w:ascii="Times New Roman" w:eastAsia="Times New Roman" w:hAnsi="Times New Roman" w:cs="Times New Roman"/>
          <w:sz w:val="28"/>
          <w:szCs w:val="28"/>
          <w:lang w:eastAsia="ru-RU"/>
        </w:rPr>
        <w:lastRenderedPageBreak/>
        <w:t>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осуществляющего индивидуальное консультирование по телефону.</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Время разговора не должно превышать 10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 том случае, если должностное лицо 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9</w:t>
      </w:r>
      <w:r w:rsidRPr="003841F8">
        <w:rPr>
          <w:rFonts w:ascii="Times New Roman" w:eastAsia="Times New Roman" w:hAnsi="Times New Roman" w:cs="Times New Roman"/>
          <w:sz w:val="28"/>
          <w:szCs w:val="28"/>
          <w:lang w:eastAsia="ru-RU"/>
        </w:rPr>
        <w:t>. Публичное письменное информирование.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3841F8" w:rsidDel="00CA6636">
        <w:rPr>
          <w:rFonts w:ascii="Times New Roman" w:eastAsia="Times New Roman" w:hAnsi="Times New Roman" w:cs="Times New Roman"/>
          <w:sz w:val="28"/>
          <w:szCs w:val="28"/>
          <w:lang w:eastAsia="ru-RU"/>
        </w:rPr>
        <w:t xml:space="preserve"> </w:t>
      </w:r>
      <w:r w:rsidRPr="003841F8">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10</w:t>
      </w:r>
      <w:r w:rsidRPr="003841F8">
        <w:rPr>
          <w:rFonts w:ascii="Times New Roman" w:eastAsia="Times New Roman" w:hAnsi="Times New Roman" w:cs="Times New Roman"/>
          <w:sz w:val="28"/>
          <w:szCs w:val="28"/>
          <w:lang w:eastAsia="ru-RU"/>
        </w:rPr>
        <w:t>. Публичное устное информирование.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Публичное устное информирование осуществляется уполномоченным должностным лицом администрации </w:t>
      </w:r>
      <w:r w:rsidR="00922C04" w:rsidRPr="003841F8">
        <w:rPr>
          <w:rFonts w:ascii="Times New Roman" w:eastAsia="Times New Roman" w:hAnsi="Times New Roman" w:cs="Times New Roman"/>
          <w:sz w:val="28"/>
          <w:szCs w:val="28"/>
          <w:lang w:eastAsia="ru-RU"/>
        </w:rPr>
        <w:t xml:space="preserve">(комитета, МФЦ) </w:t>
      </w:r>
      <w:r w:rsidRPr="003841F8">
        <w:rPr>
          <w:rFonts w:ascii="Times New Roman" w:eastAsia="Times New Roman" w:hAnsi="Times New Roman" w:cs="Times New Roman"/>
          <w:sz w:val="28"/>
          <w:szCs w:val="28"/>
          <w:lang w:eastAsia="ru-RU"/>
        </w:rPr>
        <w:t>с привлечением средств массовой информации.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1</w:t>
      </w:r>
      <w:r w:rsidRPr="003841F8">
        <w:rPr>
          <w:rFonts w:ascii="Times New Roman" w:eastAsia="Times New Roman" w:hAnsi="Times New Roman" w:cs="Times New Roman"/>
          <w:sz w:val="28"/>
          <w:szCs w:val="28"/>
          <w:lang w:eastAsia="ru-RU"/>
        </w:rPr>
        <w:t>. Должностные лица 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w:t>
      </w:r>
      <w:r w:rsidRPr="003841F8">
        <w:rPr>
          <w:rFonts w:ascii="Times New Roman" w:eastAsia="Times New Roman" w:hAnsi="Times New Roman" w:cs="Times New Roman"/>
          <w:sz w:val="28"/>
          <w:szCs w:val="28"/>
          <w:lang w:eastAsia="ru-RU"/>
        </w:rPr>
        <w:lastRenderedPageBreak/>
        <w:t>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2</w:t>
      </w:r>
      <w:r w:rsidRPr="003841F8">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w:t>
      </w:r>
      <w:r w:rsidRPr="003841F8">
        <w:rPr>
          <w:rFonts w:ascii="Times New Roman" w:eastAsia="Times New Roman" w:hAnsi="Times New Roman" w:cs="Times New Roman"/>
          <w:sz w:val="28"/>
          <w:szCs w:val="28"/>
          <w:lang w:eastAsia="ru-RU"/>
        </w:rPr>
        <w:lastRenderedPageBreak/>
        <w:t xml:space="preserve">которых заинтересованные лица могут получить документы, необходимые для предоставления муниципальной услуги; </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3</w:t>
      </w:r>
      <w:r w:rsidRPr="003841F8">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адрес электронной почты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1.4.1</w:t>
      </w:r>
      <w:r w:rsidR="00922C04" w:rsidRPr="003841F8">
        <w:rPr>
          <w:rFonts w:ascii="Times New Roman" w:eastAsia="Times New Roman" w:hAnsi="Times New Roman" w:cs="Times New Roman"/>
          <w:sz w:val="28"/>
          <w:szCs w:val="28"/>
          <w:lang w:eastAsia="ru-RU"/>
        </w:rPr>
        <w:t>4</w:t>
      </w:r>
      <w:r w:rsidRPr="003841F8">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адрес электронной почты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5</w:t>
      </w:r>
      <w:r w:rsidRPr="003841F8">
        <w:rPr>
          <w:rFonts w:ascii="Times New Roman" w:eastAsia="Times New Roman" w:hAnsi="Times New Roman" w:cs="Times New Roman"/>
          <w:sz w:val="28"/>
          <w:szCs w:val="28"/>
          <w:lang w:eastAsia="ru-RU"/>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13574" w:rsidRPr="003841F8" w:rsidRDefault="00E13574" w:rsidP="00E13574">
      <w:pPr>
        <w:spacing w:after="0" w:line="240" w:lineRule="auto"/>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I</w:t>
      </w:r>
      <w:r w:rsidRPr="003841F8">
        <w:rPr>
          <w:rFonts w:ascii="Times New Roman" w:eastAsia="Times New Roman" w:hAnsi="Times New Roman" w:cs="Times New Roman"/>
          <w:b/>
          <w:sz w:val="28"/>
          <w:szCs w:val="28"/>
          <w:lang w:val="en-US" w:eastAsia="ru-RU"/>
        </w:rPr>
        <w:t>I</w:t>
      </w:r>
      <w:r w:rsidRPr="003841F8">
        <w:rPr>
          <w:rFonts w:ascii="Times New Roman" w:eastAsia="Times New Roman" w:hAnsi="Times New Roman" w:cs="Times New Roman"/>
          <w:b/>
          <w:sz w:val="28"/>
          <w:szCs w:val="28"/>
          <w:lang w:eastAsia="ru-RU"/>
        </w:rPr>
        <w:t>.</w:t>
      </w:r>
      <w:r w:rsidRPr="003841F8">
        <w:rPr>
          <w:rFonts w:ascii="Times New Roman" w:eastAsia="Times New Roman" w:hAnsi="Times New Roman" w:cs="Times New Roman"/>
          <w:b/>
          <w:sz w:val="28"/>
          <w:szCs w:val="28"/>
          <w:lang w:eastAsia="ru-RU"/>
        </w:rPr>
        <w:tab/>
        <w:t>Стандарт предоставления муниципальной услуги</w:t>
      </w:r>
    </w:p>
    <w:p w:rsidR="00E13574" w:rsidRPr="003841F8"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 Наименование муниципальной услуги: </w:t>
      </w:r>
      <w:r w:rsidR="00922C04" w:rsidRPr="003841F8">
        <w:rPr>
          <w:rFonts w:ascii="Times New Roman" w:eastAsia="Times New Roman" w:hAnsi="Times New Roman" w:cs="Times New Roman"/>
          <w:sz w:val="28"/>
          <w:szCs w:val="28"/>
          <w:lang w:eastAsia="ru-RU"/>
        </w:rPr>
        <w:t>у</w:t>
      </w:r>
      <w:r w:rsidR="008E0AB2" w:rsidRPr="003841F8">
        <w:rPr>
          <w:rFonts w:ascii="Times New Roman" w:eastAsia="Times New Roman" w:hAnsi="Times New Roman" w:cs="Times New Roman"/>
          <w:sz w:val="28"/>
          <w:szCs w:val="28"/>
          <w:lang w:eastAsia="ru-RU"/>
        </w:rPr>
        <w:t>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Pr="003841F8">
        <w:rPr>
          <w:rFonts w:ascii="Times New Roman" w:eastAsia="Times New Roman" w:hAnsi="Times New Roman" w:cs="Times New Roman"/>
          <w:sz w:val="28"/>
          <w:szCs w:val="28"/>
          <w:lang w:eastAsia="ru-RU"/>
        </w:rPr>
        <w:t>.</w:t>
      </w:r>
    </w:p>
    <w:p w:rsidR="00E13574" w:rsidRPr="003841F8"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2.2. </w:t>
      </w:r>
      <w:r w:rsidR="00922C04" w:rsidRPr="003841F8">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w:t>
      </w:r>
      <w:r w:rsidR="00922C04" w:rsidRPr="003841F8">
        <w:rPr>
          <w:rFonts w:ascii="Times New Roman" w:eastAsia="Times New Roman" w:hAnsi="Times New Roman" w:cs="Times New Roman"/>
          <w:sz w:val="28"/>
          <w:szCs w:val="28"/>
          <w:lang w:eastAsia="ru-RU"/>
        </w:rPr>
        <w:lastRenderedPageBreak/>
        <w:t>Самарской области (далее – структурное подразделение уполномоченного органа, Комитет).</w:t>
      </w:r>
      <w:r w:rsidR="00E13574" w:rsidRPr="003841F8">
        <w:rPr>
          <w:rFonts w:ascii="Times New Roman" w:eastAsia="Times New Roman" w:hAnsi="Times New Roman" w:cs="Times New Roman"/>
          <w:sz w:val="28"/>
          <w:szCs w:val="28"/>
          <w:lang w:eastAsia="ru-RU"/>
        </w:rPr>
        <w:t xml:space="preserve"> </w:t>
      </w:r>
    </w:p>
    <w:p w:rsidR="00E13574" w:rsidRPr="003841F8" w:rsidRDefault="00E13574" w:rsidP="00E13574">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Территориальным управлением Росимущества в Самарской области (далее – Росимущество);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t>Главным управлением МЧС России по Самарской области (далее – МЧС);</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управлением государственной охраны объектов культурного наследия Самарской области (далее – управление охраны памятников);</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органами местного самоуправления (их структурными подразделениями).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отказ в утверждении схемы расположения земельного участка или земельных участков на кадастровом плане территории.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2.4. Муниципальная услуга предоставляется в срок, не превышающий 30 дней со дня поступления запроса (заявления) об утверждении схемы расположения земельного участка, а в случае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 в срок не более двух месяцев со дня поступления запроса (заявления) об утверждении схемы расположения земельного участка.</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Земельный кодекс Российской Федерации от 25.10.2001 № 136-ФЗ;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24.07.2002 № 101-ФЗ «Об обороте земель сельскохозяйственного назначения»;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660463" w:rsidRDefault="00660463" w:rsidP="00E13574">
      <w:pPr>
        <w:spacing w:after="0" w:line="360" w:lineRule="auto"/>
        <w:ind w:firstLine="709"/>
        <w:jc w:val="both"/>
        <w:rPr>
          <w:rFonts w:ascii="Times New Roman" w:eastAsia="Times New Roman" w:hAnsi="Times New Roman" w:cs="Times New Roman"/>
          <w:sz w:val="28"/>
          <w:szCs w:val="28"/>
          <w:lang w:eastAsia="ru-RU"/>
        </w:rPr>
      </w:pPr>
    </w:p>
    <w:p w:rsidR="00660463" w:rsidRDefault="00660463"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Закон Самарской области от 11.03.2005 № 94-ГД «О земле»;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E13574" w:rsidRPr="003841F8"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Устав городского округа Кинель Самарской области, принят Решением Думы городского округа Кинель Самарской области от 06.02.2014 г. №410 (с изменениями </w:t>
      </w:r>
      <w:bookmarkStart w:id="3" w:name="_Hlk483314759"/>
      <w:r w:rsidRPr="003841F8">
        <w:rPr>
          <w:rFonts w:ascii="Times New Roman" w:eastAsia="Times New Roman" w:hAnsi="Times New Roman" w:cs="Times New Roman"/>
          <w:sz w:val="28"/>
          <w:szCs w:val="28"/>
          <w:lang w:eastAsia="ru-RU"/>
        </w:rPr>
        <w:t>от 12.05.2015г.</w:t>
      </w:r>
      <w:r w:rsidR="00191876" w:rsidRPr="003841F8">
        <w:rPr>
          <w:rFonts w:ascii="Times New Roman" w:eastAsia="Times New Roman" w:hAnsi="Times New Roman" w:cs="Times New Roman"/>
          <w:sz w:val="28"/>
          <w:szCs w:val="28"/>
          <w:lang w:eastAsia="ru-RU"/>
        </w:rPr>
        <w:t xml:space="preserve">, </w:t>
      </w:r>
      <w:r w:rsidR="00191876" w:rsidRPr="003841F8">
        <w:rPr>
          <w:rFonts w:ascii="Times New Roman" w:hAnsi="Times New Roman" w:cs="Times New Roman"/>
          <w:bCs/>
          <w:color w:val="333333"/>
          <w:sz w:val="28"/>
          <w:szCs w:val="28"/>
          <w:shd w:val="clear" w:color="auto" w:fill="FFFFFF"/>
        </w:rPr>
        <w:t>28.01.2016г., 26.05.2016г., 15.12.2016г.</w:t>
      </w:r>
      <w:r w:rsidR="00660463">
        <w:rPr>
          <w:rFonts w:ascii="Times New Roman" w:hAnsi="Times New Roman" w:cs="Times New Roman"/>
          <w:bCs/>
          <w:color w:val="333333"/>
          <w:sz w:val="28"/>
          <w:szCs w:val="28"/>
          <w:shd w:val="clear" w:color="auto" w:fill="FFFFFF"/>
        </w:rPr>
        <w:t>, 18.01.2017г.</w:t>
      </w:r>
      <w:r w:rsidRPr="003841F8">
        <w:rPr>
          <w:rFonts w:ascii="Times New Roman" w:eastAsia="Times New Roman" w:hAnsi="Times New Roman" w:cs="Times New Roman"/>
          <w:sz w:val="28"/>
          <w:szCs w:val="28"/>
          <w:lang w:eastAsia="ru-RU"/>
        </w:rPr>
        <w:t>);</w:t>
      </w:r>
      <w:bookmarkEnd w:id="3"/>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настоящий Административный регламент.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8" w:history="1">
        <w:r w:rsidRPr="003841F8">
          <w:rPr>
            <w:rFonts w:ascii="Times New Roman" w:eastAsia="Times New Roman" w:hAnsi="Times New Roman" w:cs="Times New Roman"/>
            <w:color w:val="0000FF"/>
            <w:sz w:val="28"/>
            <w:szCs w:val="28"/>
            <w:u w:val="single"/>
            <w:lang w:eastAsia="ru-RU"/>
          </w:rPr>
          <w:t>www.pravo.gov.ru</w:t>
        </w:r>
      </w:hyperlink>
      <w:r w:rsidRPr="003841F8">
        <w:rPr>
          <w:rFonts w:ascii="Times New Roman" w:eastAsia="Times New Roman" w:hAnsi="Times New Roman" w:cs="Times New Roman"/>
          <w:sz w:val="28"/>
          <w:szCs w:val="28"/>
          <w:lang w:eastAsia="ru-RU"/>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2.6. Для получения муниципальной услуги заявитель представляет в администрацию </w:t>
      </w:r>
      <w:r w:rsidR="00922C04" w:rsidRPr="003841F8">
        <w:rPr>
          <w:rFonts w:ascii="Times New Roman" w:eastAsia="Times New Roman" w:hAnsi="Times New Roman" w:cs="Times New Roman"/>
          <w:sz w:val="28"/>
          <w:szCs w:val="28"/>
          <w:lang w:eastAsia="ru-RU"/>
        </w:rPr>
        <w:t xml:space="preserve">(структурное подразделение уполномоченного органа) </w:t>
      </w:r>
      <w:r w:rsidRPr="003841F8">
        <w:rPr>
          <w:rFonts w:ascii="Times New Roman" w:eastAsia="Times New Roman" w:hAnsi="Times New Roman" w:cs="Times New Roman"/>
          <w:sz w:val="28"/>
          <w:szCs w:val="28"/>
          <w:lang w:eastAsia="ru-RU"/>
        </w:rPr>
        <w:t>или в МФЦ самостоятельно следующие документы: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 запрос (заявление) об утверждении схемы расположения земельного участка или земельных участков на кадастровом плане территории.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Запрос (заявление) об утверждении схемы расположения земельного участка или земельных участков на кадастровом плане территории может быть подготовлен заявителем в соответствии с примерными формами, указанными в приложениях № 1 и № 2 к настоящему Административному регламенту. В запросе (заявлении) об утверждении схемы расположения земельного участка для случаев его предоставления путем проведения аукциона по продаже испрашиваемого земельного участка, аукциона на право заключения договора аренды такого земельного участка указывается цель использования образуемого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 схему расположения земельного участка или земельных участков на кадастровом плане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согласие в письменной форме землепользователя (землепользователей), землевладельца (землевладельцев), арендатора (арендаторов), залогодержателя (залогодержателей) исходного земельного участка или земельных участков, из которого (которых) образуется земельный участок, а также собственника (собственников) объекта (объектов) недвижимости, расположенного на данных земельных участках (в случае, если у исходного земельного участка или земельных участков, из которого (которых) образуется земельный участок, имеются землепользователь (землепользователи), землевладелец (землевладельцы), арендатор (арендаторы), залогодержатель (залогодержатели) и указанное согласие требуется в соответствии с пунктом 4 статьи 11.2 Земельного кодекса Российской Федерации, либо на исходном земельном участке или земельных участках расположен объект (объекты) недвижимости).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Получатели муниципальной услуги из числа категорий, предусмотренных подпунктами 1 и 2 пункта 1.3 настоящего Административного регламента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а также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либо заявители (представители), действующие от их имени, вместе с документами, указанными в подпунктах 1 и 2 настоящего пункта, также самостоятельно представляют правоустанавливающие (правоудостоверяющие) документы на земельный участок, раздел которого предусмотрен в соответствии с представленной схемой расположения земельных участков на кадастровом плане территории, если указанные документы (их копии или сведения, содержащиеся в них) отсутствуют в Едином государственном реестре недвижимости.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2.7. Подготовка схемы расположения земельного участка обеспечивается заявителем (получателем муниципальной услуги) и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Самарской области, адресными инвестиционными программами), объектов незавершенного строительства.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Подготовка схемы расположения земельного участка для случаев, предусмотренных Административным регламентом, в целях предоставления муниципальной услуги осуществляется в форме электронного документа.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2.8. Не допускается требовать от заявителя согласования схемы расположения земельного участка, а также предоставления иных документов, не указанных в пункте 2.6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E13574" w:rsidRPr="003841F8" w:rsidRDefault="00E13574" w:rsidP="00E13574">
      <w:pPr>
        <w:spacing w:after="0" w:line="360" w:lineRule="auto"/>
        <w:ind w:firstLine="709"/>
        <w:jc w:val="both"/>
        <w:rPr>
          <w:rFonts w:ascii="Times New Roman" w:eastAsia="Times New Roman" w:hAnsi="Times New Roman" w:cs="Times New Roman"/>
          <w:color w:val="262626"/>
          <w:sz w:val="28"/>
          <w:szCs w:val="28"/>
          <w:lang w:eastAsia="ru-RU"/>
        </w:rPr>
      </w:pPr>
      <w:r w:rsidRPr="003841F8">
        <w:rPr>
          <w:rFonts w:ascii="Times New Roman" w:eastAsia="Times New Roman" w:hAnsi="Times New Roman" w:cs="Times New Roman"/>
          <w:sz w:val="28"/>
          <w:szCs w:val="28"/>
          <w:lang w:eastAsia="ru-RU"/>
        </w:rPr>
        <w:t xml:space="preserve">1) </w:t>
      </w:r>
      <w:r w:rsidRPr="003841F8">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3841F8">
        <w:rPr>
          <w:rFonts w:ascii="Times New Roman" w:eastAsia="Times New Roman" w:hAnsi="Times New Roman" w:cs="Times New Roman"/>
          <w:sz w:val="28"/>
          <w:szCs w:val="28"/>
          <w:lang w:eastAsia="ru-RU"/>
        </w:rPr>
        <w:t xml:space="preserve">муниципальной услуги </w:t>
      </w:r>
      <w:r w:rsidRPr="003841F8">
        <w:rPr>
          <w:rFonts w:ascii="Times New Roman" w:eastAsia="Times New Roman" w:hAnsi="Times New Roman" w:cs="Times New Roman"/>
          <w:color w:val="262626"/>
          <w:sz w:val="28"/>
          <w:szCs w:val="28"/>
          <w:lang w:eastAsia="ru-RU"/>
        </w:rPr>
        <w:t xml:space="preserve">является юридическое лицо;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выписка из Единого государственного реестра недвижимости на земельный участок, в отношении которого поступило заявление об </w:t>
      </w:r>
      <w:r w:rsidRPr="003841F8">
        <w:rPr>
          <w:rFonts w:ascii="Times New Roman" w:eastAsia="Times New Roman" w:hAnsi="Times New Roman" w:cs="Times New Roman"/>
          <w:sz w:val="28"/>
          <w:szCs w:val="28"/>
          <w:lang w:eastAsia="ru-RU"/>
        </w:rPr>
        <w:lastRenderedPageBreak/>
        <w:t xml:space="preserve">утверждении схемы расположения земельного участка или земельных участков на кадастровом плане территории, </w:t>
      </w:r>
      <w:r w:rsidRPr="003841F8">
        <w:rPr>
          <w:rFonts w:ascii="Times New Roman" w:eastAsia="Times New Roman" w:hAnsi="Times New Roman" w:cs="Times New Roman"/>
          <w:color w:val="262626"/>
          <w:sz w:val="28"/>
          <w:szCs w:val="28"/>
          <w:lang w:eastAsia="ru-RU"/>
        </w:rPr>
        <w:t>и (или) находящийся на нем объект (объекты) капитального строительства</w:t>
      </w:r>
      <w:r w:rsidRPr="003841F8">
        <w:rPr>
          <w:rFonts w:ascii="Times New Roman" w:eastAsia="Times New Roman" w:hAnsi="Times New Roman" w:cs="Times New Roman"/>
          <w:sz w:val="28"/>
          <w:szCs w:val="28"/>
          <w:lang w:eastAsia="ru-RU"/>
        </w:rPr>
        <w:t>;</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кадастровая выписка о земельном участке;</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кадастровый паспорт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E13574" w:rsidRPr="003841F8" w:rsidRDefault="00E13574" w:rsidP="00E13574">
      <w:pPr>
        <w:spacing w:after="0" w:line="360" w:lineRule="auto"/>
        <w:ind w:firstLine="709"/>
        <w:jc w:val="both"/>
        <w:rPr>
          <w:rFonts w:ascii="Times New Roman" w:eastAsia="Cambria" w:hAnsi="Times New Roman" w:cs="Times New Roman"/>
          <w:color w:val="000000"/>
          <w:sz w:val="28"/>
          <w:szCs w:val="28"/>
        </w:rPr>
      </w:pPr>
      <w:r w:rsidRPr="003841F8">
        <w:rPr>
          <w:rFonts w:ascii="Times New Roman" w:eastAsia="Cambria" w:hAnsi="Times New Roman" w:cs="Times New Roman"/>
          <w:color w:val="000000"/>
          <w:sz w:val="28"/>
          <w:szCs w:val="28"/>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сведения об установлении санитарно-защитных зон и их границах;</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t xml:space="preserve">8) сведения об особо охраняемых природных территориях федерального значения; </w:t>
      </w:r>
    </w:p>
    <w:p w:rsidR="00E13574" w:rsidRPr="003841F8" w:rsidRDefault="00E13574" w:rsidP="00E13574">
      <w:pPr>
        <w:spacing w:after="0" w:line="360"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color w:val="000000"/>
          <w:sz w:val="28"/>
          <w:szCs w:val="28"/>
          <w:lang w:eastAsia="ru-RU"/>
        </w:rPr>
        <w:t>9) сведения об объектах культурного наследия, памятников истории и культуры, границах зон их охраны;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сведения о нахождении испрашиваемого участка в пределах водоохранной зоны, прибрежной защитной и береговой полосы водного объекта;</w:t>
      </w:r>
    </w:p>
    <w:p w:rsidR="00E13574" w:rsidRPr="003841F8" w:rsidRDefault="00E13574" w:rsidP="00E13574">
      <w:pPr>
        <w:autoSpaceDE w:val="0"/>
        <w:autoSpaceDN w:val="0"/>
        <w:adjustRightInd w:val="0"/>
        <w:spacing w:after="0" w:line="360" w:lineRule="auto"/>
        <w:ind w:firstLine="709"/>
        <w:jc w:val="both"/>
        <w:outlineLvl w:val="0"/>
        <w:rPr>
          <w:rFonts w:ascii="Times New Roman" w:eastAsia="Cambria" w:hAnsi="Times New Roman" w:cs="Times New Roman"/>
          <w:sz w:val="28"/>
          <w:szCs w:val="28"/>
        </w:rPr>
      </w:pPr>
      <w:r w:rsidRPr="003841F8">
        <w:rPr>
          <w:rFonts w:ascii="Times New Roman" w:eastAsia="Times New Roman" w:hAnsi="Times New Roman" w:cs="Times New Roman"/>
          <w:sz w:val="28"/>
          <w:szCs w:val="28"/>
          <w:lang w:eastAsia="ru-RU"/>
        </w:rPr>
        <w:lastRenderedPageBreak/>
        <w:t xml:space="preserve">11) согласование использования земельных участках в пределах береговой полосы  </w:t>
      </w:r>
      <w:r w:rsidRPr="003841F8">
        <w:rPr>
          <w:rFonts w:ascii="Times New Roman" w:eastAsia="Cambria" w:hAnsi="Times New Roman" w:cs="Times New Roman"/>
          <w:sz w:val="28"/>
          <w:szCs w:val="28"/>
        </w:rPr>
        <w:t xml:space="preserve">в пределах внутренних водных путей с администрациями бассейнов внутренних водных путей;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2.10. Основания для отказа в приеме документов, необходимых для предоставления муниципальной услуги, отсутствуют.</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2.11. Основаниями для отказа в предоставлении муниципальной услуги являются: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обращение заявителя в иной уполномоченный орган либо  с нарушением правил, предусмотренных пунктом 1.2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несоответствие заявителя (получателя муниципальной услуги) требованиям (условиям), определяющим категории получателей муниципальной услуги и предусмотренным пунктом 1.3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представление заявителем неполного комплекта документов, предусмотренного пунктом 2.6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6) разработка схемы расположения земельного участка с нарушением </w:t>
      </w:r>
      <w:r w:rsidRPr="003841F8">
        <w:rPr>
          <w:rFonts w:ascii="Times New Roman" w:eastAsia="Times New Roman" w:hAnsi="Times New Roman" w:cs="Times New Roman"/>
          <w:sz w:val="28"/>
          <w:szCs w:val="28"/>
          <w:lang w:eastAsia="ru-RU"/>
        </w:rPr>
        <w:lastRenderedPageBreak/>
        <w:t>предусмотренных статьей 11.9 Земельного кодекса Российской Федерации требований к образуемым земельным участкам;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9) сведения об исходном земельном участке (земельных участках), из которого (которых) образуется земельный участок, носят временный характер;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отсутствие предусмотренных федеральными законами документов, подтверждающих полномочия лиц, обратившихся с запросом (заявлением)</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 на данных земельных участках;</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запросе (заявлении)</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если указанное согласие требуется с учетом положений пункта 4 статьи 11.2 Земельного кодекса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смерть заявителя – физического лица, ликвидация заявителя - юридического лица;</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13)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w:t>
      </w:r>
      <w:r w:rsidRPr="003841F8">
        <w:rPr>
          <w:rFonts w:ascii="Times New Roman" w:eastAsia="Times New Roman" w:hAnsi="Times New Roman" w:cs="Times New Roman"/>
          <w:sz w:val="28"/>
          <w:szCs w:val="28"/>
          <w:lang w:eastAsia="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 земельный участок, указанный в запросе (заявлении)</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образуется из земель или земельных участков, относящихся к различным категориям земель;</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15)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 в соответствии с требованиями Земельного кодекса Российской Федерации при подготовке и утверждении схемы расположения земельного участка; </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16)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запросом (заявлением)</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17)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w:t>
      </w:r>
      <w:r w:rsidRPr="003841F8">
        <w:rPr>
          <w:rFonts w:ascii="Times New Roman" w:eastAsia="Times New Roman" w:hAnsi="Times New Roman" w:cs="Times New Roman"/>
          <w:sz w:val="28"/>
          <w:szCs w:val="28"/>
          <w:lang w:eastAsia="ru-RU"/>
        </w:rPr>
        <w:lastRenderedPageBreak/>
        <w:t>соответствии со статьей 10.1 Закона Самарской области «Об инвестициях и государственной поддержке инвестиционной деятельности в Самарской области»;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18)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19)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20)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 отсутствие в утвержденной в соответствии с положениями Федерального закона «Об основах государственного регулирования торговой деятельности в Российской Федерации» схеме размещения нестационарных торговых объектов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2.12. Основаниями для отказа в предоставлении муниципальной услуги в целях образования земельного участка вне границ населенных пунктов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являются основания, указанные в пункте 2.11 настоящего Административного </w:t>
      </w:r>
      <w:r w:rsidRPr="003841F8">
        <w:rPr>
          <w:rFonts w:ascii="Times New Roman" w:eastAsia="Times New Roman" w:hAnsi="Times New Roman" w:cs="Times New Roman"/>
          <w:sz w:val="28"/>
          <w:szCs w:val="28"/>
          <w:lang w:eastAsia="ru-RU"/>
        </w:rPr>
        <w:lastRenderedPageBreak/>
        <w:t>регламента, а также следующие основания, при наличии которых испрашиваемый земельный участок не может быть предметом аукциона, если: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(заявлении) об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земельный участок не отнесен к определенной категории земель;</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7) земельный участок в соответствии с утвержденными документами </w:t>
      </w:r>
      <w:r w:rsidRPr="003841F8">
        <w:rPr>
          <w:rFonts w:ascii="Times New Roman" w:eastAsia="Times New Roman" w:hAnsi="Times New Roman" w:cs="Times New Roman"/>
          <w:sz w:val="28"/>
          <w:szCs w:val="28"/>
          <w:lang w:eastAsia="ru-RU"/>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9) в отношении земельного участка принято решение о предварительном согласовании его предоставления;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2.13. Услуги, являющиеся необходимыми и обязательными для предоставления муниципальной услуги, отсутствуют.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2.14. Предоставление муниципальной услуги осуществляется бесплатно.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2.17.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Присутственные места администрации оборудуются: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противопожарной системой и средствами пожаротушения;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системой охраны.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w:t>
      </w:r>
      <w:r w:rsidRPr="003841F8">
        <w:rPr>
          <w:rFonts w:ascii="Times New Roman" w:eastAsia="Times New Roman" w:hAnsi="Times New Roman" w:cs="Times New Roman"/>
          <w:sz w:val="28"/>
          <w:szCs w:val="28"/>
          <w:lang w:eastAsia="ru-RU"/>
        </w:rPr>
        <w:lastRenderedPageBreak/>
        <w:t>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E13574" w:rsidRPr="003841F8" w:rsidRDefault="00E13574" w:rsidP="00E13574">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настоящего Административного регламента.</w:t>
      </w:r>
    </w:p>
    <w:p w:rsidR="00F23603" w:rsidRPr="003841F8" w:rsidRDefault="00F23603" w:rsidP="00E13574">
      <w:pPr>
        <w:spacing w:after="0" w:line="360" w:lineRule="auto"/>
        <w:ind w:firstLine="709"/>
        <w:jc w:val="both"/>
        <w:rPr>
          <w:rFonts w:ascii="Times New Roman" w:eastAsia="Times New Roman" w:hAnsi="Times New Roman" w:cs="Times New Roman"/>
          <w:sz w:val="28"/>
          <w:szCs w:val="28"/>
          <w:lang w:eastAsia="ru-RU"/>
        </w:rPr>
      </w:pPr>
      <w:bookmarkStart w:id="4" w:name="_Hlk484611686"/>
      <w:r w:rsidRPr="00F23603">
        <w:rPr>
          <w:rFonts w:ascii="Times New Roman" w:eastAsia="Times New Roman" w:hAnsi="Times New Roman" w:cs="Times New Roman"/>
          <w:sz w:val="28"/>
          <w:szCs w:val="28"/>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4"/>
      <w:r w:rsidRPr="00F23603">
        <w:rPr>
          <w:rFonts w:ascii="Times New Roman" w:eastAsia="Times New Roman" w:hAnsi="Times New Roman" w:cs="Times New Roman"/>
          <w:sz w:val="28"/>
          <w:szCs w:val="28"/>
          <w:lang w:eastAsia="ru-RU"/>
        </w:rPr>
        <w:t>.</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ar-SA"/>
        </w:rPr>
      </w:pPr>
      <w:r w:rsidRPr="003841F8">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13574" w:rsidRPr="003841F8" w:rsidRDefault="00E13574" w:rsidP="00E1357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w:t>
      </w:r>
      <w:r w:rsidRPr="003841F8">
        <w:rPr>
          <w:rFonts w:ascii="Times New Roman" w:eastAsia="Times New Roman" w:hAnsi="Times New Roman" w:cs="Times New Roman"/>
          <w:sz w:val="28"/>
          <w:szCs w:val="28"/>
          <w:lang w:eastAsia="ar-SA"/>
        </w:rPr>
        <w:lastRenderedPageBreak/>
        <w:t>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2.18. Показателями доступности и качества предоставления муниципальной услуги являются:</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2.19.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2.20. 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w:t>
      </w:r>
      <w:r w:rsidRPr="003841F8">
        <w:rPr>
          <w:rFonts w:ascii="Times New Roman" w:eastAsia="Times New Roman" w:hAnsi="Times New Roman" w:cs="Times New Roman"/>
          <w:sz w:val="28"/>
          <w:szCs w:val="28"/>
          <w:lang w:eastAsia="ru-RU"/>
        </w:rPr>
        <w:lastRenderedPageBreak/>
        <w:t>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2.21. Запрос (заявление) об утверждении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подается или направляется в администрацию заявителем в форме электронного документа с использованием сети Интернет в соответствии с порядком, способами и требованиями к формату указанного заявления в форме электронного документа, утвержденными уполномоченным Правительством Российской Федерации федеральным органом исполнительной власти.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val="en-US" w:eastAsia="ru-RU"/>
        </w:rPr>
        <w:t>III</w:t>
      </w:r>
      <w:r w:rsidRPr="003841F8">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13574" w:rsidRPr="003841F8"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в электронной форме</w:t>
      </w:r>
    </w:p>
    <w:p w:rsidR="00E13574" w:rsidRPr="003841F8" w:rsidRDefault="00E13574" w:rsidP="00E13574">
      <w:pPr>
        <w:spacing w:after="0" w:line="360" w:lineRule="auto"/>
        <w:ind w:firstLine="709"/>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при личном обращении заявителя;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формирование и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 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направление решения об утверждении схемы расположения земельного участка в орган регистрации прав.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Блок-схема административных процедур приведена в Приложении № 3 к настоящему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при личном обращении заявителя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2B4616" w:rsidRPr="003841F8">
        <w:rPr>
          <w:rFonts w:ascii="Times New Roman" w:eastAsia="Times New Roman" w:hAnsi="Times New Roman" w:cs="Times New Roman"/>
          <w:sz w:val="28"/>
          <w:szCs w:val="28"/>
          <w:lang w:eastAsia="ru-RU"/>
        </w:rPr>
        <w:t>(структурное подразделение уполномоченного органа)</w:t>
      </w:r>
      <w:r w:rsidR="00714E07" w:rsidRPr="003841F8">
        <w:rPr>
          <w:rFonts w:ascii="Times New Roman" w:eastAsia="Times New Roman" w:hAnsi="Times New Roman" w:cs="Times New Roman"/>
          <w:sz w:val="28"/>
          <w:szCs w:val="28"/>
          <w:lang w:eastAsia="ru-RU"/>
        </w:rPr>
        <w:t xml:space="preserve"> </w:t>
      </w:r>
      <w:r w:rsidRPr="003841F8">
        <w:rPr>
          <w:rFonts w:ascii="Times New Roman" w:eastAsia="Times New Roman" w:hAnsi="Times New Roman" w:cs="Times New Roman"/>
          <w:sz w:val="28"/>
          <w:szCs w:val="28"/>
          <w:lang w:eastAsia="ru-RU"/>
        </w:rPr>
        <w:t>с документами, необходимыми для предоставления муниципальной услуги.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714E07" w:rsidRPr="003841F8">
        <w:rPr>
          <w:rFonts w:ascii="Times New Roman" w:eastAsia="Times New Roman" w:hAnsi="Times New Roman" w:cs="Times New Roman"/>
          <w:sz w:val="28"/>
          <w:szCs w:val="28"/>
          <w:lang w:eastAsia="ru-RU"/>
        </w:rPr>
        <w:t xml:space="preserve"> </w:t>
      </w:r>
      <w:bookmarkStart w:id="5" w:name="_Hlk481594352"/>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bookmarkEnd w:id="5"/>
      <w:r w:rsidR="00714E07" w:rsidRPr="003841F8">
        <w:rPr>
          <w:rFonts w:ascii="Times New Roman" w:eastAsia="Times New Roman" w:hAnsi="Times New Roman" w:cs="Times New Roman"/>
          <w:sz w:val="28"/>
          <w:szCs w:val="28"/>
          <w:lang w:eastAsia="ru-RU"/>
        </w:rPr>
        <w:t>)</w:t>
      </w:r>
      <w:r w:rsidRPr="003841F8">
        <w:rPr>
          <w:rFonts w:ascii="Times New Roman" w:eastAsia="Times New Roman" w:hAnsi="Times New Roman" w:cs="Times New Roman"/>
          <w:sz w:val="28"/>
          <w:szCs w:val="28"/>
          <w:lang w:eastAsia="ru-RU"/>
        </w:rPr>
        <w:t>, уполномоченное на прием документов для предоставления муниципальной услуги (далее – должностное лицо, ответственное за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 </w:t>
      </w:r>
      <w:bookmarkStart w:id="6" w:name="_Hlk483314886"/>
      <w:r w:rsidRPr="003841F8">
        <w:rPr>
          <w:rFonts w:ascii="Times New Roman" w:eastAsia="Times New Roman" w:hAnsi="Times New Roman" w:cs="Times New Roman"/>
          <w:sz w:val="28"/>
          <w:szCs w:val="28"/>
          <w:lang w:eastAsia="ru-RU"/>
        </w:rPr>
        <w:t>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w:t>
      </w:r>
      <w:bookmarkEnd w:id="6"/>
      <w:r w:rsidRPr="003841F8">
        <w:rPr>
          <w:rFonts w:ascii="Times New Roman" w:eastAsia="Times New Roman" w:hAnsi="Times New Roman" w:cs="Times New Roman"/>
          <w:sz w:val="28"/>
          <w:szCs w:val="28"/>
          <w:lang w:eastAsia="ru-RU"/>
        </w:rPr>
        <w:t xml:space="preserve"> ответственное за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осуществляет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устанавливает предмет обращения и определяет категорию получателей муниципальной услуги, к которой относится заявитель (представляемое им лицо);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6023B6" w:rsidRPr="003841F8" w:rsidRDefault="006023B6" w:rsidP="006023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ответственное за прием документов:</w:t>
      </w:r>
    </w:p>
    <w:p w:rsidR="00E13574" w:rsidRPr="003841F8" w:rsidRDefault="006023B6"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w:t>
      </w:r>
      <w:r w:rsidR="00E13574" w:rsidRPr="003841F8">
        <w:rPr>
          <w:rFonts w:ascii="Times New Roman" w:eastAsia="Times New Roman" w:hAnsi="Times New Roman" w:cs="Times New Roman"/>
          <w:sz w:val="28"/>
          <w:szCs w:val="28"/>
          <w:lang w:eastAsia="ru-RU"/>
        </w:rPr>
        <w:t xml:space="preserve">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администрацией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3.5.  Если при установлении предмета обращения и определении категории получателей муниципальной услуги, к которой относится заявитель (представляемое им лицо), исходя из соответственно положений пунктов 1.2 и 1.3 настоящего Административного регламента, </w:t>
      </w:r>
      <w:bookmarkStart w:id="7" w:name="_Hlk483315008"/>
      <w:r w:rsidRPr="003841F8">
        <w:rPr>
          <w:rFonts w:ascii="Times New Roman" w:eastAsia="Times New Roman" w:hAnsi="Times New Roman" w:cs="Times New Roman"/>
          <w:sz w:val="28"/>
          <w:szCs w:val="28"/>
          <w:lang w:eastAsia="ru-RU"/>
        </w:rPr>
        <w:t>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bookmarkEnd w:id="7"/>
      <w:r w:rsidRPr="003841F8">
        <w:rPr>
          <w:rFonts w:ascii="Times New Roman" w:eastAsia="Times New Roman" w:hAnsi="Times New Roman" w:cs="Times New Roman"/>
          <w:sz w:val="28"/>
          <w:szCs w:val="28"/>
          <w:lang w:eastAsia="ru-RU"/>
        </w:rPr>
        <w:t xml:space="preserve">, ответственное за прием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оно уведомляет об этом заявителя и предлагает прервать подачу документов на предоставление муниципальной услуги, а также информирует его о возможности самостоятельного ознакомления заявителя с положениями пунктов 1.2 и 1.3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при проверке комплектности представленных заявителем документов, исходя из соответственно требований пункта 2.6 настоящего Административного регламента, 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документов и предлагает повторно обратиться, собрав необходимый пакет документов.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случае отказа заявителя прервать подачу документов либо отказа заявителя от доработки документов, должностное лицо</w:t>
      </w:r>
      <w:r w:rsidR="006023B6" w:rsidRPr="003841F8">
        <w:rPr>
          <w:rFonts w:ascii="Times New Roman" w:eastAsia="Times New Roman" w:hAnsi="Times New Roman" w:cs="Times New Roman"/>
          <w:sz w:val="28"/>
          <w:szCs w:val="28"/>
          <w:lang w:eastAsia="ru-RU"/>
        </w:rPr>
        <w:t xml:space="preserve"> </w:t>
      </w:r>
      <w:bookmarkStart w:id="8" w:name="_Hlk483315046"/>
      <w:r w:rsidR="006023B6" w:rsidRPr="003841F8">
        <w:rPr>
          <w:rFonts w:ascii="Times New Roman" w:eastAsia="Times New Roman" w:hAnsi="Times New Roman" w:cs="Times New Roman"/>
          <w:sz w:val="28"/>
          <w:szCs w:val="28"/>
          <w:lang w:eastAsia="ru-RU"/>
        </w:rPr>
        <w:t xml:space="preserve">структурного </w:t>
      </w:r>
      <w:r w:rsidR="006023B6" w:rsidRPr="003841F8">
        <w:rPr>
          <w:rFonts w:ascii="Times New Roman" w:eastAsia="Times New Roman" w:hAnsi="Times New Roman" w:cs="Times New Roman"/>
          <w:sz w:val="28"/>
          <w:szCs w:val="28"/>
          <w:lang w:eastAsia="ru-RU"/>
        </w:rPr>
        <w:lastRenderedPageBreak/>
        <w:t>подразделения уполномоченного органа</w:t>
      </w:r>
      <w:bookmarkEnd w:id="8"/>
      <w:r w:rsidRPr="003841F8">
        <w:rPr>
          <w:rFonts w:ascii="Times New Roman" w:eastAsia="Times New Roman" w:hAnsi="Times New Roman" w:cs="Times New Roman"/>
          <w:sz w:val="28"/>
          <w:szCs w:val="28"/>
          <w:lang w:eastAsia="ru-RU"/>
        </w:rPr>
        <w:t>,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желании заявителя устранить препятствия, прервав подачу документов, 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ответственное за прием документов, возвращает документы заявителю. В этом случае факт обращения заявителя в администрацию не учитывается в отчете, предусмотренном пунктом 4.6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r w:rsidR="00714E07" w:rsidRPr="003841F8">
        <w:rPr>
          <w:rFonts w:ascii="Times New Roman" w:eastAsia="Times New Roman" w:hAnsi="Times New Roman" w:cs="Times New Roman"/>
          <w:sz w:val="28"/>
          <w:szCs w:val="28"/>
          <w:lang w:eastAsia="ru-RU"/>
        </w:rPr>
        <w:t xml:space="preserve">(структурное подразделение уполномоченного органа) </w:t>
      </w:r>
      <w:r w:rsidRPr="003841F8">
        <w:rPr>
          <w:rFonts w:ascii="Times New Roman" w:eastAsia="Times New Roman" w:hAnsi="Times New Roman" w:cs="Times New Roman"/>
          <w:sz w:val="28"/>
          <w:szCs w:val="28"/>
          <w:lang w:eastAsia="ru-RU"/>
        </w:rPr>
        <w:t>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3.10. Должностное лицо, ответственное за прием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устанавливает предмет обращения и состав документов, представленных по почте либо в электронной форме;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регистрирует поступивший запрос (заявление) в журнале регистрации входящих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4 к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w:t>
      </w:r>
      <w:r w:rsidRPr="003841F8">
        <w:rPr>
          <w:rFonts w:ascii="Times New Roman" w:eastAsia="Times New Roman" w:hAnsi="Times New Roman" w:cs="Times New Roman"/>
          <w:sz w:val="28"/>
          <w:szCs w:val="28"/>
          <w:lang w:eastAsia="ru-RU"/>
        </w:rPr>
        <w:lastRenderedPageBreak/>
        <w:t>соответствие испрашиваемой муниципальной услуги перечню предоставляемых государственных и муниципальных услуг на базе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5 к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w:t>
      </w:r>
      <w:r w:rsidRPr="003841F8">
        <w:rPr>
          <w:rFonts w:ascii="Times New Roman" w:eastAsia="Times New Roman" w:hAnsi="Times New Roman" w:cs="Times New Roman"/>
          <w:sz w:val="28"/>
          <w:szCs w:val="28"/>
          <w:lang w:eastAsia="ru-RU"/>
        </w:rPr>
        <w:lastRenderedPageBreak/>
        <w:t xml:space="preserve">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Если при установлении предмета обращения и определении категории получателей муниципальной услуги, к которой относится заявитель (представляемое им лицо), исходя из соответственно положений пунктов 1.2 и 1.3 Административного регламента, сотрудник МФЦ, ответственный за прием и регистрацию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 уведомляет об этом заявителя и предлагает прервать подачу документов на предоставление муниципальной услуги, а также информирует заявителя о возможности самостоятельного ознакомления с положениями пунктов 1.2 и 1.3 Административного регламента.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согласии заявителя прервать подачу документов и (или)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несогласии заявителя прервать подачу документов и (или) устранить выявленные недостатки сотрудник МФЦ, ответственный за прием </w:t>
      </w:r>
      <w:r w:rsidRPr="003841F8">
        <w:rPr>
          <w:rFonts w:ascii="Times New Roman" w:eastAsia="Times New Roman" w:hAnsi="Times New Roman" w:cs="Times New Roman"/>
          <w:sz w:val="28"/>
          <w:szCs w:val="28"/>
          <w:lang w:eastAsia="ru-RU"/>
        </w:rPr>
        <w:lastRenderedPageBreak/>
        <w:t>и регистрацию документов, разъясняет, что указанное обстоятельство может стать основанием для отказа в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заявителю присваивается индивидуальный порядковый номер и оформляется расписка о приеме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3.21. Дело доставляется в администрацию сотрудником МФЦ, ответственным за доставку документов. Максимальный срок выполнения </w:t>
      </w:r>
      <w:r w:rsidRPr="003841F8">
        <w:rPr>
          <w:rFonts w:ascii="Times New Roman" w:eastAsia="Times New Roman" w:hAnsi="Times New Roman" w:cs="Times New Roman"/>
          <w:sz w:val="28"/>
          <w:szCs w:val="28"/>
          <w:lang w:eastAsia="ru-RU"/>
        </w:rPr>
        <w:lastRenderedPageBreak/>
        <w:t>данного действия устанавливается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- 7 рабочих дней с указанного момента.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6023B6" w:rsidRPr="003841F8">
        <w:rPr>
          <w:rFonts w:ascii="Times New Roman" w:eastAsia="Times New Roman" w:hAnsi="Times New Roman" w:cs="Times New Roman"/>
          <w:sz w:val="28"/>
          <w:szCs w:val="28"/>
          <w:lang w:eastAsia="ru-RU"/>
        </w:rPr>
        <w:t xml:space="preserve"> заявителю, о приеме документов.</w:t>
      </w:r>
      <w:r w:rsidRPr="003841F8">
        <w:rPr>
          <w:rFonts w:ascii="Times New Roman" w:eastAsia="Times New Roman" w:hAnsi="Times New Roman" w:cs="Times New Roman"/>
          <w:sz w:val="28"/>
          <w:szCs w:val="28"/>
          <w:lang w:eastAsia="ru-RU"/>
        </w:rPr>
        <w:t xml:space="preserve">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являются ответы из органа, </w:t>
      </w:r>
      <w:r w:rsidRPr="003841F8">
        <w:rPr>
          <w:rFonts w:ascii="Times New Roman" w:eastAsia="Times New Roman" w:hAnsi="Times New Roman" w:cs="Times New Roman"/>
          <w:sz w:val="28"/>
          <w:szCs w:val="28"/>
          <w:lang w:eastAsia="ru-RU"/>
        </w:rPr>
        <w:lastRenderedPageBreak/>
        <w:t>предусмотренного в пункте 3.28 настоящего Административного регламента, на межведомственные запросы.</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3.26. Основанием (юридическим фактом) начала выполнения административной процедуры является непредставление заявителем документов, указанных в пункте 2.9 Административного регламента, либо отсутствие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пунктами 2.11 и 2.12 Административного регламента для отказа в утверждении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3.28. Если заявитель не представил в отношении земельного участка, раздел которого предусмотрен в соответствии с представленной заявителем схемой расположения земельного участка, а также в случае отсутствия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для отказа в утверждении схемы расположения земельного участка, должностное лицо, уполномоченное на формирование и направление межведомственных запросов, готовит и направляет запрос в орган регистрации прав о предоставлении: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сведений из Единого государственного реестра недвижимости о зарегистрированных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w:t>
      </w:r>
      <w:r w:rsidRPr="003841F8">
        <w:rPr>
          <w:rFonts w:ascii="Times New Roman" w:eastAsia="Times New Roman" w:hAnsi="Times New Roman" w:cs="Times New Roman"/>
          <w:sz w:val="28"/>
          <w:szCs w:val="28"/>
          <w:lang w:eastAsia="ru-RU"/>
        </w:rPr>
        <w:lastRenderedPageBreak/>
        <w:t>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сведений из Единого государственного реестра недвижимости о правах на здания, сооружения, расположенные на соответствующем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сведений о зарегистрированных (оформленных) в период с 1992 по 1998 годы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кадастровой выписки о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кадастрового плана территории, в границах которой расположен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кадастрового(ых) паспорта(ов) здания(ий), сооружения(ий), объекта(ов) незавершённого строительства, расположенных на земельном участке (при наличии таких объектов на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w:t>
      </w:r>
      <w:r w:rsidRPr="003841F8">
        <w:rPr>
          <w:rFonts w:ascii="Times New Roman" w:eastAsia="Times New Roman" w:hAnsi="Times New Roman" w:cs="Times New Roman"/>
          <w:sz w:val="28"/>
          <w:szCs w:val="28"/>
          <w:lang w:eastAsia="ru-RU"/>
        </w:rPr>
        <w:lastRenderedPageBreak/>
        <w:t>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кадастрового паспорта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не нахождении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E13574" w:rsidRPr="003841F8" w:rsidRDefault="00E13574" w:rsidP="00E13574">
      <w:pPr>
        <w:spacing w:after="0" w:line="360"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нахождении на соответствующем земельном участке объектов недвижимости, относящихся к объектам гражданской обороны (при наличии на земельном участке объектов недвижимости), должностное лицо, уполномоченное на формирование и направление межведомственных запросов, готовит и направляет соответствующий запрос в МЧС.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E13574" w:rsidRPr="003841F8" w:rsidRDefault="00E13574" w:rsidP="00E13574">
      <w:pPr>
        <w:spacing w:after="0" w:line="336"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sz w:val="28"/>
          <w:szCs w:val="28"/>
          <w:lang w:eastAsia="ru-RU"/>
        </w:rPr>
        <w:lastRenderedPageBreak/>
        <w:t xml:space="preserve">Если заявитель не представил сведения о нахождении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о нахождении (не нахождении) его на территории </w:t>
      </w:r>
      <w:r w:rsidRPr="003841F8">
        <w:rPr>
          <w:rFonts w:ascii="Times New Roman" w:eastAsia="Times New Roman" w:hAnsi="Times New Roman" w:cs="Times New Roman"/>
          <w:color w:val="000000"/>
          <w:sz w:val="28"/>
          <w:szCs w:val="28"/>
          <w:lang w:eastAsia="ru-RU"/>
        </w:rPr>
        <w:t>особо охраняемой природной территории федерального значения</w:t>
      </w:r>
      <w:r w:rsidRPr="003841F8">
        <w:rPr>
          <w:rFonts w:ascii="Times New Roman" w:eastAsia="Times New Roman" w:hAnsi="Times New Roman" w:cs="Times New Roman"/>
          <w:sz w:val="28"/>
          <w:szCs w:val="28"/>
          <w:lang w:eastAsia="ru-RU"/>
        </w:rPr>
        <w:t>, должностное лицо, уполномоченное на формирование и направление межведомственных запросов, готовит и направляет соответствующий запрос в Росприроднадзор.</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3841F8">
        <w:rPr>
          <w:rFonts w:ascii="Times New Roman" w:eastAsia="Times New Roman" w:hAnsi="Times New Roman" w:cs="Times New Roman"/>
          <w:color w:val="000000"/>
          <w:sz w:val="28"/>
          <w:szCs w:val="28"/>
          <w:lang w:eastAsia="ru-RU"/>
        </w:rPr>
        <w:t xml:space="preserve"> (или) Минлесхоз.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w:t>
      </w:r>
      <w:r w:rsidRPr="003841F8">
        <w:rPr>
          <w:rFonts w:ascii="Times New Roman" w:eastAsia="Times New Roman" w:hAnsi="Times New Roman" w:cs="Times New Roman"/>
          <w:color w:val="000000"/>
          <w:sz w:val="28"/>
          <w:szCs w:val="28"/>
          <w:lang w:eastAsia="ru-RU"/>
        </w:rPr>
        <w:t xml:space="preserve">б объектах культурного наследия, памятников истории и культуры, границах зон их охраны </w:t>
      </w:r>
      <w:r w:rsidRPr="003841F8">
        <w:rPr>
          <w:rFonts w:ascii="Times New Roman" w:eastAsia="Times New Roman" w:hAnsi="Times New Roman" w:cs="Times New Roman"/>
          <w:sz w:val="28"/>
          <w:szCs w:val="28"/>
          <w:lang w:eastAsia="ru-RU"/>
        </w:rPr>
        <w:t>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управление охраны памятников.</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w:t>
      </w:r>
      <w:r w:rsidRPr="003841F8">
        <w:rPr>
          <w:rFonts w:ascii="Times New Roman" w:eastAsia="Times New Roman" w:hAnsi="Times New Roman" w:cs="Times New Roman"/>
          <w:color w:val="000000"/>
          <w:sz w:val="28"/>
          <w:szCs w:val="28"/>
          <w:lang w:eastAsia="ru-RU"/>
        </w:rPr>
        <w:t xml:space="preserve"> </w:t>
      </w:r>
      <w:r w:rsidRPr="003841F8">
        <w:rPr>
          <w:rFonts w:ascii="Times New Roman" w:eastAsia="Times New Roman" w:hAnsi="Times New Roman" w:cs="Times New Roman"/>
          <w:sz w:val="28"/>
          <w:szCs w:val="28"/>
          <w:lang w:eastAsia="ru-RU"/>
        </w:rPr>
        <w:t xml:space="preserve">о согласовании использования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пределах береговой полосы </w:t>
      </w:r>
      <w:r w:rsidRPr="003841F8">
        <w:rPr>
          <w:rFonts w:ascii="Times New Roman" w:eastAsia="Cambria" w:hAnsi="Times New Roman" w:cs="Times New Roman"/>
          <w:sz w:val="28"/>
          <w:szCs w:val="28"/>
        </w:rPr>
        <w:t>в пределах внутренних водных путей с администрациями бассейнов внутренних водных путей,</w:t>
      </w:r>
      <w:r w:rsidRPr="003841F8">
        <w:rPr>
          <w:rFonts w:ascii="Times New Roman" w:eastAsia="Times New Roman" w:hAnsi="Times New Roman" w:cs="Times New Roman"/>
          <w:sz w:val="28"/>
          <w:szCs w:val="28"/>
          <w:lang w:eastAsia="ru-RU"/>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E13574" w:rsidRPr="003841F8" w:rsidRDefault="00E13574" w:rsidP="00E13574">
      <w:pPr>
        <w:autoSpaceDE w:val="0"/>
        <w:autoSpaceDN w:val="0"/>
        <w:adjustRightInd w:val="0"/>
        <w:spacing w:after="0" w:line="336" w:lineRule="auto"/>
        <w:ind w:firstLine="709"/>
        <w:jc w:val="both"/>
        <w:outlineLvl w:val="0"/>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Если заявитель не представил сведения</w:t>
      </w:r>
      <w:r w:rsidRPr="003841F8">
        <w:rPr>
          <w:rFonts w:ascii="Times New Roman" w:eastAsia="Times New Roman" w:hAnsi="Times New Roman" w:cs="Times New Roman"/>
          <w:color w:val="000000"/>
          <w:sz w:val="28"/>
          <w:szCs w:val="28"/>
          <w:lang w:eastAsia="ru-RU"/>
        </w:rPr>
        <w:t xml:space="preserve"> </w:t>
      </w:r>
      <w:r w:rsidRPr="003841F8">
        <w:rPr>
          <w:rFonts w:ascii="Times New Roman" w:eastAsia="Times New Roman" w:hAnsi="Times New Roman" w:cs="Times New Roman"/>
          <w:sz w:val="28"/>
          <w:szCs w:val="28"/>
          <w:lang w:eastAsia="ru-RU"/>
        </w:rPr>
        <w:t>об отнесении (не отнесении) испрашиваемого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Минлесхоз.</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ненахождении земельного участка в составе территорий общего пользования, должностное лицо, уполномоченное на формирование и направление межведомственных запросов, при отсутствии в его распоряжении такой информации готовит и направляет соответствующий запрос в орган местного самоуправления (его структурное подразделение).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дня со дня поступления запроса в соответствующий орган.</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w:t>
      </w:r>
      <w:r w:rsidRPr="003841F8">
        <w:rPr>
          <w:rFonts w:ascii="Times New Roman" w:eastAsia="Times New Roman" w:hAnsi="Times New Roman" w:cs="Times New Roman"/>
          <w:sz w:val="28"/>
          <w:szCs w:val="28"/>
          <w:lang w:eastAsia="ru-RU"/>
        </w:rPr>
        <w:lastRenderedPageBreak/>
        <w:t>либо неработоспособностью каналов связи, обеспечивающих доступ к сервисам.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почтовым отправлением;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курьером, под расписку.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наименование администрации</w:t>
      </w:r>
      <w:r w:rsidR="00714E07"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направляющей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дата направления межведомственного запроса;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2.9 настоящего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органа, предусмотренного пунктом 3.28 Административного регламента, на межведомственные запросы.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3.36. Должностным лицом, осуществляющим административную процедуру, является должностное лицо </w:t>
      </w:r>
      <w:bookmarkStart w:id="9" w:name="_Hlk481594900"/>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bookmarkEnd w:id="9"/>
      <w:r w:rsidRPr="003841F8">
        <w:rPr>
          <w:rFonts w:ascii="Times New Roman" w:eastAsia="Times New Roman" w:hAnsi="Times New Roman" w:cs="Times New Roman"/>
          <w:sz w:val="28"/>
          <w:szCs w:val="28"/>
          <w:lang w:eastAsia="ru-RU"/>
        </w:rPr>
        <w:t>, уполномоченное на анализ документов (информации), необходимых для предоставления муниципальной услуги (далее – должностное лицо).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3.37. При предоставлении муниципальной услуги должностное лицо совершает следующие административные действия: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осуществляет проверку документов (информацию, содержащуюся в них), необходимых для предоставления муниципальной услуги в соответствии с пунктами 2.6, 2.9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представленных на межведомственные запросы;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проверяет наличие или отсутствие оснований, предусмотренных пунктами 2.11 и 2.12 настоящего Административного регламента для отказа в предоставлении муниципальной услуги, в том числе: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lastRenderedPageBreak/>
        <w:t xml:space="preserve">а) устанавливает </w:t>
      </w:r>
      <w:r w:rsidRPr="003841F8">
        <w:rPr>
          <w:rFonts w:ascii="Times New Roman" w:eastAsia="Times New Roman" w:hAnsi="Times New Roman" w:cs="Times New Roman"/>
          <w:sz w:val="28"/>
          <w:szCs w:val="28"/>
          <w:lang w:eastAsia="ru-RU"/>
        </w:rPr>
        <w:t xml:space="preserve">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министерства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13, 16 – 19 пункта 2.11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исследуя утвержденную схему размещения нестационарных торговых объектов, устанавливает наличие или отсутствие в данной схеме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обеспечивает подготовку, подписание и направление (вручение) заявителю решения администрации об утверждении схемы расположения земельного участка согласно Приложению № 6 к настоящему Административному регламенту либо при наличии основания (оснований) для отказа в предоставлении муниципальной услуги – решения администрации об отказе в утверждении схемы расположения земельного участка в форме уведомления об отказе в предоставлении муниципальной услуги согласно Приложению № 7 к настоящему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3.38. В случае, если на момент поступления в администрацию заявления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по </w:t>
      </w:r>
      <w:r w:rsidRPr="003841F8">
        <w:rPr>
          <w:rFonts w:ascii="Times New Roman" w:eastAsia="Times New Roman" w:hAnsi="Times New Roman" w:cs="Times New Roman"/>
          <w:sz w:val="28"/>
          <w:szCs w:val="28"/>
          <w:lang w:eastAsia="ru-RU"/>
        </w:rPr>
        <w:lastRenderedPageBreak/>
        <w:t>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по форме согласно Приложению № 8 к настоящему Административному регламенту и направляет такое решение заявителю.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указанных случаях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Администрация при наличии в письменной форме согласия лица, обратившегося с заявлением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вправе утвердить иной вариант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3.39.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площадь земельного участка, образуемого в соответствии со схемой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адрес земельного участка или при отсутствии адреса земельного </w:t>
      </w:r>
      <w:r w:rsidRPr="003841F8">
        <w:rPr>
          <w:rFonts w:ascii="Times New Roman" w:eastAsia="Times New Roman" w:hAnsi="Times New Roman" w:cs="Times New Roman"/>
          <w:sz w:val="28"/>
          <w:szCs w:val="28"/>
          <w:lang w:eastAsia="ru-RU"/>
        </w:rPr>
        <w:lastRenderedPageBreak/>
        <w:t>участка иное описание местоположения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(Единый государственный реестр недвижимости);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категория земель, к которой относится образуемый земельный участок.</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Срок действия решения об утверждении схемы расположения земельного участка составляет два года.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решении об отказе в утверждении схемы расположения земельного участка по запросу (заявлению) об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должны быть указаны все основания принятия такого решения.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en-IN"/>
        </w:rPr>
      </w:pPr>
      <w:r w:rsidRPr="003841F8">
        <w:rPr>
          <w:rFonts w:ascii="Times New Roman" w:eastAsia="Times New Roman" w:hAnsi="Times New Roman" w:cs="Times New Roman"/>
          <w:sz w:val="28"/>
          <w:szCs w:val="28"/>
          <w:lang w:eastAsia="en-IN"/>
        </w:rPr>
        <w:t xml:space="preserve">3.40. </w:t>
      </w:r>
      <w:r w:rsidRPr="003841F8">
        <w:rPr>
          <w:rFonts w:ascii="Times New Roman" w:eastAsia="Times New Roman" w:hAnsi="Times New Roman" w:cs="Arial"/>
          <w:sz w:val="28"/>
          <w:szCs w:val="28"/>
          <w:lang w:eastAsia="en-IN"/>
        </w:rPr>
        <w:t xml:space="preserve">Общий максимальный срок административной процедуры не может превышать 10 рабочих дней, а в случае представления заявителем схемы расположения земельного участка в целях </w:t>
      </w:r>
      <w:r w:rsidRPr="003841F8">
        <w:rPr>
          <w:rFonts w:ascii="Times New Roman" w:eastAsia="Times New Roman" w:hAnsi="Times New Roman" w:cs="Times New Roman"/>
          <w:sz w:val="28"/>
          <w:szCs w:val="28"/>
          <w:lang w:eastAsia="en-IN"/>
        </w:rPr>
        <w:t>образования земельного участка вне границ населенных пунктов для его продажи или предоставления в аренду путем проведения аукциона – 45 календарных дней</w:t>
      </w:r>
      <w:r w:rsidRPr="003841F8">
        <w:rPr>
          <w:rFonts w:ascii="Times New Roman" w:eastAsia="Times New Roman" w:hAnsi="Times New Roman" w:cs="Arial"/>
          <w:sz w:val="28"/>
          <w:szCs w:val="28"/>
          <w:lang w:eastAsia="en-IN"/>
        </w:rPr>
        <w:t>.</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en-IN"/>
        </w:rPr>
      </w:pPr>
      <w:r w:rsidRPr="003841F8">
        <w:rPr>
          <w:rFonts w:ascii="Times New Roman" w:eastAsia="Times New Roman" w:hAnsi="Times New Roman" w:cs="Arial"/>
          <w:sz w:val="28"/>
          <w:szCs w:val="28"/>
          <w:lang w:eastAsia="en-IN"/>
        </w:rPr>
        <w:t xml:space="preserve">Решение об утверждении схемы расположения земельного участка или об отказе в ее утверждении не позднее 2 рабочих дней со дня его принятия администрацией направляется заявителю посредством почтовой связи, по </w:t>
      </w:r>
      <w:r w:rsidRPr="003841F8">
        <w:rPr>
          <w:rFonts w:ascii="Times New Roman" w:eastAsia="Times New Roman" w:hAnsi="Times New Roman" w:cs="Arial"/>
          <w:sz w:val="28"/>
          <w:szCs w:val="28"/>
          <w:lang w:eastAsia="en-IN"/>
        </w:rPr>
        <w:lastRenderedPageBreak/>
        <w:t xml:space="preserve">электронной почте либо предоставляется на личном приеме (при соответствующем желании заявителя) должностным лицом, уполномоченным на предоставление заявителю результата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3.41. Критерием принятия решения о предоставлении муниципальной услуги или об отказе в ее предоставлении является наличие или отсутствие оснований для отказа в предоставлении муниципальной услуги, предусмотренных пунктами 2.11 и 2.12 настоящего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3.42. Результатом административной процедуры является соответственно выдача (направление) заявителю решения об утверждении схемы расположения земельного участка либо решения (уведомления) об отказе в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3.43. Способом фиксации результата административной процедуры является оформление решения администрации об утверждении схемы расположения земельного участка или об отказе в ее утверждении.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Направление решения об утверждении схемы расположения земельного участка в орган регистрации прав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3.44. Основанием (юридическим фактом) начала выполнения административной процедуры в части направления решения об утверждении схемы расположения земельного участка в орган регистрации прав является принятие администрацией решения об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3.45. Администрация, принявшая решение, предусматривающее утверждение схемы расположения земельного участка, обязана направить в срок не более чем 5 рабочих дней со дня принятия указанного решения в орган регистрации прав решение об утверждении схемы расположения земельного участка с приложением схемы расположения земельного участка, в том числе с использованием единой системы межведомственного </w:t>
      </w:r>
      <w:r w:rsidRPr="003841F8">
        <w:rPr>
          <w:rFonts w:ascii="Times New Roman" w:eastAsia="Times New Roman" w:hAnsi="Times New Roman" w:cs="Times New Roman"/>
          <w:sz w:val="28"/>
          <w:szCs w:val="28"/>
          <w:lang w:eastAsia="ru-RU"/>
        </w:rPr>
        <w:lastRenderedPageBreak/>
        <w:t>электронного взаимодействия и подключаемых к ней региональных систем межведомственного электронного взаимодействия, для отображения сведений, содержащихся в указанных решении и схеме, на кадастровых картах, предназначенных для использования неограниченным кругом лиц.</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Должностным лицом, ответственным за выполнение указанного действия, является должностное лицо администрации</w:t>
      </w:r>
      <w:r w:rsidR="00714E07" w:rsidRPr="003841F8">
        <w:rPr>
          <w:rFonts w:ascii="Times New Roman" w:eastAsia="Times New Roman" w:hAnsi="Times New Roman" w:cs="Times New Roman"/>
          <w:sz w:val="28"/>
          <w:szCs w:val="28"/>
          <w:lang w:eastAsia="ru-RU"/>
        </w:rPr>
        <w:t xml:space="preserve"> (структурное подразделение уполномоченного органа)</w:t>
      </w:r>
      <w:r w:rsidRPr="003841F8">
        <w:rPr>
          <w:rFonts w:ascii="Times New Roman" w:eastAsia="Times New Roman" w:hAnsi="Times New Roman" w:cs="Times New Roman"/>
          <w:sz w:val="28"/>
          <w:szCs w:val="28"/>
          <w:lang w:eastAsia="ru-RU"/>
        </w:rPr>
        <w:t>, уполномоченное на взаимодействие в части направления решения об утверждении схемы расположения земельного участка с органом регистрации прав, в том числе с использованием систем межведомственного электронного взаимодействия.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3.46. Критерием принятия решения в части направления решения об утверждении схемы расположения земельного участка в орган регистрации прав является наличие принятого администрацией решения об утверждении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3.47. Результатом административной процедуры является представленная в орган регистрации прав информация, предусмотренная пунктом 3.45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является регистрация направляемой в орган регистрации прав информации, предусмотренной пунктом 3.45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70FC0" w:rsidRPr="003841F8"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IV. Формы контроля за исполнением</w:t>
      </w:r>
    </w:p>
    <w:p w:rsidR="00170FC0" w:rsidRPr="003841F8"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Административного регламента</w:t>
      </w:r>
    </w:p>
    <w:p w:rsidR="00170FC0" w:rsidRPr="003841F8" w:rsidRDefault="00170FC0" w:rsidP="00170FC0">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4.1.</w:t>
      </w:r>
      <w:r w:rsidRPr="003841F8">
        <w:rPr>
          <w:rFonts w:ascii="Times New Roman" w:eastAsiaTheme="minorEastAsia" w:hAnsi="Times New Roman"/>
          <w:sz w:val="28"/>
          <w:szCs w:val="28"/>
          <w:lang w:eastAsia="ru-RU"/>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Pr="003841F8">
        <w:rPr>
          <w:rFonts w:ascii="Times New Roman" w:eastAsiaTheme="minorEastAsia" w:hAnsi="Times New Roman"/>
          <w:sz w:val="28"/>
          <w:szCs w:val="28"/>
          <w:lang w:eastAsia="ru-RU"/>
        </w:rPr>
        <w:lastRenderedPageBreak/>
        <w:t>также за принятием ими решений осуществляется на постоянной основе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4.2.</w:t>
      </w:r>
      <w:r w:rsidRPr="003841F8">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4.3.</w:t>
      </w:r>
      <w:r w:rsidRPr="003841F8">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4.4.</w:t>
      </w:r>
      <w:r w:rsidRPr="003841F8">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4.5.</w:t>
      </w:r>
      <w:r w:rsidRPr="003841F8">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4.6.</w:t>
      </w:r>
      <w:r w:rsidRPr="003841F8">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Плановые проверки проводятся не реже 1 раза в 3 года.</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4.7.</w:t>
      </w:r>
      <w:r w:rsidRPr="003841F8">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4.8.</w:t>
      </w:r>
      <w:r w:rsidRPr="003841F8">
        <w:rPr>
          <w:rFonts w:ascii="Times New Roman" w:eastAsiaTheme="minorEastAsia" w:hAnsi="Times New Roman"/>
          <w:sz w:val="28"/>
          <w:szCs w:val="28"/>
          <w:lang w:eastAsia="ru-RU"/>
        </w:rPr>
        <w:tab/>
        <w:t xml:space="preserve">Должностные </w:t>
      </w:r>
      <w:bookmarkStart w:id="10" w:name="_Hlk481594936"/>
      <w:r w:rsidRPr="003841F8">
        <w:rPr>
          <w:rFonts w:ascii="Times New Roman" w:eastAsiaTheme="minorEastAsia" w:hAnsi="Times New Roman"/>
          <w:sz w:val="28"/>
          <w:szCs w:val="28"/>
          <w:lang w:eastAsia="ru-RU"/>
        </w:rPr>
        <w:t>лица структурного подразделения уполномоченного органа</w:t>
      </w:r>
      <w:bookmarkEnd w:id="10"/>
      <w:r w:rsidRPr="003841F8">
        <w:rPr>
          <w:rFonts w:ascii="Times New Roman" w:eastAsiaTheme="minorEastAsia" w:hAnsi="Times New Roman"/>
          <w:sz w:val="28"/>
          <w:szCs w:val="28"/>
          <w:lang w:eastAsia="ru-RU"/>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4.9.</w:t>
      </w:r>
      <w:r w:rsidRPr="003841F8">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4.10.</w:t>
      </w:r>
      <w:r w:rsidRPr="003841F8">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w:t>
      </w:r>
      <w:r w:rsidRPr="003841F8">
        <w:rPr>
          <w:rFonts w:ascii="Times New Roman" w:eastAsiaTheme="minorEastAsia" w:hAnsi="Times New Roman"/>
          <w:sz w:val="28"/>
          <w:szCs w:val="28"/>
          <w:lang w:eastAsia="ru-RU"/>
        </w:rPr>
        <w:lastRenderedPageBreak/>
        <w:t>муниципальной услуги, сделанное по телефону или электронной почте, не может превышать одного рабочего дня.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5.2.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bookmarkStart w:id="11" w:name="_Hlk481594980"/>
      <w:r w:rsidRPr="003841F8">
        <w:rPr>
          <w:rFonts w:ascii="Times New Roman" w:eastAsiaTheme="minorEastAsia" w:hAnsi="Times New Roman"/>
          <w:sz w:val="28"/>
          <w:szCs w:val="28"/>
          <w:lang w:eastAsia="ru-RU"/>
        </w:rPr>
        <w:t xml:space="preserve">руководителю структурного подразделения уполномоченного органа </w:t>
      </w:r>
      <w:bookmarkEnd w:id="11"/>
      <w:r w:rsidRPr="003841F8">
        <w:rPr>
          <w:rFonts w:ascii="Times New Roman" w:eastAsiaTheme="minorEastAsia" w:hAnsi="Times New Roman"/>
          <w:sz w:val="28"/>
          <w:szCs w:val="28"/>
          <w:lang w:eastAsia="ru-RU"/>
        </w:rPr>
        <w:t>с жалобой.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bookmarkStart w:id="12" w:name="_Hlk481595030"/>
      <w:r w:rsidRPr="003841F8">
        <w:rPr>
          <w:rFonts w:ascii="Times New Roman" w:eastAsiaTheme="minorEastAsia" w:hAnsi="Times New Roman"/>
          <w:sz w:val="28"/>
          <w:szCs w:val="28"/>
          <w:lang w:eastAsia="ru-RU"/>
        </w:rPr>
        <w:t>5.4. Жалоба должна содержать:</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3841F8">
        <w:rPr>
          <w:rFonts w:ascii="Times New Roman" w:eastAsiaTheme="minorEastAsia" w:hAnsi="Times New Roman"/>
          <w:sz w:val="28"/>
          <w:szCs w:val="28"/>
          <w:lang w:eastAsia="ru-RU"/>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2) нарушение срока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3841F8">
        <w:rPr>
          <w:rFonts w:ascii="Times New Roman" w:eastAsiaTheme="minorEastAsia" w:hAnsi="Times New Roman"/>
          <w:sz w:val="28"/>
          <w:szCs w:val="28"/>
          <w:lang w:eastAsia="ru-RU"/>
        </w:rPr>
        <w:lastRenderedPageBreak/>
        <w:t>Федерации, нормативными правовыми актами Самарской области, муниципальными правовыми актами;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14E07" w:rsidRPr="003841F8" w:rsidRDefault="00714E07" w:rsidP="00714E07">
      <w:pPr>
        <w:tabs>
          <w:tab w:val="left" w:pos="0"/>
        </w:tabs>
        <w:spacing w:after="0" w:line="360" w:lineRule="auto"/>
        <w:ind w:firstLine="709"/>
        <w:jc w:val="both"/>
        <w:rPr>
          <w:rFonts w:ascii="Times New Roman" w:eastAsiaTheme="minorEastAsia" w:hAnsi="Times New Roman"/>
          <w:b/>
          <w:iCs/>
          <w:sz w:val="28"/>
          <w:szCs w:val="28"/>
          <w:lang w:eastAsia="ru-RU"/>
        </w:rPr>
      </w:pPr>
      <w:r w:rsidRPr="003841F8">
        <w:rPr>
          <w:rFonts w:ascii="Times New Roman" w:eastAsiaTheme="minorEastAsia" w:hAnsi="Times New Roman"/>
          <w:sz w:val="28"/>
          <w:szCs w:val="28"/>
          <w:lang w:eastAsia="ru-RU"/>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решение об отказе в удовлетворении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574" w:rsidRPr="003841F8" w:rsidRDefault="00714E07" w:rsidP="00714E07">
      <w:pPr>
        <w:tabs>
          <w:tab w:val="left" w:pos="0"/>
        </w:tabs>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heme="minorEastAsia" w:hAnsi="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3841F8">
        <w:rPr>
          <w:rFonts w:ascii="Times New Roman" w:eastAsiaTheme="minorEastAsia" w:hAnsi="Times New Roman"/>
          <w:sz w:val="28"/>
          <w:szCs w:val="28"/>
          <w:lang w:eastAsia="ru-RU"/>
        </w:rPr>
        <w:lastRenderedPageBreak/>
        <w:t>рассмотрению жалоб, незамедлительно направляет имеющиеся материалы в органы прокуратуры.</w:t>
      </w:r>
      <w:bookmarkEnd w:id="12"/>
      <w:r w:rsidR="00E13574" w:rsidRPr="003841F8">
        <w:rPr>
          <w:rFonts w:ascii="Times New Roman" w:eastAsia="Times New Roman" w:hAnsi="Times New Roman" w:cs="Times New Roman"/>
          <w:sz w:val="28"/>
          <w:szCs w:val="28"/>
          <w:lang w:eastAsia="ru-RU"/>
        </w:rPr>
        <w:t xml:space="preserve">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br w:type="page"/>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Приложение № 1</w:t>
      </w: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8F51C6"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p>
    <w:p w:rsidR="00E13574" w:rsidRPr="003841F8" w:rsidRDefault="008F51C6"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Главе городского округа Кинель Самарской области</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(наименование руководителя и </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уполномоченного органа)</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Наименование, юридический и почтовый адреса,</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ИНН, ОГРН, банковские реквизиты,- для юридических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Ф. И. О., адрес регистрации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sz w:val="24"/>
          <w:szCs w:val="24"/>
          <w:lang w:eastAsia="ru-RU"/>
        </w:rPr>
        <w:t xml:space="preserve"> (места жительства) - </w:t>
      </w:r>
      <w:r w:rsidRPr="003841F8">
        <w:rPr>
          <w:rFonts w:ascii="Times New Roman" w:eastAsia="MS Mincho" w:hAnsi="Times New Roman" w:cs="Times New Roman"/>
          <w:i/>
          <w:sz w:val="24"/>
          <w:szCs w:val="24"/>
          <w:lang w:eastAsia="ru-RU"/>
        </w:rPr>
        <w:t xml:space="preserve">для физических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номер телефона, факс (при наличии)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адрес электронной почты (при наличии) </w:t>
      </w:r>
    </w:p>
    <w:p w:rsidR="00E13574" w:rsidRPr="003841F8"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Запрос (заявление)</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земельных участков путем раздела земельного участка:</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номер 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местоположение 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категория земель  _______________________________________________________,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(разрешенное использование) 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_______________________________________________________________________,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предоставленного 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w:t>
      </w:r>
      <w:r w:rsidRPr="003841F8">
        <w:rPr>
          <w:rFonts w:ascii="Times New Roman" w:eastAsia="Times New Roman" w:hAnsi="Times New Roman" w:cs="Times New Roman"/>
          <w:i/>
          <w:sz w:val="24"/>
          <w:szCs w:val="24"/>
          <w:lang w:eastAsia="ru-RU"/>
        </w:rPr>
        <w:t>фамилия, имя, отчество гражданина или полное наименования юридического лица – правообладателей</w:t>
      </w:r>
      <w:r w:rsidRPr="003841F8">
        <w:rPr>
          <w:rFonts w:ascii="Times New Roman" w:eastAsia="Times New Roman" w:hAnsi="Times New Roman" w:cs="Times New Roman"/>
          <w:sz w:val="24"/>
          <w:szCs w:val="24"/>
          <w:lang w:eastAsia="ru-RU"/>
        </w:rPr>
        <w:t>)</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на праве аренды/ безвозмездного пользования/ постоянного (бессрочного) пользования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lastRenderedPageBreak/>
        <w:t>Документы, необходимые для предоставления муниципальной услуги</w:t>
      </w:r>
    </w:p>
    <w:tbl>
      <w:tblPr>
        <w:tblStyle w:val="af0"/>
        <w:tblW w:w="9316" w:type="dxa"/>
        <w:tblLook w:val="04A0" w:firstRow="1" w:lastRow="0" w:firstColumn="1" w:lastColumn="0" w:noHBand="0" w:noVBand="1"/>
      </w:tblPr>
      <w:tblGrid>
        <w:gridCol w:w="3652"/>
        <w:gridCol w:w="2126"/>
        <w:gridCol w:w="3538"/>
      </w:tblGrid>
      <w:tr w:rsidR="00E13574" w:rsidRPr="003841F8" w:rsidTr="00E13574">
        <w:tc>
          <w:tcPr>
            <w:tcW w:w="3652"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Наименование документа</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Отметка о представлении</w:t>
            </w:r>
          </w:p>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(да/нет)</w:t>
            </w: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Примечание</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1) Схема расположения земельных участков на кадастровом плане территории</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Подготавливается заявителем (правообладателем) самостоятельно</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2) Правоустанавливающие (правоудостоверяющие) документы на земельный участок, раздел которого предусмотрен схемой расположения образуемых земельных участков на кадастровом плане территории</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Представляются в случае, если права на исходный земельный участок не зарегистрированы в Едином государственном реестре недвижимости</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3) Выписка из Единого государственного реестра недвижимости о правах на исходный земельный участок</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Представляется по желанию заявителя</w:t>
            </w:r>
          </w:p>
        </w:tc>
      </w:tr>
    </w:tbl>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3841F8" w:rsidRDefault="00E13574" w:rsidP="00E13574">
      <w:pPr>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Сообщаю следующие сведения о зданиях, сооружениях, расположенных на разделяемом земельном участке: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13"/>
        <w:gridCol w:w="1857"/>
        <w:gridCol w:w="1857"/>
        <w:gridCol w:w="1857"/>
      </w:tblGrid>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Порядковый номер здания  (сооружения)</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Адрес здания (сооружения)</w:t>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номер здания (сооружения)</w:t>
            </w:r>
            <w:r w:rsidRPr="003841F8">
              <w:rPr>
                <w:rFonts w:ascii="Times New Roman" w:eastAsia="Times New Roman" w:hAnsi="Times New Roman" w:cs="Times New Roman"/>
                <w:sz w:val="24"/>
                <w:szCs w:val="24"/>
                <w:vertAlign w:val="superscript"/>
                <w:lang w:eastAsia="ru-RU"/>
              </w:rPr>
              <w:footnoteReference w:id="1"/>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Условный номер здания (сооружения)</w:t>
            </w:r>
            <w:r w:rsidRPr="003841F8">
              <w:rPr>
                <w:rFonts w:ascii="Times New Roman" w:eastAsia="Times New Roman" w:hAnsi="Times New Roman" w:cs="Times New Roman"/>
                <w:sz w:val="24"/>
                <w:szCs w:val="24"/>
                <w:vertAlign w:val="superscript"/>
                <w:lang w:eastAsia="ru-RU"/>
              </w:rPr>
              <w:footnoteReference w:id="2"/>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Инвентарный номер здания (сооружения)</w:t>
            </w:r>
            <w:r w:rsidRPr="003841F8">
              <w:rPr>
                <w:rFonts w:ascii="Times New Roman" w:eastAsia="Times New Roman" w:hAnsi="Times New Roman" w:cs="Times New Roman"/>
                <w:sz w:val="24"/>
                <w:szCs w:val="24"/>
                <w:vertAlign w:val="superscript"/>
                <w:lang w:eastAsia="ru-RU"/>
              </w:rPr>
              <w:footnoteReference w:id="3"/>
            </w: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1</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2</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3</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bl>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(соответствующая информация сообщается в случае, если на разделяемом земельном участке находится здание (здания), сооружение (сооружения).</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3841F8">
        <w:rPr>
          <w:rFonts w:ascii="Times New Roman" w:eastAsia="MS Mincho" w:hAnsi="Times New Roman" w:cs="Times New Roman"/>
          <w:sz w:val="24"/>
          <w:szCs w:val="24"/>
          <w:vertAlign w:val="superscript"/>
          <w:lang w:eastAsia="ru-RU"/>
        </w:rPr>
        <w:footnoteReference w:id="4"/>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Подпись _________________    ______________________________ Дата  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r w:rsidRPr="003841F8">
        <w:rPr>
          <w:rFonts w:ascii="Times New Roman" w:eastAsia="Times New Roman" w:hAnsi="Times New Roman" w:cs="Times New Roman"/>
          <w:sz w:val="24"/>
          <w:szCs w:val="24"/>
          <w:lang w:eastAsia="ru-RU"/>
        </w:rPr>
        <w:tab/>
        <w:t>(расшифровка подписи)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Заявление принято: </w:t>
      </w:r>
      <w:r w:rsidRPr="003841F8">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Подпись_________________    _______________________________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Дата  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(расшифровка подписи)</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E13574" w:rsidRPr="003841F8" w:rsidSect="00660463">
          <w:headerReference w:type="even" r:id="rId9"/>
          <w:headerReference w:type="default" r:id="rId10"/>
          <w:pgSz w:w="11900" w:h="16840"/>
          <w:pgMar w:top="1134" w:right="850" w:bottom="993" w:left="1701" w:header="708" w:footer="708" w:gutter="0"/>
          <w:cols w:space="708"/>
          <w:titlePg/>
          <w:docGrid w:linePitch="360"/>
        </w:sectPr>
      </w:pPr>
    </w:p>
    <w:p w:rsidR="00E13574" w:rsidRPr="003841F8"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2</w:t>
      </w:r>
    </w:p>
    <w:p w:rsidR="00E13574" w:rsidRPr="003841F8"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Pr="003841F8" w:rsidRDefault="003561AC"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Главе городского округа Кинель Самарской области</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(наименование руководителя и </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уполномоченного органа)</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Наименование, юридический и почтовый адреса,</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ИНН, ОГРН, банковские реквизиты,- для юридических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Ф. И. О., адрес регистрации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sz w:val="24"/>
          <w:szCs w:val="24"/>
          <w:lang w:eastAsia="ru-RU"/>
        </w:rPr>
        <w:t xml:space="preserve"> (места жительства) - </w:t>
      </w:r>
      <w:r w:rsidRPr="003841F8">
        <w:rPr>
          <w:rFonts w:ascii="Times New Roman" w:eastAsia="MS Mincho" w:hAnsi="Times New Roman" w:cs="Times New Roman"/>
          <w:i/>
          <w:sz w:val="24"/>
          <w:szCs w:val="24"/>
          <w:lang w:eastAsia="ru-RU"/>
        </w:rPr>
        <w:t xml:space="preserve">для физических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номер телефона, факс</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адрес электронной почты (при наличии) </w:t>
      </w:r>
    </w:p>
    <w:p w:rsidR="00E13574" w:rsidRPr="003841F8"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Запрос (заявление)</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из земель или земельных участков, государственная собственность на которые не разграничена, земельного участка, расположенного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квартал или кадастровый номер земельного участка, в границах которого образуется земельный участок 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местоположение 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категория земель  _______________________________________________________,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в границах которой образуется земельный участок, либо вид разрешенного использования земельного участка: __________________________________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прилагается.</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lastRenderedPageBreak/>
        <w:t>Цель использования земельного участка, образование которого предусмотрено схемой: _________________________________________________________________.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(места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3841F8">
        <w:rPr>
          <w:rFonts w:ascii="Times New Roman" w:eastAsia="MS Mincho" w:hAnsi="Times New Roman" w:cs="Times New Roman"/>
          <w:sz w:val="24"/>
          <w:szCs w:val="24"/>
          <w:vertAlign w:val="superscript"/>
          <w:lang w:eastAsia="ru-RU"/>
        </w:rPr>
        <w:footnoteReference w:id="5"/>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Подпись _________________    ______________________________ Дата  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r w:rsidRPr="003841F8">
        <w:rPr>
          <w:rFonts w:ascii="Times New Roman" w:eastAsia="Times New Roman" w:hAnsi="Times New Roman" w:cs="Times New Roman"/>
          <w:sz w:val="24"/>
          <w:szCs w:val="24"/>
          <w:lang w:eastAsia="ru-RU"/>
        </w:rPr>
        <w:tab/>
        <w:t>(расшифровка подписи)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Заявление принято: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Подпись_________________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Дата  _______________</w:t>
      </w: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4E07" w:rsidRPr="003841F8" w:rsidRDefault="00714E07" w:rsidP="008F51C6">
      <w:pPr>
        <w:spacing w:after="0" w:line="240" w:lineRule="auto"/>
        <w:ind w:left="1843"/>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ind w:left="1843"/>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3</w:t>
      </w:r>
    </w:p>
    <w:p w:rsidR="008F51C6" w:rsidRPr="003841F8"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p>
    <w:p w:rsidR="008F51C6" w:rsidRPr="003841F8" w:rsidRDefault="008F51C6" w:rsidP="008F51C6">
      <w:pPr>
        <w:tabs>
          <w:tab w:val="left" w:pos="6211"/>
        </w:tabs>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Блок-схема предоставления муниципальной услуги</w:t>
      </w:r>
    </w:p>
    <w:p w:rsidR="008F51C6" w:rsidRPr="003841F8"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9376" behindDoc="0" locked="0" layoutInCell="1" allowOverlap="1">
                <wp:simplePos x="0" y="0"/>
                <wp:positionH relativeFrom="column">
                  <wp:posOffset>2057400</wp:posOffset>
                </wp:positionH>
                <wp:positionV relativeFrom="paragraph">
                  <wp:posOffset>158750</wp:posOffset>
                </wp:positionV>
                <wp:extent cx="1478915" cy="342900"/>
                <wp:effectExtent l="0" t="0" r="26035" b="19050"/>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9" o:spid="_x0000_s1026" style="position:absolute;margin-left:162pt;margin-top:12.5pt;width:116.4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waUAIAAFw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8F51C6" w:rsidRPr="003841F8" w:rsidRDefault="008F51C6" w:rsidP="008F51C6">
      <w:pPr>
        <w:spacing w:after="0" w:line="240" w:lineRule="auto"/>
        <w:rPr>
          <w:rFonts w:ascii="Times New Roman" w:eastAsia="Times New Roman" w:hAnsi="Times New Roman" w:cs="Times New Roman"/>
          <w:sz w:val="16"/>
          <w:szCs w:val="16"/>
          <w:lang w:eastAsia="ru-RU"/>
        </w:r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0880" behindDoc="0" locked="0" layoutInCell="1" allowOverlap="1">
                <wp:simplePos x="0" y="0"/>
                <wp:positionH relativeFrom="column">
                  <wp:posOffset>-227965</wp:posOffset>
                </wp:positionH>
                <wp:positionV relativeFrom="paragraph">
                  <wp:posOffset>36830</wp:posOffset>
                </wp:positionV>
                <wp:extent cx="1714500" cy="539750"/>
                <wp:effectExtent l="0" t="0" r="19050" b="12700"/>
                <wp:wrapNone/>
                <wp:docPr id="288" name="Блок-схема: процесс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39750"/>
                        </a:xfrm>
                        <a:prstGeom prst="flowChartProcess">
                          <a:avLst/>
                        </a:prstGeom>
                        <a:solidFill>
                          <a:srgbClr val="FFFFFF"/>
                        </a:solidFill>
                        <a:ln w="9525">
                          <a:solidFill>
                            <a:srgbClr val="000000"/>
                          </a:solidFill>
                          <a:miter lim="800000"/>
                          <a:headEnd/>
                          <a:tailEnd/>
                        </a:ln>
                      </wps:spPr>
                      <wps:txbx>
                        <w:txbxContent>
                          <w:p w:rsidR="00FC0B8F" w:rsidRPr="00983FC9" w:rsidRDefault="00FC0B8F"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88" o:spid="_x0000_s1027" type="#_x0000_t109" style="position:absolute;margin-left:-17.95pt;margin-top:2.9pt;width:135pt;height: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">
                <v:textbox>
                  <w:txbxContent>
                    <w:p w:rsidR="00FC0B8F" w:rsidRPr="00983FC9" w:rsidRDefault="00FC0B8F"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v:textbox>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9856" behindDoc="0" locked="0" layoutInCell="1" allowOverlap="1">
                <wp:simplePos x="0" y="0"/>
                <wp:positionH relativeFrom="column">
                  <wp:posOffset>4343400</wp:posOffset>
                </wp:positionH>
                <wp:positionV relativeFrom="paragraph">
                  <wp:posOffset>68580</wp:posOffset>
                </wp:positionV>
                <wp:extent cx="1478915" cy="228600"/>
                <wp:effectExtent l="0" t="0" r="26035" b="1905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28" style="position:absolute;margin-left:342pt;margin-top:5.4pt;width:116.4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8F51C6" w:rsidRPr="003841F8"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71904" behindDoc="0" locked="0" layoutInCell="1" allowOverlap="1">
                <wp:simplePos x="0" y="0"/>
                <wp:positionH relativeFrom="column">
                  <wp:posOffset>3086100</wp:posOffset>
                </wp:positionH>
                <wp:positionV relativeFrom="paragraph">
                  <wp:posOffset>180340</wp:posOffset>
                </wp:positionV>
                <wp:extent cx="228600" cy="228600"/>
                <wp:effectExtent l="76200" t="38100" r="76200" b="11430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7A84A" id="_x0000_t32" coordsize="21600,21600" o:spt="32" o:oned="t" path="m,l21600,21600e" filled="f">
                <v:path arrowok="t" fillok="f" o:connecttype="none"/>
                <o:lock v:ext="edit" shapetype="t"/>
              </v:shapetype>
              <v:shape id="Прямая со стрелкой 217" o:spid="_x0000_s1026" type="#_x0000_t32" style="position:absolute;margin-left:243pt;margin-top:14.2pt;width:18pt;height:18pt;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50400" behindDoc="0" locked="0" layoutInCell="1" allowOverlap="1">
                <wp:simplePos x="0" y="0"/>
                <wp:positionH relativeFrom="column">
                  <wp:posOffset>4114800</wp:posOffset>
                </wp:positionH>
                <wp:positionV relativeFrom="paragraph">
                  <wp:posOffset>180340</wp:posOffset>
                </wp:positionV>
                <wp:extent cx="228600" cy="228600"/>
                <wp:effectExtent l="57150" t="38100" r="76200" b="11430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F25B5" id="Прямая со стрелкой 216" o:spid="_x0000_s1026" type="#_x0000_t32" style="position:absolute;margin-left:324pt;margin-top:14.2pt;width:18pt;height:18p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4976" behindDoc="0" locked="0" layoutInCell="1" allowOverlap="1">
                <wp:simplePos x="0" y="0"/>
                <wp:positionH relativeFrom="column">
                  <wp:posOffset>5372099</wp:posOffset>
                </wp:positionH>
                <wp:positionV relativeFrom="paragraph">
                  <wp:posOffset>180340</wp:posOffset>
                </wp:positionV>
                <wp:extent cx="0" cy="228600"/>
                <wp:effectExtent l="114300" t="38100" r="95250" b="9525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A5298" id="Прямая со стрелкой 215" o:spid="_x0000_s1026" type="#_x0000_t32" style="position:absolute;margin-left:423pt;margin-top:14.2pt;width:0;height:18pt;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4aowIAAA0FAAAOAAAAZHJzL2Uyb0RvYy54bWysVE2O0zAU3iNxB8v7TpJO2m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" strokecolor="#4f81bd" strokeweight="2pt">
                <v:stroke endarrow="open"/>
                <v:shadow on="t" color="black" opacity="24903f" origin=",.5" offset="0,.55556mm"/>
                <o:lock v:ext="edit" shapetype="f"/>
              </v:shape>
            </w:pict>
          </mc:Fallback>
        </mc:AlternateContent>
      </w:r>
    </w:p>
    <w:p w:rsidR="008F51C6" w:rsidRPr="003841F8" w:rsidRDefault="008F51C6" w:rsidP="008F51C6">
      <w:pPr>
        <w:spacing w:after="0" w:line="240" w:lineRule="auto"/>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6784" behindDoc="0" locked="0" layoutInCell="1" allowOverlap="1">
                <wp:simplePos x="0" y="0"/>
                <wp:positionH relativeFrom="column">
                  <wp:posOffset>4914900</wp:posOffset>
                </wp:positionH>
                <wp:positionV relativeFrom="paragraph">
                  <wp:posOffset>3061970</wp:posOffset>
                </wp:positionV>
                <wp:extent cx="1049020" cy="539750"/>
                <wp:effectExtent l="0" t="0" r="17780" b="1270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3975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29" style="position:absolute;margin-left:387pt;margin-top:241.1pt;width:82.6pt;height: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4516120</wp:posOffset>
                </wp:positionV>
                <wp:extent cx="4229100" cy="914400"/>
                <wp:effectExtent l="38100" t="19050" r="0" b="38100"/>
                <wp:wrapNone/>
                <wp:docPr id="213" name="Блок-схема: решение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FC0B8F" w:rsidRPr="001F7D0C" w:rsidRDefault="00FC0B8F"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13" o:spid="_x0000_s1030" type="#_x0000_t110" style="position:absolute;margin-left:45pt;margin-top:355.6pt;width:333pt;height:1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">
                <v:textbox>
                  <w:txbxContent>
                    <w:p w:rsidR="00FC0B8F" w:rsidRPr="001F7D0C" w:rsidRDefault="00FC0B8F"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8288" behindDoc="0" locked="0" layoutInCell="1" allowOverlap="1">
                <wp:simplePos x="0" y="0"/>
                <wp:positionH relativeFrom="column">
                  <wp:posOffset>1600200</wp:posOffset>
                </wp:positionH>
                <wp:positionV relativeFrom="paragraph">
                  <wp:posOffset>6376670</wp:posOffset>
                </wp:positionV>
                <wp:extent cx="2057400" cy="425450"/>
                <wp:effectExtent l="0" t="0" r="19050" b="12700"/>
                <wp:wrapNone/>
                <wp:docPr id="212" name="Блок-схема: процесс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25450"/>
                        </a:xfrm>
                        <a:prstGeom prst="flowChartProcess">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bookmarkStart w:id="13" w:name="_Hlk483315290"/>
                            <w:bookmarkStart w:id="14" w:name="_Hlk483315291"/>
                            <w:bookmarkStart w:id="15" w:name="_Hlk483315292"/>
                            <w:bookmarkStart w:id="16" w:name="_Hlk483315293"/>
                            <w:bookmarkStart w:id="17" w:name="_Hlk483315294"/>
                            <w:bookmarkStart w:id="18" w:name="_Hlk483315295"/>
                            <w:bookmarkStart w:id="19" w:name="_Hlk483315296"/>
                            <w:bookmarkStart w:id="20" w:name="_Hlk483315297"/>
                            <w:bookmarkEnd w:id="13"/>
                            <w:bookmarkEnd w:id="14"/>
                            <w:bookmarkEnd w:id="15"/>
                            <w:bookmarkEnd w:id="16"/>
                            <w:bookmarkEnd w:id="17"/>
                            <w:bookmarkEnd w:id="18"/>
                            <w:bookmarkEnd w:id="19"/>
                            <w:bookmarkEnd w:id="20"/>
                            <w:r w:rsidRPr="00C426D8">
                              <w:rPr>
                                <w:rFonts w:ascii="Times New Roman" w:eastAsia="Times New Roman" w:hAnsi="Times New Roman" w:cs="Times New Roman"/>
                                <w:sz w:val="16"/>
                                <w:szCs w:val="16"/>
                                <w:lang w:eastAsia="ru-RU"/>
                              </w:rPr>
                              <w:t xml:space="preserve">Предоставление сведений в орган регистрации прав </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2" o:spid="_x0000_s1031" type="#_x0000_t109" style="position:absolute;margin-left:126pt;margin-top:502.1pt;width:162pt;height:3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bookmarkStart w:id="21" w:name="_Hlk483315290"/>
                      <w:bookmarkStart w:id="22" w:name="_Hlk483315291"/>
                      <w:bookmarkStart w:id="23" w:name="_Hlk483315292"/>
                      <w:bookmarkStart w:id="24" w:name="_Hlk483315293"/>
                      <w:bookmarkStart w:id="25" w:name="_Hlk483315294"/>
                      <w:bookmarkStart w:id="26" w:name="_Hlk483315295"/>
                      <w:bookmarkStart w:id="27" w:name="_Hlk483315296"/>
                      <w:bookmarkStart w:id="28" w:name="_Hlk483315297"/>
                      <w:bookmarkEnd w:id="21"/>
                      <w:bookmarkEnd w:id="22"/>
                      <w:bookmarkEnd w:id="23"/>
                      <w:bookmarkEnd w:id="24"/>
                      <w:bookmarkEnd w:id="25"/>
                      <w:bookmarkEnd w:id="26"/>
                      <w:bookmarkEnd w:id="27"/>
                      <w:bookmarkEnd w:id="28"/>
                      <w:r w:rsidRPr="00C426D8">
                        <w:rPr>
                          <w:rFonts w:ascii="Times New Roman" w:eastAsia="Times New Roman" w:hAnsi="Times New Roman" w:cs="Times New Roman"/>
                          <w:sz w:val="16"/>
                          <w:szCs w:val="16"/>
                          <w:lang w:eastAsia="ru-RU"/>
                        </w:rPr>
                        <w:t xml:space="preserve">Предоставление сведений в орган регистрации прав </w:t>
                      </w:r>
                    </w:p>
                    <w:p w:rsidR="00FC0B8F" w:rsidRDefault="00FC0B8F"/>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91360" behindDoc="0" locked="0" layoutInCell="1" allowOverlap="1">
                <wp:simplePos x="0" y="0"/>
                <wp:positionH relativeFrom="column">
                  <wp:posOffset>-227966</wp:posOffset>
                </wp:positionH>
                <wp:positionV relativeFrom="paragraph">
                  <wp:posOffset>172720</wp:posOffset>
                </wp:positionV>
                <wp:extent cx="0" cy="3110230"/>
                <wp:effectExtent l="114300" t="38100" r="133350" b="10922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102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76D60" id="Прямая со стрелкой 211" o:spid="_x0000_s1026" type="#_x0000_t32" style="position:absolute;margin-left:-17.95pt;margin-top:13.6pt;width:0;height:244.9pt;z-index:251791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92384" behindDoc="0" locked="0" layoutInCell="1" allowOverlap="1">
                <wp:simplePos x="0" y="0"/>
                <wp:positionH relativeFrom="column">
                  <wp:posOffset>-227965</wp:posOffset>
                </wp:positionH>
                <wp:positionV relativeFrom="paragraph">
                  <wp:posOffset>3282949</wp:posOffset>
                </wp:positionV>
                <wp:extent cx="1028700" cy="0"/>
                <wp:effectExtent l="57150" t="95250" r="19050" b="1714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30135" id="Прямая со стрелкой 210" o:spid="_x0000_s1026" type="#_x0000_t32" style="position:absolute;margin-left:-17.95pt;margin-top:258.5pt;width:81pt;height:0;z-index:2517923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3168" behindDoc="0" locked="0" layoutInCell="1" allowOverlap="1">
                <wp:simplePos x="0" y="0"/>
                <wp:positionH relativeFrom="column">
                  <wp:posOffset>4000500</wp:posOffset>
                </wp:positionH>
                <wp:positionV relativeFrom="paragraph">
                  <wp:posOffset>2139950</wp:posOffset>
                </wp:positionV>
                <wp:extent cx="1371600" cy="800100"/>
                <wp:effectExtent l="0" t="0" r="19050" b="1905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Документы соответствуют требованиям пункта 2.6 Административного регламента, запрос регистрируется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32" style="position:absolute;margin-left:315pt;margin-top:168.5pt;width:108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Документы соответствуют требованиям пункта 2.6 Административного регламента, запрос регистрируется</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6240" behindDoc="0" locked="0" layoutInCell="1" allowOverlap="1">
                <wp:simplePos x="0" y="0"/>
                <wp:positionH relativeFrom="column">
                  <wp:posOffset>3771900</wp:posOffset>
                </wp:positionH>
                <wp:positionV relativeFrom="paragraph">
                  <wp:posOffset>2368549</wp:posOffset>
                </wp:positionV>
                <wp:extent cx="228600" cy="0"/>
                <wp:effectExtent l="57150" t="95250" r="0" b="1714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19CDB" id="Прямая со стрелкой 208" o:spid="_x0000_s1026" type="#_x0000_t32" style="position:absolute;margin-left:297pt;margin-top:186.5pt;width:18pt;height:0;flip:x;z-index:2517862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simplePos x="0" y="0"/>
                <wp:positionH relativeFrom="column">
                  <wp:posOffset>2514600</wp:posOffset>
                </wp:positionH>
                <wp:positionV relativeFrom="paragraph">
                  <wp:posOffset>2139950</wp:posOffset>
                </wp:positionV>
                <wp:extent cx="1257300" cy="571500"/>
                <wp:effectExtent l="0" t="0" r="19050" b="1905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Если документы представлены в МФЦ, они передаются в администрацию</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33" style="position:absolute;margin-left:198pt;margin-top:168.5pt;width:99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Если документы представлены в МФЦ, они передаются в администрацию</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1120" behindDoc="0" locked="0" layoutInCell="1" allowOverlap="1">
                <wp:simplePos x="0" y="0"/>
                <wp:positionH relativeFrom="column">
                  <wp:posOffset>2286000</wp:posOffset>
                </wp:positionH>
                <wp:positionV relativeFrom="paragraph">
                  <wp:posOffset>2368549</wp:posOffset>
                </wp:positionV>
                <wp:extent cx="228600" cy="0"/>
                <wp:effectExtent l="57150" t="95250" r="19050" b="17145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3BE60" id="Прямая со стрелкой 206" o:spid="_x0000_s1026" type="#_x0000_t32" style="position:absolute;margin-left:180pt;margin-top:186.5pt;width:18pt;height:0;z-index:25178112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rK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79072" behindDoc="0" locked="0" layoutInCell="1" allowOverlap="1">
                <wp:simplePos x="0" y="0"/>
                <wp:positionH relativeFrom="column">
                  <wp:posOffset>1257300</wp:posOffset>
                </wp:positionH>
                <wp:positionV relativeFrom="paragraph">
                  <wp:posOffset>1797050</wp:posOffset>
                </wp:positionV>
                <wp:extent cx="114300" cy="342900"/>
                <wp:effectExtent l="76200" t="38100" r="114300" b="952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2F981" id="Прямая со стрелкой 205" o:spid="_x0000_s1026" type="#_x0000_t32" style="position:absolute;margin-left:99pt;margin-top:141.5pt;width:9pt;height:27pt;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4192" behindDoc="0" locked="0" layoutInCell="1" allowOverlap="1">
                <wp:simplePos x="0" y="0"/>
                <wp:positionH relativeFrom="column">
                  <wp:posOffset>4686299</wp:posOffset>
                </wp:positionH>
                <wp:positionV relativeFrom="paragraph">
                  <wp:posOffset>1797050</wp:posOffset>
                </wp:positionV>
                <wp:extent cx="0" cy="342900"/>
                <wp:effectExtent l="114300" t="38100" r="133350" b="9525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8A7C7" id="Прямая со стрелкой 204" o:spid="_x0000_s1026" type="#_x0000_t32" style="position:absolute;margin-left:369pt;margin-top:141.5pt;width:0;height:27pt;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tHowIAAA0FAAAOAAAAZHJzL2Uyb0RvYy54bWysVE2O0zAU3iNxB8v7TpI202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67808" behindDoc="0" locked="0" layoutInCell="1" allowOverlap="1">
                <wp:simplePos x="0" y="0"/>
                <wp:positionH relativeFrom="column">
                  <wp:posOffset>1257300</wp:posOffset>
                </wp:positionH>
                <wp:positionV relativeFrom="paragraph">
                  <wp:posOffset>1111250</wp:posOffset>
                </wp:positionV>
                <wp:extent cx="571500" cy="342900"/>
                <wp:effectExtent l="57150" t="57150" r="76200" b="11430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E2D6A" id="Прямая со стрелкой 203" o:spid="_x0000_s1026" type="#_x0000_t32" style="position:absolute;margin-left:99pt;margin-top:87.5pt;width:45pt;height:27pt;flip:x y;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6000" behindDoc="0" locked="0" layoutInCell="1" allowOverlap="1">
                <wp:simplePos x="0" y="0"/>
                <wp:positionH relativeFrom="column">
                  <wp:posOffset>3886199</wp:posOffset>
                </wp:positionH>
                <wp:positionV relativeFrom="paragraph">
                  <wp:posOffset>882650</wp:posOffset>
                </wp:positionV>
                <wp:extent cx="0" cy="228600"/>
                <wp:effectExtent l="114300" t="38100" r="95250" b="9525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55BF5" id="Прямая со стрелкой 202" o:spid="_x0000_s1026" type="#_x0000_t32" style="position:absolute;margin-left:306pt;margin-top:69.5pt;width:0;height:18pt;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8048" behindDoc="0" locked="0" layoutInCell="1" allowOverlap="1">
                <wp:simplePos x="0" y="0"/>
                <wp:positionH relativeFrom="column">
                  <wp:posOffset>1028700</wp:posOffset>
                </wp:positionH>
                <wp:positionV relativeFrom="paragraph">
                  <wp:posOffset>2139950</wp:posOffset>
                </wp:positionV>
                <wp:extent cx="1257300" cy="800100"/>
                <wp:effectExtent l="0" t="0" r="19050" b="1905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 xml:space="preserve">Заявитель не согласен  прервать представление заявления и доработать документы, запрос регистрируется </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034" style="position:absolute;margin-left:81pt;margin-top:168.5pt;width:99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 xml:space="preserve">Заявитель не согласен  прервать представление заявления и доработать документы, запрос регистрируется </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3712" behindDoc="0" locked="0" layoutInCell="1" allowOverlap="1">
                <wp:simplePos x="0" y="0"/>
                <wp:positionH relativeFrom="column">
                  <wp:posOffset>-113665</wp:posOffset>
                </wp:positionH>
                <wp:positionV relativeFrom="paragraph">
                  <wp:posOffset>539750</wp:posOffset>
                </wp:positionV>
                <wp:extent cx="1371600" cy="1371600"/>
                <wp:effectExtent l="0" t="0" r="19050" b="1905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не относится к категориям получателей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 или документы не соответствуют требованиям пункта 2.6 Административного регламента, информирование об этом заявителя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35" style="position:absolute;margin-left:-8.95pt;margin-top:42.5pt;width:108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не относится к категориям получателей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 или документы не соответствуют требованиям пункта 2.6 Административного регламента, информирование об этом заявителя</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1664" behindDoc="0" locked="0" layoutInCell="1" allowOverlap="1">
                <wp:simplePos x="0" y="0"/>
                <wp:positionH relativeFrom="column">
                  <wp:posOffset>1371600</wp:posOffset>
                </wp:positionH>
                <wp:positionV relativeFrom="paragraph">
                  <wp:posOffset>996950</wp:posOffset>
                </wp:positionV>
                <wp:extent cx="4229100" cy="1143000"/>
                <wp:effectExtent l="38100" t="19050" r="0" b="38100"/>
                <wp:wrapNone/>
                <wp:docPr id="199" name="Блок-схема: решение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flowChartDecision">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9" o:spid="_x0000_s1036" type="#_x0000_t110" style="position:absolute;margin-left:108pt;margin-top:78.5pt;width:333pt;height:9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65760" behindDoc="0" locked="0" layoutInCell="1" allowOverlap="1">
                <wp:simplePos x="0" y="0"/>
                <wp:positionH relativeFrom="column">
                  <wp:posOffset>457199</wp:posOffset>
                </wp:positionH>
                <wp:positionV relativeFrom="paragraph">
                  <wp:posOffset>1911350</wp:posOffset>
                </wp:positionV>
                <wp:extent cx="0" cy="228600"/>
                <wp:effectExtent l="114300" t="38100" r="95250" b="952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F97AE" id="Прямая со стрелкой 198" o:spid="_x0000_s1026" type="#_x0000_t32" style="position:absolute;margin-left:36pt;margin-top:150.5pt;width:0;height:18pt;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og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4736" behindDoc="0" locked="0" layoutInCell="1" allowOverlap="1">
                <wp:simplePos x="0" y="0"/>
                <wp:positionH relativeFrom="column">
                  <wp:posOffset>-113665</wp:posOffset>
                </wp:positionH>
                <wp:positionV relativeFrom="paragraph">
                  <wp:posOffset>2139950</wp:posOffset>
                </wp:positionV>
                <wp:extent cx="1049020" cy="800100"/>
                <wp:effectExtent l="0" t="0" r="17780" b="1905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согласен доработать документы, документы возвращаются заявителю</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37" style="position:absolute;margin-left:-8.95pt;margin-top:168.5pt;width:82.6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согласен доработать документы, документы возвращаются заявителю</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1424" behindDoc="0" locked="0" layoutInCell="1" allowOverlap="1">
                <wp:simplePos x="0" y="0"/>
                <wp:positionH relativeFrom="column">
                  <wp:posOffset>457200</wp:posOffset>
                </wp:positionH>
                <wp:positionV relativeFrom="paragraph">
                  <wp:posOffset>3747770</wp:posOffset>
                </wp:positionV>
                <wp:extent cx="1277620" cy="800100"/>
                <wp:effectExtent l="0" t="0" r="17780" b="1905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38" style="position:absolute;margin-left:36pt;margin-top:295.1pt;width:100.6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90336" behindDoc="0" locked="0" layoutInCell="1" allowOverlap="1">
                <wp:simplePos x="0" y="0"/>
                <wp:positionH relativeFrom="column">
                  <wp:posOffset>3428999</wp:posOffset>
                </wp:positionH>
                <wp:positionV relativeFrom="paragraph">
                  <wp:posOffset>6148070</wp:posOffset>
                </wp:positionV>
                <wp:extent cx="0" cy="228600"/>
                <wp:effectExtent l="114300" t="38100" r="95250" b="9525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42795" id="Прямая со стрелкой 195" o:spid="_x0000_s1026" type="#_x0000_t32" style="position:absolute;margin-left:270pt;margin-top:484.1pt;width:0;height:18pt;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AeowIAAA0FAAAOAAAAZHJzL2Uyb0RvYy54bWysVM2O0zAQviPxDlbu3STdtN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9312" behindDoc="0" locked="0" layoutInCell="1" allowOverlap="1">
                <wp:simplePos x="0" y="0"/>
                <wp:positionH relativeFrom="column">
                  <wp:posOffset>1943099</wp:posOffset>
                </wp:positionH>
                <wp:positionV relativeFrom="paragraph">
                  <wp:posOffset>6148070</wp:posOffset>
                </wp:positionV>
                <wp:extent cx="0" cy="228600"/>
                <wp:effectExtent l="114300" t="38100" r="952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B592E" id="Прямая со стрелкой 194" o:spid="_x0000_s1026" type="#_x0000_t32" style="position:absolute;margin-left:153pt;margin-top:484.1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YO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3472" behindDoc="0" locked="0" layoutInCell="1" allowOverlap="1">
                <wp:simplePos x="0" y="0"/>
                <wp:positionH relativeFrom="column">
                  <wp:posOffset>1257300</wp:posOffset>
                </wp:positionH>
                <wp:positionV relativeFrom="paragraph">
                  <wp:posOffset>5576570</wp:posOffset>
                </wp:positionV>
                <wp:extent cx="1028700" cy="5715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Отказ в предоставлении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39" style="position:absolute;margin-left:99pt;margin-top:439.1pt;width:81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Отказ в предоставлении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4496" behindDoc="0" locked="0" layoutInCell="1" allowOverlap="1">
                <wp:simplePos x="0" y="0"/>
                <wp:positionH relativeFrom="column">
                  <wp:posOffset>2971800</wp:posOffset>
                </wp:positionH>
                <wp:positionV relativeFrom="paragraph">
                  <wp:posOffset>5576570</wp:posOffset>
                </wp:positionV>
                <wp:extent cx="1257300" cy="571500"/>
                <wp:effectExtent l="0" t="0" r="19050" b="19050"/>
                <wp:wrapNone/>
                <wp:docPr id="192" name="Блок-схема: процесс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flowChartProcess">
                          <a:avLst/>
                        </a:prstGeom>
                        <a:solidFill>
                          <a:srgbClr val="FFFFFF"/>
                        </a:solidFill>
                        <a:ln w="9525">
                          <a:solidFill>
                            <a:srgbClr val="000000"/>
                          </a:solidFill>
                          <a:miter lim="800000"/>
                          <a:headEnd/>
                          <a:tailEnd/>
                        </a:ln>
                      </wps:spPr>
                      <wps:txbx>
                        <w:txbxContent>
                          <w:p w:rsidR="00FC0B8F" w:rsidRPr="005318F7" w:rsidRDefault="00FC0B8F"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2" o:spid="_x0000_s1040" type="#_x0000_t109" style="position:absolute;margin-left:234pt;margin-top:439.1pt;width:99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">
                <v:textbox>
                  <w:txbxContent>
                    <w:p w:rsidR="00FC0B8F" w:rsidRPr="005318F7" w:rsidRDefault="00FC0B8F"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56544" behindDoc="0" locked="0" layoutInCell="1" allowOverlap="1">
                <wp:simplePos x="0" y="0"/>
                <wp:positionH relativeFrom="column">
                  <wp:posOffset>3543299</wp:posOffset>
                </wp:positionH>
                <wp:positionV relativeFrom="paragraph">
                  <wp:posOffset>5257800</wp:posOffset>
                </wp:positionV>
                <wp:extent cx="0" cy="318770"/>
                <wp:effectExtent l="114300" t="38100" r="133350" b="10033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7E14C" id="Прямая со стрелкой 287" o:spid="_x0000_s1026" type="#_x0000_t32" style="position:absolute;margin-left:279pt;margin-top:414pt;width:0;height:25.1pt;z-index:251756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55520" behindDoc="0" locked="0" layoutInCell="1" allowOverlap="1">
                <wp:simplePos x="0" y="0"/>
                <wp:positionH relativeFrom="column">
                  <wp:posOffset>1943099</wp:posOffset>
                </wp:positionH>
                <wp:positionV relativeFrom="paragraph">
                  <wp:posOffset>5347970</wp:posOffset>
                </wp:positionV>
                <wp:extent cx="0" cy="228600"/>
                <wp:effectExtent l="114300" t="38100" r="95250" b="95250"/>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2A4DB" id="Прямая со стрелкой 286" o:spid="_x0000_s1026" type="#_x0000_t32" style="position:absolute;margin-left:153pt;margin-top:421.1pt;width:0;height:18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rhoQ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68832" behindDoc="0" locked="0" layoutInCell="1" allowOverlap="1">
                <wp:simplePos x="0" y="0"/>
                <wp:positionH relativeFrom="column">
                  <wp:posOffset>1943099</wp:posOffset>
                </wp:positionH>
                <wp:positionV relativeFrom="paragraph">
                  <wp:posOffset>2719070</wp:posOffset>
                </wp:positionV>
                <wp:extent cx="0" cy="342900"/>
                <wp:effectExtent l="114300" t="38100" r="133350" b="952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1A7B5" id="Прямая со стрелкой 285" o:spid="_x0000_s1026" type="#_x0000_t32" style="position:absolute;margin-left:153pt;margin-top:214.1pt;width:0;height:27pt;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bC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7264" behindDoc="0" locked="0" layoutInCell="1" allowOverlap="1">
                <wp:simplePos x="0" y="0"/>
                <wp:positionH relativeFrom="column">
                  <wp:posOffset>4572000</wp:posOffset>
                </wp:positionH>
                <wp:positionV relativeFrom="paragraph">
                  <wp:posOffset>3290569</wp:posOffset>
                </wp:positionV>
                <wp:extent cx="342900" cy="0"/>
                <wp:effectExtent l="57150" t="95250" r="0" b="1714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48666" id="Прямая со стрелкой 284" o:spid="_x0000_s1026" type="#_x0000_t32" style="position:absolute;margin-left:5in;margin-top:259.1pt;width:27pt;height:0;flip:x;z-index:25178726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9616" behindDoc="0" locked="0" layoutInCell="1" allowOverlap="1">
                <wp:simplePos x="0" y="0"/>
                <wp:positionH relativeFrom="column">
                  <wp:posOffset>571500</wp:posOffset>
                </wp:positionH>
                <wp:positionV relativeFrom="paragraph">
                  <wp:posOffset>2947670</wp:posOffset>
                </wp:positionV>
                <wp:extent cx="4114800" cy="800100"/>
                <wp:effectExtent l="38100" t="19050" r="19050" b="38100"/>
                <wp:wrapNone/>
                <wp:docPr id="283" name="Блок-схема: решение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flowChartDecision">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3" o:spid="_x0000_s1041" type="#_x0000_t110" style="position:absolute;margin-left:45pt;margin-top:232.1pt;width:324pt;height: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7024" behindDoc="0" locked="0" layoutInCell="1" allowOverlap="1">
                <wp:simplePos x="0" y="0"/>
                <wp:positionH relativeFrom="column">
                  <wp:posOffset>5714999</wp:posOffset>
                </wp:positionH>
                <wp:positionV relativeFrom="paragraph">
                  <wp:posOffset>775970</wp:posOffset>
                </wp:positionV>
                <wp:extent cx="0" cy="2286000"/>
                <wp:effectExtent l="114300" t="38100" r="95250" b="952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5C13A" id="Прямая со стрелкой 282" o:spid="_x0000_s1026" type="#_x0000_t32" style="position:absolute;margin-left:450pt;margin-top:61.1pt;width:0;height:180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2928" behindDoc="0" locked="0" layoutInCell="1" allowOverlap="1">
                <wp:simplePos x="0" y="0"/>
                <wp:positionH relativeFrom="column">
                  <wp:posOffset>4914900</wp:posOffset>
                </wp:positionH>
                <wp:positionV relativeFrom="paragraph">
                  <wp:posOffset>204470</wp:posOffset>
                </wp:positionV>
                <wp:extent cx="1049020" cy="571500"/>
                <wp:effectExtent l="0" t="0" r="17780" b="19050"/>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C426D8" w:rsidRPr="00790824" w:rsidRDefault="00C426D8" w:rsidP="00C426D8">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1" o:spid="_x0000_s1042" style="position:absolute;margin-left:387pt;margin-top:16.1pt;width:82.6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y7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">
                <v:textbox>
                  <w:txbxContent>
                    <w:p w:rsidR="00C426D8" w:rsidRPr="00790824" w:rsidRDefault="00C426D8" w:rsidP="00C426D8">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simplePos x="0" y="0"/>
                <wp:positionH relativeFrom="column">
                  <wp:posOffset>3314700</wp:posOffset>
                </wp:positionH>
                <wp:positionV relativeFrom="paragraph">
                  <wp:posOffset>204470</wp:posOffset>
                </wp:positionV>
                <wp:extent cx="800100" cy="685800"/>
                <wp:effectExtent l="0" t="0" r="19050" b="19050"/>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0" o:spid="_x0000_s1043" style="position:absolute;margin-left:261pt;margin-top:16.1pt;width:63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5216" behindDoc="0" locked="0" layoutInCell="1" allowOverlap="1">
                <wp:simplePos x="0" y="0"/>
                <wp:positionH relativeFrom="column">
                  <wp:posOffset>4343399</wp:posOffset>
                </wp:positionH>
                <wp:positionV relativeFrom="paragraph">
                  <wp:posOffset>2947670</wp:posOffset>
                </wp:positionV>
                <wp:extent cx="0" cy="342900"/>
                <wp:effectExtent l="114300" t="38100" r="133350" b="95250"/>
                <wp:wrapNone/>
                <wp:docPr id="279" name="Прямая со стрелкой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6407A" id="Прямая со стрелкой 279" o:spid="_x0000_s1026" type="#_x0000_t32" style="position:absolute;margin-left:342pt;margin-top:232.1pt;width:0;height:27pt;z-index:251785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7XpA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2144" behindDoc="0" locked="0" layoutInCell="1" allowOverlap="1">
                <wp:simplePos x="0" y="0"/>
                <wp:positionH relativeFrom="column">
                  <wp:posOffset>3086099</wp:posOffset>
                </wp:positionH>
                <wp:positionV relativeFrom="paragraph">
                  <wp:posOffset>2719070</wp:posOffset>
                </wp:positionV>
                <wp:extent cx="0" cy="342900"/>
                <wp:effectExtent l="114300" t="38100" r="133350" b="9525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BF005" id="Прямая со стрелкой 278" o:spid="_x0000_s1026" type="#_x0000_t32" style="position:absolute;margin-left:243pt;margin-top:214.1pt;width:0;height:27pt;z-index:251782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jH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2688" behindDoc="0" locked="0" layoutInCell="1" allowOverlap="1">
                <wp:simplePos x="0" y="0"/>
                <wp:positionH relativeFrom="column">
                  <wp:posOffset>3429000</wp:posOffset>
                </wp:positionH>
                <wp:positionV relativeFrom="paragraph">
                  <wp:posOffset>3862070</wp:posOffset>
                </wp:positionV>
                <wp:extent cx="1049020" cy="571500"/>
                <wp:effectExtent l="0" t="0" r="17780" b="19050"/>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Направление межведомственных запросов не требуется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044" style="position:absolute;margin-left:270pt;margin-top:304.1pt;width:82.6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Направление межведомственных запросов не требуется</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9" distR="114299" simplePos="0" relativeHeight="251760640" behindDoc="0" locked="0" layoutInCell="1" allowOverlap="1">
                <wp:simplePos x="0" y="0"/>
                <wp:positionH relativeFrom="column">
                  <wp:posOffset>3314699</wp:posOffset>
                </wp:positionH>
                <wp:positionV relativeFrom="paragraph">
                  <wp:posOffset>3633470</wp:posOffset>
                </wp:positionV>
                <wp:extent cx="0" cy="1028700"/>
                <wp:effectExtent l="114300" t="38100" r="114300" b="9525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61DCD" id="Прямая со стрелкой 276" o:spid="_x0000_s1026" type="#_x0000_t32" style="position:absolute;margin-left:261pt;margin-top:286.1pt;width:0;height:81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sz w:val="28"/>
          <w:szCs w:val="28"/>
          <w:lang w:eastAsia="ru-RU"/>
        </w:rPr>
        <w:br w:type="page"/>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57568" behindDoc="0" locked="0" layoutInCell="1" allowOverlap="1">
                <wp:simplePos x="0" y="0"/>
                <wp:positionH relativeFrom="column">
                  <wp:posOffset>1714500</wp:posOffset>
                </wp:positionH>
                <wp:positionV relativeFrom="paragraph">
                  <wp:posOffset>3429000</wp:posOffset>
                </wp:positionV>
                <wp:extent cx="228600" cy="342900"/>
                <wp:effectExtent l="76200" t="38100" r="76200" b="114300"/>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08313" id="Прямая со стрелкой 275" o:spid="_x0000_s1026" type="#_x0000_t32" style="position:absolute;margin-left:135pt;margin-top:270pt;width:18pt;height:27pt;flip:x;z-index:251757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58592" behindDoc="0" locked="0" layoutInCell="1" allowOverlap="1">
                <wp:simplePos x="0" y="0"/>
                <wp:positionH relativeFrom="column">
                  <wp:posOffset>1714500</wp:posOffset>
                </wp:positionH>
                <wp:positionV relativeFrom="paragraph">
                  <wp:posOffset>4457700</wp:posOffset>
                </wp:positionV>
                <wp:extent cx="342900" cy="228600"/>
                <wp:effectExtent l="76200" t="57150" r="76200" b="114300"/>
                <wp:wrapNone/>
                <wp:docPr id="274" name="Прямая со стрелкой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AE94C" id="Прямая со стрелкой 274" o:spid="_x0000_s1026" type="#_x0000_t32" style="position:absolute;margin-left:135pt;margin-top:351pt;width:27pt;height:18p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" strokecolor="#4f81bd" strokeweight="2pt">
                <v:stroke endarrow="open"/>
                <v:shadow on="t" color="black" opacity="24903f" origin=",.5" offset="0,.55556mm"/>
                <o:lock v:ext="edit" shapetype="f"/>
              </v:shape>
            </w:pict>
          </mc:Fallback>
        </mc:AlternateConten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4</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получателя муниципальной услуги</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муниципальной услуги</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(для физических лиц)  </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Уведомление о регистрации запроса (заявления), </w:t>
      </w: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направленного по почте (в электронной форме)</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«___» ___________ 20__г. </w:t>
      </w:r>
    </w:p>
    <w:p w:rsidR="008F51C6" w:rsidRPr="003841F8" w:rsidRDefault="008F51C6" w:rsidP="008F51C6">
      <w:pPr>
        <w:spacing w:after="0" w:line="240" w:lineRule="auto"/>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(дата)</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Ваш  запрос (заявление) о предоставлении муниципальной услуги,  направленный  Вами  в  наш  адрес по  утверждению схемы расположения земельного участка или земельных участков на кадастровом плане территории по почте (в  электронной  форме), принят</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 ______________ 20__ г. и зарегистрирован за № ________.</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Специалист _______________________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spacing w:after="0" w:line="240" w:lineRule="auto"/>
        <w:rPr>
          <w:rFonts w:ascii="Times New Roman" w:eastAsia="Times New Roman" w:hAnsi="Times New Roman" w:cs="Times New Roman"/>
          <w:sz w:val="24"/>
          <w:szCs w:val="24"/>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5</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8F51C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3841F8">
        <w:rPr>
          <w:rFonts w:ascii="Times New Roman" w:eastAsia="Times New Roman" w:hAnsi="Times New Roman" w:cs="Times New Roman"/>
          <w:sz w:val="28"/>
          <w:szCs w:val="28"/>
          <w:lang w:eastAsia="en-IN"/>
        </w:rPr>
        <w:t>РАСПИСКА</w:t>
      </w:r>
    </w:p>
    <w:p w:rsidR="008F51C6" w:rsidRPr="003841F8" w:rsidRDefault="008F51C6" w:rsidP="008F51C6">
      <w:pPr>
        <w:spacing w:after="0" w:line="240" w:lineRule="auto"/>
        <w:jc w:val="center"/>
        <w:rPr>
          <w:rFonts w:ascii="Times New Roman" w:eastAsia="Times New Roman" w:hAnsi="Times New Roman" w:cs="Times New Roman"/>
          <w:sz w:val="28"/>
          <w:szCs w:val="28"/>
          <w:lang w:eastAsia="en-IN"/>
        </w:rPr>
      </w:pPr>
      <w:r w:rsidRPr="003841F8">
        <w:rPr>
          <w:rFonts w:ascii="Times New Roman" w:eastAsia="Times New Roman" w:hAnsi="Times New Roman" w:cs="Times New Roman"/>
          <w:sz w:val="28"/>
          <w:szCs w:val="28"/>
          <w:lang w:eastAsia="en-IN"/>
        </w:rPr>
        <w:t xml:space="preserve">о приеме документов для предоставления </w:t>
      </w:r>
      <w:r w:rsidRPr="003841F8">
        <w:rPr>
          <w:rFonts w:ascii="Times New Roman" w:eastAsia="Times New Roman" w:hAnsi="Times New Roman" w:cs="Times New Roman"/>
          <w:sz w:val="28"/>
          <w:szCs w:val="28"/>
          <w:lang w:eastAsia="ru-RU"/>
        </w:rPr>
        <w:t>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w:t>
      </w:r>
    </w:p>
    <w:p w:rsidR="008F51C6" w:rsidRPr="003841F8" w:rsidRDefault="008F51C6" w:rsidP="008F51C6">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8F51C6" w:rsidRPr="003841F8" w:rsidRDefault="008F51C6" w:rsidP="008F51C6">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3841F8">
        <w:rPr>
          <w:rFonts w:ascii="Times New Roman" w:eastAsia="MS Mincho" w:hAnsi="Times New Roman" w:cs="Times New Roman"/>
          <w:sz w:val="28"/>
          <w:szCs w:val="28"/>
          <w:lang w:eastAsia="ru-RU"/>
        </w:rPr>
        <w:t xml:space="preserve">  </w:t>
      </w:r>
      <w:r w:rsidRPr="003841F8">
        <w:rPr>
          <w:rFonts w:ascii="Times New Roman" w:eastAsia="MS Mincho" w:hAnsi="Times New Roman" w:cs="Times New Roman"/>
          <w:sz w:val="24"/>
          <w:szCs w:val="24"/>
          <w:lang w:eastAsia="ru-RU"/>
        </w:rPr>
        <w:t xml:space="preserve">Дана </w:t>
      </w:r>
    </w:p>
    <w:p w:rsidR="008F51C6" w:rsidRPr="003841F8" w:rsidRDefault="008F51C6" w:rsidP="008F51C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 xml:space="preserve">         __________________________________________________________________</w:t>
      </w:r>
    </w:p>
    <w:p w:rsidR="008F51C6" w:rsidRPr="003841F8"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3841F8">
        <w:rPr>
          <w:rFonts w:ascii="Times New Roman" w:eastAsia="Times New Roman" w:hAnsi="Times New Roman" w:cs="Times New Roman"/>
          <w:i/>
          <w:sz w:val="24"/>
          <w:szCs w:val="24"/>
          <w:lang w:eastAsia="en-IN"/>
        </w:rPr>
        <w:t xml:space="preserve">(наименование – для заявителя – юридического лица, </w:t>
      </w:r>
    </w:p>
    <w:p w:rsidR="008F51C6" w:rsidRPr="003841F8"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3841F8">
        <w:rPr>
          <w:rFonts w:ascii="Times New Roman" w:eastAsia="Times New Roman" w:hAnsi="Times New Roman" w:cs="Times New Roman"/>
          <w:i/>
          <w:sz w:val="24"/>
          <w:szCs w:val="24"/>
          <w:lang w:eastAsia="en-IN"/>
        </w:rPr>
        <w:t>фамилия, имя, отчество – для заявителя – физического лица)</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в  том,  что  от  него (нее) «___» ____________ 20___ г. получены следующие</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документы:</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tbl>
      <w:tblPr>
        <w:tblStyle w:val="25"/>
        <w:tblW w:w="0" w:type="auto"/>
        <w:tblLook w:val="04A0" w:firstRow="1" w:lastRow="0" w:firstColumn="1" w:lastColumn="0" w:noHBand="0" w:noVBand="1"/>
      </w:tblPr>
      <w:tblGrid>
        <w:gridCol w:w="675"/>
        <w:gridCol w:w="5670"/>
        <w:gridCol w:w="3189"/>
      </w:tblGrid>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 п/п</w:t>
            </w:r>
          </w:p>
        </w:tc>
        <w:tc>
          <w:tcPr>
            <w:tcW w:w="5670" w:type="dxa"/>
          </w:tcPr>
          <w:p w:rsidR="008F51C6" w:rsidRPr="003841F8" w:rsidRDefault="008F51C6" w:rsidP="008F51C6">
            <w:pPr>
              <w:jc w:val="center"/>
              <w:outlineLvl w:val="0"/>
              <w:rPr>
                <w:rFonts w:ascii="Times New Roman" w:hAnsi="Times New Roman"/>
              </w:rPr>
            </w:pPr>
            <w:r w:rsidRPr="003841F8">
              <w:rPr>
                <w:rFonts w:ascii="Times New Roman" w:hAnsi="Times New Roman"/>
              </w:rPr>
              <w:t>Наименование документа</w:t>
            </w:r>
          </w:p>
        </w:tc>
        <w:tc>
          <w:tcPr>
            <w:tcW w:w="3189" w:type="dxa"/>
          </w:tcPr>
          <w:p w:rsidR="008F51C6" w:rsidRPr="003841F8" w:rsidRDefault="008F51C6" w:rsidP="008F51C6">
            <w:pPr>
              <w:jc w:val="center"/>
              <w:outlineLvl w:val="0"/>
              <w:rPr>
                <w:rFonts w:ascii="Times New Roman" w:hAnsi="Times New Roman"/>
              </w:rPr>
            </w:pPr>
            <w:r w:rsidRPr="003841F8">
              <w:rPr>
                <w:rFonts w:ascii="Times New Roman" w:hAnsi="Times New Roman"/>
              </w:rPr>
              <w:t>Количество листов</w:t>
            </w:r>
          </w:p>
        </w:tc>
      </w:tr>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1</w:t>
            </w: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2</w:t>
            </w: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bl>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Итого предоставленных документов: ________</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Документы  зарегистрированы под № ____ от «___» _______ 20___ г.</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__________________________________                     ________</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(должность, инициалы, фамилия                                  (подпись)</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должностного лица, принявшего документы)</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«___» _____________ 20___ г.</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6</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Примерная форма решения </w:t>
      </w: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 утверждении схемы расположения земельного участка</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на основании заявления __________________________________</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(указывается в том числе полное наименование юридического лица или фамилия, имя, отчество гражданина, являющихся правообладателями или заинтересованными в предоставлении земельного участка на аукционе)</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Утвердить схему расположения земельного участка (земельных участков) на кадастровом плане территории.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Образуемый земельный участок (земельные участки):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адрес (местоположение)  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квартал/ кадастровый номер 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вид разрешенного использования 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категория земель   _______________________________________________________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данные указываются в отношении каждого из земельных участков, подлежащих образованию в соответствии с утверждаемой схемой расположения земельного участка или земельных участков на кадастровом плане территории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51C6" w:rsidRPr="003841F8"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7</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 xml:space="preserve">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w:t>
      </w:r>
      <w:bookmarkStart w:id="29" w:name="_Hlk481752450"/>
      <w:r w:rsidR="003561AC" w:rsidRPr="003841F8">
        <w:rPr>
          <w:rFonts w:ascii="Times New Roman" w:eastAsia="Times New Roman" w:hAnsi="Times New Roman" w:cs="Times New Roman"/>
          <w:sz w:val="28"/>
          <w:szCs w:val="28"/>
          <w:lang w:eastAsia="ru-RU"/>
        </w:rPr>
        <w:t>на территории городского округа Кинель Самарской области</w:t>
      </w:r>
      <w:bookmarkEnd w:id="29"/>
      <w:r w:rsidR="003561AC" w:rsidRPr="003841F8">
        <w:rPr>
          <w:rFonts w:ascii="Times New Roman" w:eastAsia="Times New Roman" w:hAnsi="Times New Roman" w:cs="Times New Roman"/>
          <w:sz w:val="28"/>
          <w:szCs w:val="28"/>
          <w:lang w:eastAsia="ru-RU"/>
        </w:rPr>
        <w:t>»</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Примерная форма уведомления</w:t>
      </w:r>
    </w:p>
    <w:p w:rsidR="008F51C6" w:rsidRPr="003841F8" w:rsidRDefault="008F51C6" w:rsidP="008F51C6">
      <w:pPr>
        <w:spacing w:after="0" w:line="240" w:lineRule="auto"/>
        <w:rPr>
          <w:rFonts w:ascii="Times New Roman" w:eastAsia="Times New Roman" w:hAnsi="Times New Roman" w:cs="Times New Roman"/>
          <w:sz w:val="28"/>
          <w:szCs w:val="28"/>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получателя муниципальной услуги</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муниципальной услуги </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(для физических лиц)  </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УВЕДОМЛЕНИЕ</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3841F8">
        <w:rPr>
          <w:rFonts w:ascii="Times New Roman" w:eastAsia="Times New Roman" w:hAnsi="Times New Roman" w:cs="Times New Roman"/>
          <w:color w:val="000000"/>
          <w:sz w:val="24"/>
          <w:szCs w:val="24"/>
          <w:lang w:eastAsia="ru-RU"/>
        </w:rPr>
        <w:t xml:space="preserve">«___»___________ 20__ года                      </w:t>
      </w:r>
      <w:r w:rsidRPr="003841F8">
        <w:rPr>
          <w:rFonts w:ascii="Times New Roman" w:eastAsia="Times New Roman" w:hAnsi="Times New Roman" w:cs="Times New Roman"/>
          <w:color w:val="000000"/>
          <w:sz w:val="24"/>
          <w:szCs w:val="24"/>
          <w:lang w:eastAsia="ru-RU"/>
        </w:rPr>
        <w:tab/>
        <w:t xml:space="preserve">                      </w:t>
      </w:r>
      <w:r w:rsidRPr="003841F8">
        <w:rPr>
          <w:rFonts w:ascii="Times New Roman" w:eastAsia="Times New Roman" w:hAnsi="Times New Roman" w:cs="Times New Roman"/>
          <w:color w:val="000000"/>
          <w:sz w:val="24"/>
          <w:szCs w:val="24"/>
          <w:lang w:eastAsia="ru-RU"/>
        </w:rPr>
        <w:tab/>
        <w:t>№ 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 отказе в утверждении схемы расположения земельного участка</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В соответствии с пунктом 16 статьи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рассмотрев заявление __________________________________________________________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уведомляем Вас об отказе в предоставлении муниципальной услуги.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Основание (основания) принятия решения об отказе в утверждении схемы расположения земельного участка (земельных участков) на кадастровом плане территории: </w:t>
      </w:r>
      <w:r w:rsidRPr="003841F8">
        <w:rPr>
          <w:rFonts w:ascii="Times New Roman" w:eastAsia="Times New Roman" w:hAnsi="Times New Roman" w:cs="Times New Roman"/>
          <w:i/>
          <w:sz w:val="24"/>
          <w:szCs w:val="24"/>
          <w:lang w:eastAsia="ru-RU"/>
        </w:rPr>
        <w:t>(указываются все основания для отказа в утверждении схемы)</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8</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w:t>
      </w:r>
      <w:r w:rsidR="00714E07" w:rsidRPr="003841F8">
        <w:rPr>
          <w:rFonts w:ascii="Times New Roman" w:eastAsia="Times New Roman" w:hAnsi="Times New Roman" w:cs="Times New Roman"/>
          <w:sz w:val="28"/>
          <w:szCs w:val="28"/>
          <w:lang w:eastAsia="ru-RU"/>
        </w:rPr>
        <w:t>территории городского округа Кинель Самарской области</w:t>
      </w:r>
      <w:r w:rsidRPr="003841F8">
        <w:rPr>
          <w:rFonts w:ascii="Times New Roman" w:eastAsia="Times New Roman" w:hAnsi="Times New Roman" w:cs="Times New Roman"/>
          <w:sz w:val="28"/>
          <w:szCs w:val="28"/>
          <w:lang w:eastAsia="ru-RU"/>
        </w:rPr>
        <w:t>»</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Примерная форма уведомления</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получателя муниципальной услуги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муниципальной услуги </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(для физических лиц)  </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УВЕДОМЛЕНИЕ</w:t>
      </w:r>
    </w:p>
    <w:p w:rsidR="008F51C6" w:rsidRPr="003841F8"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3841F8">
        <w:rPr>
          <w:rFonts w:ascii="Times New Roman" w:eastAsia="Times New Roman" w:hAnsi="Times New Roman" w:cs="Times New Roman"/>
          <w:color w:val="000000"/>
          <w:sz w:val="24"/>
          <w:szCs w:val="24"/>
          <w:lang w:eastAsia="ru-RU"/>
        </w:rPr>
        <w:t xml:space="preserve">«___»___________ 20__ года                      </w:t>
      </w:r>
      <w:r w:rsidRPr="003841F8">
        <w:rPr>
          <w:rFonts w:ascii="Times New Roman" w:eastAsia="Times New Roman" w:hAnsi="Times New Roman" w:cs="Times New Roman"/>
          <w:color w:val="000000"/>
          <w:sz w:val="24"/>
          <w:szCs w:val="24"/>
          <w:lang w:eastAsia="ru-RU"/>
        </w:rPr>
        <w:tab/>
        <w:t xml:space="preserve">                        </w:t>
      </w:r>
      <w:r w:rsidRPr="003841F8">
        <w:rPr>
          <w:rFonts w:ascii="Times New Roman" w:eastAsia="Times New Roman" w:hAnsi="Times New Roman" w:cs="Times New Roman"/>
          <w:color w:val="000000"/>
          <w:sz w:val="24"/>
          <w:szCs w:val="24"/>
          <w:lang w:eastAsia="ru-RU"/>
        </w:rPr>
        <w:tab/>
        <w:t>№ 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 приостановлении рассмотрения запроса (заявления) об утверждении схемы расположения земельного участка в целях образования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На основании подпункта 3 пункта 4 статьи 39.11 Земельного кодекса Российской Федерации рассмотрение Вашего заявления _______________________ приостановлено.</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Основанием для приостановлении предоставления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расположения земельного участка.</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Предоставление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Уведомляем Вас о том, что в соответствии с пунктом 6 статьи 39.11 Земельного кодекса Российской Федерации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Default="008F51C6" w:rsidP="003561AC">
      <w:pPr>
        <w:spacing w:after="0" w:line="240" w:lineRule="auto"/>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F51C6" w:rsidSect="003561AC">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5DD" w:rsidRDefault="009B45DD" w:rsidP="00E13574">
      <w:pPr>
        <w:spacing w:after="0" w:line="240" w:lineRule="auto"/>
      </w:pPr>
      <w:r>
        <w:separator/>
      </w:r>
    </w:p>
  </w:endnote>
  <w:endnote w:type="continuationSeparator" w:id="0">
    <w:p w:rsidR="009B45DD" w:rsidRDefault="009B45DD" w:rsidP="00E1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5DD" w:rsidRDefault="009B45DD" w:rsidP="00E13574">
      <w:pPr>
        <w:spacing w:after="0" w:line="240" w:lineRule="auto"/>
      </w:pPr>
      <w:r>
        <w:separator/>
      </w:r>
    </w:p>
  </w:footnote>
  <w:footnote w:type="continuationSeparator" w:id="0">
    <w:p w:rsidR="009B45DD" w:rsidRDefault="009B45DD" w:rsidP="00E13574">
      <w:pPr>
        <w:spacing w:after="0" w:line="240" w:lineRule="auto"/>
      </w:pPr>
      <w:r>
        <w:continuationSeparator/>
      </w:r>
    </w:p>
  </w:footnote>
  <w:footnote w:id="1">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2">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3">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4">
    <w:p w:rsidR="00FC0B8F" w:rsidRPr="00BA36C3" w:rsidRDefault="00FC0B8F"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 w:id="5">
    <w:p w:rsidR="00FC0B8F" w:rsidRDefault="00FC0B8F"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p w:rsidR="00FC0B8F" w:rsidRPr="00BA36C3" w:rsidRDefault="00FC0B8F" w:rsidP="00E13574">
      <w:pPr>
        <w:pStyle w:val="af1"/>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8F" w:rsidRDefault="00FC0B8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0B8F" w:rsidRDefault="00FC0B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8F" w:rsidRDefault="00FC0B8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1C7F">
      <w:rPr>
        <w:rStyle w:val="a5"/>
        <w:noProof/>
      </w:rPr>
      <w:t>2</w:t>
    </w:r>
    <w:r>
      <w:rPr>
        <w:rStyle w:val="a5"/>
      </w:rPr>
      <w:fldChar w:fldCharType="end"/>
    </w:r>
  </w:p>
  <w:p w:rsidR="00FC0B8F" w:rsidRDefault="00FC0B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49"/>
    <w:rsid w:val="00024686"/>
    <w:rsid w:val="001436DE"/>
    <w:rsid w:val="00170FC0"/>
    <w:rsid w:val="00191876"/>
    <w:rsid w:val="0019622A"/>
    <w:rsid w:val="00240A20"/>
    <w:rsid w:val="002B4616"/>
    <w:rsid w:val="002E1C7F"/>
    <w:rsid w:val="003561AC"/>
    <w:rsid w:val="003841F8"/>
    <w:rsid w:val="006023B6"/>
    <w:rsid w:val="00660463"/>
    <w:rsid w:val="00714E07"/>
    <w:rsid w:val="007F1FE2"/>
    <w:rsid w:val="008E0AB2"/>
    <w:rsid w:val="008F51C6"/>
    <w:rsid w:val="00906FA0"/>
    <w:rsid w:val="00922C04"/>
    <w:rsid w:val="00935D49"/>
    <w:rsid w:val="009B45DD"/>
    <w:rsid w:val="009D3F90"/>
    <w:rsid w:val="00AD3739"/>
    <w:rsid w:val="00BC401A"/>
    <w:rsid w:val="00C426D8"/>
    <w:rsid w:val="00D016F3"/>
    <w:rsid w:val="00DB1DEA"/>
    <w:rsid w:val="00E13574"/>
    <w:rsid w:val="00F23603"/>
    <w:rsid w:val="00FC0B8F"/>
    <w:rsid w:val="00FC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EC39"/>
  <w15:docId w15:val="{888D0B59-1285-486D-8347-6C0DBBA1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13574"/>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E13574"/>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E13574"/>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57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E13574"/>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E13574"/>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E13574"/>
  </w:style>
  <w:style w:type="character" w:customStyle="1" w:styleId="30">
    <w:name w:val="Заголовок 3 Знак"/>
    <w:basedOn w:val="a0"/>
    <w:link w:val="3"/>
    <w:uiPriority w:val="9"/>
    <w:rsid w:val="00E13574"/>
    <w:rPr>
      <w:rFonts w:ascii="Calibri" w:eastAsia="Times New Roman" w:hAnsi="Calibri" w:cs="Times New Roman"/>
      <w:b/>
      <w:bCs/>
      <w:color w:val="4F81BD"/>
    </w:rPr>
  </w:style>
  <w:style w:type="paragraph" w:styleId="a3">
    <w:name w:val="header"/>
    <w:basedOn w:val="a"/>
    <w:link w:val="a4"/>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E13574"/>
    <w:rPr>
      <w:rFonts w:ascii="Cambria" w:eastAsia="MS Mincho" w:hAnsi="Cambria" w:cs="Times New Roman"/>
      <w:sz w:val="24"/>
      <w:szCs w:val="24"/>
      <w:lang w:eastAsia="ru-RU"/>
    </w:rPr>
  </w:style>
  <w:style w:type="character" w:styleId="a5">
    <w:name w:val="page number"/>
    <w:uiPriority w:val="99"/>
    <w:semiHidden/>
    <w:unhideWhenUsed/>
    <w:rsid w:val="00E13574"/>
  </w:style>
  <w:style w:type="character" w:styleId="a6">
    <w:name w:val="annotation reference"/>
    <w:uiPriority w:val="99"/>
    <w:semiHidden/>
    <w:unhideWhenUsed/>
    <w:rsid w:val="00E13574"/>
    <w:rPr>
      <w:sz w:val="18"/>
      <w:szCs w:val="18"/>
    </w:rPr>
  </w:style>
  <w:style w:type="paragraph" w:styleId="a7">
    <w:name w:val="annotation text"/>
    <w:basedOn w:val="a"/>
    <w:link w:val="a8"/>
    <w:uiPriority w:val="99"/>
    <w:unhideWhenUsed/>
    <w:rsid w:val="00E13574"/>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E13574"/>
    <w:rPr>
      <w:rFonts w:ascii="Cambria" w:eastAsia="MS Mincho" w:hAnsi="Cambria" w:cs="Times New Roman"/>
      <w:sz w:val="24"/>
      <w:szCs w:val="24"/>
      <w:lang w:eastAsia="ru-RU"/>
    </w:rPr>
  </w:style>
  <w:style w:type="paragraph" w:styleId="a9">
    <w:name w:val="Balloon Text"/>
    <w:basedOn w:val="a"/>
    <w:link w:val="aa"/>
    <w:uiPriority w:val="99"/>
    <w:semiHidden/>
    <w:unhideWhenUsed/>
    <w:rsid w:val="00E13574"/>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E13574"/>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E13574"/>
    <w:rPr>
      <w:rFonts w:ascii="Cambria" w:eastAsia="MS Mincho" w:hAnsi="Cambria" w:cs="Times New Roman"/>
      <w:sz w:val="24"/>
      <w:szCs w:val="24"/>
      <w:lang w:eastAsia="ru-RU"/>
    </w:rPr>
  </w:style>
  <w:style w:type="paragraph" w:customStyle="1" w:styleId="ConsPlusNormal">
    <w:name w:val="ConsPlusNormal"/>
    <w:rsid w:val="00E1357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E13574"/>
    <w:rPr>
      <w:rFonts w:cs="Times New Roman"/>
      <w:color w:val="0000FF"/>
      <w:u w:val="single"/>
    </w:rPr>
  </w:style>
  <w:style w:type="paragraph" w:styleId="ae">
    <w:name w:val="annotation subject"/>
    <w:basedOn w:val="a7"/>
    <w:next w:val="a7"/>
    <w:link w:val="af"/>
    <w:uiPriority w:val="99"/>
    <w:semiHidden/>
    <w:unhideWhenUsed/>
    <w:rsid w:val="00E13574"/>
    <w:rPr>
      <w:b/>
      <w:bCs/>
      <w:sz w:val="20"/>
      <w:szCs w:val="20"/>
    </w:rPr>
  </w:style>
  <w:style w:type="character" w:customStyle="1" w:styleId="af">
    <w:name w:val="Тема примечания Знак"/>
    <w:basedOn w:val="a8"/>
    <w:link w:val="ae"/>
    <w:uiPriority w:val="99"/>
    <w:semiHidden/>
    <w:rsid w:val="00E13574"/>
    <w:rPr>
      <w:rFonts w:ascii="Cambria" w:eastAsia="MS Mincho" w:hAnsi="Cambria" w:cs="Times New Roman"/>
      <w:b/>
      <w:bCs/>
      <w:sz w:val="20"/>
      <w:szCs w:val="20"/>
      <w:lang w:eastAsia="ru-RU"/>
    </w:rPr>
  </w:style>
  <w:style w:type="paragraph" w:customStyle="1" w:styleId="ConsPlusNonformat">
    <w:name w:val="ConsPlusNonformat"/>
    <w:uiPriority w:val="99"/>
    <w:rsid w:val="00E1357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E1357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E13574"/>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E13574"/>
    <w:rPr>
      <w:rFonts w:ascii="Calibri" w:eastAsia="MS Mincho" w:hAnsi="Calibri" w:cs="Times New Roman"/>
      <w:sz w:val="20"/>
      <w:szCs w:val="20"/>
      <w:lang w:eastAsia="ru-RU"/>
    </w:rPr>
  </w:style>
  <w:style w:type="character" w:styleId="af3">
    <w:name w:val="footnote reference"/>
    <w:aliases w:val="5"/>
    <w:uiPriority w:val="99"/>
    <w:rsid w:val="00E13574"/>
    <w:rPr>
      <w:rFonts w:cs="Times New Roman"/>
      <w:vertAlign w:val="superscript"/>
    </w:rPr>
  </w:style>
  <w:style w:type="character" w:styleId="af4">
    <w:name w:val="Strong"/>
    <w:qFormat/>
    <w:rsid w:val="00E13574"/>
    <w:rPr>
      <w:b/>
      <w:bCs/>
    </w:rPr>
  </w:style>
  <w:style w:type="paragraph" w:styleId="af5">
    <w:name w:val="Normal (Web)"/>
    <w:basedOn w:val="a"/>
    <w:rsid w:val="00E13574"/>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E13574"/>
    <w:rPr>
      <w:sz w:val="28"/>
      <w:szCs w:val="28"/>
      <w:shd w:val="clear" w:color="auto" w:fill="FFFFFF"/>
    </w:rPr>
  </w:style>
  <w:style w:type="paragraph" w:customStyle="1" w:styleId="22">
    <w:name w:val="Основной текст (2)"/>
    <w:basedOn w:val="a"/>
    <w:link w:val="21"/>
    <w:rsid w:val="00E13574"/>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E13574"/>
    <w:rPr>
      <w:b/>
      <w:bCs/>
      <w:color w:val="000000"/>
      <w:spacing w:val="0"/>
      <w:w w:val="100"/>
      <w:position w:val="0"/>
      <w:sz w:val="18"/>
      <w:szCs w:val="18"/>
      <w:shd w:val="clear" w:color="auto" w:fill="FFFFFF"/>
      <w:lang w:val="ru-RU" w:eastAsia="ru-RU"/>
    </w:rPr>
  </w:style>
  <w:style w:type="paragraph" w:customStyle="1" w:styleId="p17">
    <w:name w:val="p17"/>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E135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E13574"/>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E13574"/>
    <w:rPr>
      <w:rFonts w:ascii="Times New Roman" w:eastAsia="Calibri" w:hAnsi="Times New Roman" w:cs="Times New Roman"/>
      <w:sz w:val="24"/>
      <w:szCs w:val="24"/>
      <w:lang w:eastAsia="ru-RU"/>
    </w:rPr>
  </w:style>
  <w:style w:type="character" w:customStyle="1" w:styleId="Bodytext2">
    <w:name w:val="Body text (2)_"/>
    <w:link w:val="Bodytext20"/>
    <w:rsid w:val="00E1357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E13574"/>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E13574"/>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E13574"/>
    <w:rPr>
      <w:rFonts w:ascii="Arial" w:hAnsi="Arial"/>
      <w:b/>
      <w:spacing w:val="-4"/>
      <w:position w:val="0"/>
      <w:sz w:val="18"/>
      <w:vertAlign w:val="baseline"/>
    </w:rPr>
  </w:style>
  <w:style w:type="paragraph" w:customStyle="1" w:styleId="12">
    <w:name w:val="Абзац списка1"/>
    <w:basedOn w:val="a"/>
    <w:next w:val="afb"/>
    <w:qFormat/>
    <w:rsid w:val="00E13574"/>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E135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13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E13574"/>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rsid w:val="00E13574"/>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E135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E13574"/>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13574"/>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E13574"/>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13574"/>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13574"/>
  </w:style>
  <w:style w:type="character" w:customStyle="1" w:styleId="blk">
    <w:name w:val="blk"/>
    <w:basedOn w:val="a0"/>
    <w:rsid w:val="00E13574"/>
  </w:style>
  <w:style w:type="character" w:customStyle="1" w:styleId="f">
    <w:name w:val="f"/>
    <w:basedOn w:val="a0"/>
    <w:rsid w:val="00E13574"/>
  </w:style>
  <w:style w:type="paragraph" w:customStyle="1" w:styleId="310">
    <w:name w:val="Цветная заливка — акцент 31"/>
    <w:basedOn w:val="a"/>
    <w:uiPriority w:val="34"/>
    <w:qFormat/>
    <w:rsid w:val="00E13574"/>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E13574"/>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E13574"/>
  </w:style>
  <w:style w:type="paragraph" w:styleId="aff0">
    <w:name w:val="TOC Heading"/>
    <w:basedOn w:val="1"/>
    <w:next w:val="a"/>
    <w:uiPriority w:val="39"/>
    <w:unhideWhenUsed/>
    <w:qFormat/>
    <w:rsid w:val="00E13574"/>
    <w:pPr>
      <w:spacing w:line="276" w:lineRule="auto"/>
      <w:outlineLvl w:val="9"/>
    </w:pPr>
  </w:style>
  <w:style w:type="paragraph" w:styleId="14">
    <w:name w:val="toc 1"/>
    <w:basedOn w:val="a"/>
    <w:next w:val="a"/>
    <w:autoRedefine/>
    <w:uiPriority w:val="39"/>
    <w:unhideWhenUsed/>
    <w:qFormat/>
    <w:rsid w:val="00E13574"/>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E13574"/>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E13574"/>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E13574"/>
    <w:rPr>
      <w:color w:val="800080"/>
      <w:u w:val="single"/>
    </w:rPr>
  </w:style>
  <w:style w:type="character" w:customStyle="1" w:styleId="FontStyle36">
    <w:name w:val="Font Style36"/>
    <w:rsid w:val="00E13574"/>
    <w:rPr>
      <w:rFonts w:ascii="Times New Roman" w:hAnsi="Times New Roman" w:cs="Times New Roman"/>
      <w:sz w:val="22"/>
      <w:szCs w:val="22"/>
    </w:rPr>
  </w:style>
  <w:style w:type="paragraph" w:customStyle="1" w:styleId="Style19">
    <w:name w:val="Style19"/>
    <w:basedOn w:val="a"/>
    <w:rsid w:val="00E13574"/>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E13574"/>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E13574"/>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E13574"/>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E1357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E1357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E13574"/>
    <w:pPr>
      <w:spacing w:after="0" w:line="240" w:lineRule="auto"/>
    </w:pPr>
    <w:rPr>
      <w:rFonts w:ascii="Cambria" w:eastAsia="MS Mincho" w:hAnsi="Cambria" w:cs="Times New Roman"/>
      <w:sz w:val="24"/>
      <w:szCs w:val="24"/>
      <w:lang w:eastAsia="ru-RU"/>
    </w:rPr>
  </w:style>
  <w:style w:type="paragraph" w:customStyle="1" w:styleId="ConsTitle">
    <w:name w:val="ConsTitle"/>
    <w:rsid w:val="00E13574"/>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E13574"/>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E13574"/>
    <w:pPr>
      <w:ind w:left="720"/>
      <w:contextualSpacing/>
    </w:pPr>
  </w:style>
  <w:style w:type="table" w:customStyle="1" w:styleId="15">
    <w:name w:val="Сетка таблицы1"/>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F782-AC6E-4BDE-9DC1-64BEAD15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16934</Words>
  <Characters>96528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5</cp:revision>
  <cp:lastPrinted>2017-07-07T12:13:00Z</cp:lastPrinted>
  <dcterms:created xsi:type="dcterms:W3CDTF">2017-06-26T12:47:00Z</dcterms:created>
  <dcterms:modified xsi:type="dcterms:W3CDTF">2017-07-19T10:58:00Z</dcterms:modified>
</cp:coreProperties>
</file>