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30" w:type="dxa"/>
        <w:tblInd w:w="108" w:type="dxa"/>
        <w:tblLayout w:type="fixed"/>
        <w:tblLook w:val="04A0"/>
      </w:tblPr>
      <w:tblGrid>
        <w:gridCol w:w="4110"/>
        <w:gridCol w:w="284"/>
        <w:gridCol w:w="4036"/>
      </w:tblGrid>
      <w:tr w:rsidR="00F33E2B" w:rsidTr="00F33E2B">
        <w:tc>
          <w:tcPr>
            <w:tcW w:w="4111" w:type="dxa"/>
          </w:tcPr>
          <w:p w:rsidR="00F33E2B" w:rsidRDefault="00F33E2B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F33E2B" w:rsidRDefault="00F33E2B">
            <w:pPr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Самарская область</w:t>
            </w:r>
          </w:p>
          <w:p w:rsidR="00F33E2B" w:rsidRDefault="00F33E2B">
            <w:pPr>
              <w:ind w:left="34"/>
              <w:jc w:val="center"/>
              <w:rPr>
                <w:szCs w:val="28"/>
              </w:rPr>
            </w:pPr>
          </w:p>
          <w:p w:rsidR="00F33E2B" w:rsidRDefault="00F33E2B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33E2B" w:rsidRDefault="00F33E2B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 Кинель</w:t>
            </w:r>
          </w:p>
          <w:p w:rsidR="00F33E2B" w:rsidRDefault="00F33E2B">
            <w:pPr>
              <w:rPr>
                <w:szCs w:val="28"/>
              </w:rPr>
            </w:pPr>
          </w:p>
          <w:p w:rsidR="00F33E2B" w:rsidRDefault="00F33E2B">
            <w:pPr>
              <w:pStyle w:val="1"/>
              <w:ind w:left="3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F33E2B" w:rsidRDefault="00F33E2B">
            <w:pPr>
              <w:ind w:left="34"/>
              <w:jc w:val="center"/>
              <w:rPr>
                <w:szCs w:val="28"/>
              </w:rPr>
            </w:pPr>
          </w:p>
          <w:p w:rsidR="00F33E2B" w:rsidRDefault="00F33E2B">
            <w:pPr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                    </w:t>
            </w:r>
            <w:r>
              <w:rPr>
                <w:szCs w:val="28"/>
              </w:rPr>
              <w:t>№_______</w:t>
            </w:r>
          </w:p>
          <w:p w:rsidR="00F33E2B" w:rsidRDefault="00F33E2B">
            <w:pPr>
              <w:rPr>
                <w:szCs w:val="28"/>
              </w:rPr>
            </w:pPr>
          </w:p>
        </w:tc>
        <w:tc>
          <w:tcPr>
            <w:tcW w:w="4321" w:type="dxa"/>
            <w:gridSpan w:val="2"/>
          </w:tcPr>
          <w:p w:rsidR="00F33E2B" w:rsidRPr="00F33E2B" w:rsidRDefault="00F33E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  <w:tr w:rsidR="00F33E2B" w:rsidTr="00F33E2B">
        <w:trPr>
          <w:gridAfter w:val="1"/>
          <w:wAfter w:w="4037" w:type="dxa"/>
          <w:trHeight w:val="375"/>
        </w:trPr>
        <w:tc>
          <w:tcPr>
            <w:tcW w:w="4395" w:type="dxa"/>
            <w:gridSpan w:val="2"/>
            <w:hideMark/>
          </w:tcPr>
          <w:p w:rsidR="00F33E2B" w:rsidRDefault="00F33E2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постановление администрации городского округа Кинель Самарской области от 02.06.2015 № 1786 «О межведомственной комиссии по профилактике преступлений и правонарушений на территории городского округа Кинель Самарской области» </w:t>
            </w:r>
          </w:p>
        </w:tc>
      </w:tr>
    </w:tbl>
    <w:p w:rsidR="00F33E2B" w:rsidRDefault="00F33E2B" w:rsidP="00F33E2B">
      <w:pPr>
        <w:jc w:val="both"/>
        <w:rPr>
          <w:szCs w:val="28"/>
        </w:rPr>
      </w:pPr>
    </w:p>
    <w:p w:rsidR="00F33E2B" w:rsidRDefault="00F33E2B" w:rsidP="00F33E2B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 целях эффективной работы межведомственной комиссии по профилактике преступлений и правонарушений на территории городского округа Кинель Самарской области</w:t>
      </w:r>
    </w:p>
    <w:p w:rsidR="00F33E2B" w:rsidRDefault="00F33E2B" w:rsidP="00F33E2B">
      <w:pPr>
        <w:spacing w:before="240" w:after="240" w:line="360" w:lineRule="auto"/>
        <w:jc w:val="center"/>
        <w:rPr>
          <w:szCs w:val="28"/>
        </w:rPr>
      </w:pPr>
      <w:r>
        <w:rPr>
          <w:szCs w:val="28"/>
        </w:rPr>
        <w:t>ПОСТАНОВЛЯЮ:</w:t>
      </w:r>
    </w:p>
    <w:p w:rsidR="00F33E2B" w:rsidRDefault="00F33E2B" w:rsidP="00F33E2B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Внести в постановление администрации городского округа Кинель Самарской области от 02.06.2015 № 1786 «О межведомственной комиссии по профилактике преступлений и правонарушений на территории городского округа Кинель» следующие изменения:</w:t>
      </w:r>
    </w:p>
    <w:p w:rsidR="00F33E2B" w:rsidRDefault="00F33E2B" w:rsidP="00F33E2B">
      <w:pPr>
        <w:numPr>
          <w:ilvl w:val="1"/>
          <w:numId w:val="1"/>
        </w:numPr>
        <w:tabs>
          <w:tab w:val="left" w:pos="0"/>
        </w:tabs>
        <w:spacing w:line="360" w:lineRule="auto"/>
        <w:ind w:left="0" w:firstLine="852"/>
        <w:jc w:val="both"/>
        <w:rPr>
          <w:szCs w:val="28"/>
        </w:rPr>
      </w:pPr>
      <w:r>
        <w:rPr>
          <w:szCs w:val="28"/>
        </w:rPr>
        <w:t xml:space="preserve">В пункте 1.3. приложения № 1 слова «первый заместитель Главы администрации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.о. Кинель по ЖКХ» заменить словами «заместитель Главы городского округа по жилищно-коммунальному хозяйству».</w:t>
      </w:r>
    </w:p>
    <w:p w:rsidR="00F33E2B" w:rsidRDefault="00F33E2B" w:rsidP="00F33E2B">
      <w:pPr>
        <w:numPr>
          <w:ilvl w:val="1"/>
          <w:numId w:val="1"/>
        </w:numPr>
        <w:tabs>
          <w:tab w:val="left" w:pos="1276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>Приложение № 2 изложить в новой редакции согласно Приложению к настоящему постановлению.</w:t>
      </w:r>
    </w:p>
    <w:p w:rsidR="00F33E2B" w:rsidRDefault="00F33E2B" w:rsidP="00F33E2B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путем размещения на официальном сайте администрации городского округа Кинель </w:t>
      </w:r>
      <w:r>
        <w:rPr>
          <w:szCs w:val="28"/>
        </w:rPr>
        <w:lastRenderedPageBreak/>
        <w:t>Самарской области в информационно-коммуникационной сети «Интернет» (</w:t>
      </w:r>
      <w:proofErr w:type="spellStart"/>
      <w:r>
        <w:rPr>
          <w:szCs w:val="28"/>
        </w:rPr>
        <w:t>кинельгород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ф</w:t>
      </w:r>
      <w:proofErr w:type="spellEnd"/>
      <w:r>
        <w:rPr>
          <w:szCs w:val="28"/>
        </w:rPr>
        <w:t>) в подразделе «Официальное опубликование» раздела «Информация».</w:t>
      </w:r>
    </w:p>
    <w:p w:rsidR="00F33E2B" w:rsidRDefault="00F33E2B" w:rsidP="00F33E2B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F33E2B" w:rsidRDefault="00F33E2B" w:rsidP="00F33E2B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городского округа Кинель по жилищно-коммунальному хозяйству (Федотов С.Н.).</w:t>
      </w:r>
    </w:p>
    <w:p w:rsidR="00F33E2B" w:rsidRDefault="00F33E2B" w:rsidP="00F33E2B">
      <w:pPr>
        <w:spacing w:line="360" w:lineRule="auto"/>
        <w:ind w:firstLine="720"/>
        <w:jc w:val="both"/>
        <w:rPr>
          <w:szCs w:val="28"/>
        </w:rPr>
      </w:pPr>
    </w:p>
    <w:p w:rsidR="00F33E2B" w:rsidRDefault="00F33E2B" w:rsidP="00F33E2B">
      <w:pPr>
        <w:jc w:val="both"/>
        <w:rPr>
          <w:szCs w:val="28"/>
        </w:rPr>
      </w:pPr>
    </w:p>
    <w:p w:rsidR="00F33E2B" w:rsidRDefault="00F33E2B" w:rsidP="00F33E2B">
      <w:pPr>
        <w:jc w:val="both"/>
        <w:rPr>
          <w:szCs w:val="28"/>
        </w:rPr>
      </w:pPr>
    </w:p>
    <w:p w:rsidR="00F33E2B" w:rsidRDefault="00F33E2B" w:rsidP="00F33E2B">
      <w:pPr>
        <w:jc w:val="both"/>
        <w:rPr>
          <w:szCs w:val="28"/>
        </w:rPr>
      </w:pPr>
    </w:p>
    <w:p w:rsidR="00F33E2B" w:rsidRDefault="00F33E2B" w:rsidP="00F33E2B">
      <w:pPr>
        <w:jc w:val="both"/>
        <w:rPr>
          <w:szCs w:val="28"/>
        </w:rPr>
      </w:pPr>
    </w:p>
    <w:p w:rsidR="00F33E2B" w:rsidRDefault="00F33E2B" w:rsidP="00F33E2B">
      <w:pPr>
        <w:jc w:val="both"/>
        <w:rPr>
          <w:szCs w:val="28"/>
        </w:rPr>
      </w:pPr>
    </w:p>
    <w:p w:rsidR="00F33E2B" w:rsidRDefault="00F33E2B" w:rsidP="00F33E2B">
      <w:pPr>
        <w:jc w:val="both"/>
        <w:rPr>
          <w:szCs w:val="28"/>
        </w:rPr>
      </w:pPr>
    </w:p>
    <w:p w:rsidR="00F33E2B" w:rsidRDefault="00F33E2B" w:rsidP="00F33E2B">
      <w:pPr>
        <w:jc w:val="both"/>
        <w:rPr>
          <w:szCs w:val="28"/>
        </w:rPr>
      </w:pPr>
    </w:p>
    <w:p w:rsidR="00F33E2B" w:rsidRDefault="00F33E2B" w:rsidP="00F33E2B">
      <w:pPr>
        <w:jc w:val="both"/>
        <w:rPr>
          <w:szCs w:val="28"/>
        </w:rPr>
      </w:pPr>
    </w:p>
    <w:p w:rsidR="00F33E2B" w:rsidRDefault="00F33E2B" w:rsidP="00F33E2B">
      <w:pPr>
        <w:jc w:val="both"/>
        <w:rPr>
          <w:szCs w:val="28"/>
        </w:rPr>
      </w:pPr>
    </w:p>
    <w:p w:rsidR="00F33E2B" w:rsidRDefault="00F33E2B" w:rsidP="00F33E2B">
      <w:pPr>
        <w:jc w:val="both"/>
        <w:rPr>
          <w:szCs w:val="28"/>
        </w:rPr>
      </w:pPr>
    </w:p>
    <w:p w:rsidR="00F33E2B" w:rsidRDefault="00F33E2B" w:rsidP="00F33E2B">
      <w:pPr>
        <w:jc w:val="both"/>
        <w:rPr>
          <w:szCs w:val="28"/>
        </w:rPr>
      </w:pPr>
      <w:r>
        <w:rPr>
          <w:szCs w:val="28"/>
        </w:rPr>
        <w:t>Глава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В.А.Чихирев</w:t>
      </w:r>
    </w:p>
    <w:p w:rsidR="00F33E2B" w:rsidRDefault="00F33E2B" w:rsidP="00F33E2B">
      <w:pPr>
        <w:jc w:val="both"/>
        <w:rPr>
          <w:szCs w:val="28"/>
        </w:rPr>
      </w:pPr>
    </w:p>
    <w:p w:rsidR="00F33E2B" w:rsidRDefault="00F33E2B" w:rsidP="00F33E2B">
      <w:pPr>
        <w:jc w:val="both"/>
        <w:rPr>
          <w:szCs w:val="28"/>
        </w:rPr>
      </w:pPr>
    </w:p>
    <w:p w:rsidR="00F33E2B" w:rsidRDefault="00F33E2B" w:rsidP="00F33E2B">
      <w:pPr>
        <w:jc w:val="both"/>
        <w:rPr>
          <w:szCs w:val="28"/>
        </w:rPr>
      </w:pPr>
    </w:p>
    <w:p w:rsidR="00F33E2B" w:rsidRDefault="00F33E2B" w:rsidP="00F33E2B">
      <w:pPr>
        <w:jc w:val="both"/>
        <w:rPr>
          <w:szCs w:val="28"/>
        </w:rPr>
      </w:pPr>
    </w:p>
    <w:p w:rsidR="00F33E2B" w:rsidRDefault="00F33E2B" w:rsidP="00F33E2B">
      <w:pPr>
        <w:jc w:val="both"/>
        <w:rPr>
          <w:szCs w:val="28"/>
        </w:rPr>
      </w:pPr>
    </w:p>
    <w:p w:rsidR="00F33E2B" w:rsidRDefault="00F33E2B" w:rsidP="00F33E2B">
      <w:pPr>
        <w:jc w:val="both"/>
        <w:rPr>
          <w:szCs w:val="28"/>
        </w:rPr>
      </w:pPr>
    </w:p>
    <w:p w:rsidR="00F33E2B" w:rsidRDefault="00F33E2B" w:rsidP="00F33E2B">
      <w:pPr>
        <w:jc w:val="both"/>
        <w:rPr>
          <w:szCs w:val="28"/>
        </w:rPr>
      </w:pPr>
    </w:p>
    <w:p w:rsidR="00F33E2B" w:rsidRDefault="00F33E2B" w:rsidP="00F33E2B">
      <w:pPr>
        <w:jc w:val="both"/>
        <w:rPr>
          <w:szCs w:val="28"/>
        </w:rPr>
      </w:pPr>
    </w:p>
    <w:p w:rsidR="00F33E2B" w:rsidRDefault="00F33E2B" w:rsidP="00F33E2B">
      <w:pPr>
        <w:jc w:val="both"/>
        <w:rPr>
          <w:szCs w:val="28"/>
        </w:rPr>
      </w:pPr>
    </w:p>
    <w:p w:rsidR="00F33E2B" w:rsidRDefault="00F33E2B" w:rsidP="00F33E2B">
      <w:pPr>
        <w:jc w:val="both"/>
        <w:rPr>
          <w:szCs w:val="28"/>
        </w:rPr>
      </w:pPr>
    </w:p>
    <w:p w:rsidR="00F33E2B" w:rsidRDefault="00F33E2B" w:rsidP="00F33E2B">
      <w:pPr>
        <w:jc w:val="both"/>
        <w:rPr>
          <w:szCs w:val="28"/>
        </w:rPr>
      </w:pPr>
    </w:p>
    <w:p w:rsidR="00F33E2B" w:rsidRDefault="00F33E2B" w:rsidP="00F33E2B">
      <w:pPr>
        <w:jc w:val="both"/>
        <w:rPr>
          <w:szCs w:val="28"/>
        </w:rPr>
      </w:pPr>
    </w:p>
    <w:p w:rsidR="00F33E2B" w:rsidRDefault="00F33E2B" w:rsidP="00F33E2B">
      <w:pPr>
        <w:jc w:val="both"/>
        <w:rPr>
          <w:szCs w:val="28"/>
        </w:rPr>
      </w:pPr>
    </w:p>
    <w:p w:rsidR="00F33E2B" w:rsidRDefault="00F33E2B" w:rsidP="00F33E2B">
      <w:pPr>
        <w:jc w:val="both"/>
        <w:rPr>
          <w:szCs w:val="28"/>
        </w:rPr>
      </w:pPr>
    </w:p>
    <w:p w:rsidR="00F33E2B" w:rsidRDefault="00F33E2B" w:rsidP="00F33E2B">
      <w:pPr>
        <w:jc w:val="both"/>
        <w:rPr>
          <w:szCs w:val="28"/>
        </w:rPr>
      </w:pPr>
    </w:p>
    <w:p w:rsidR="00F33E2B" w:rsidRDefault="00F33E2B" w:rsidP="00F33E2B">
      <w:pPr>
        <w:jc w:val="both"/>
        <w:rPr>
          <w:szCs w:val="28"/>
        </w:rPr>
      </w:pPr>
    </w:p>
    <w:p w:rsidR="00F33E2B" w:rsidRDefault="00F33E2B" w:rsidP="00F33E2B">
      <w:pPr>
        <w:jc w:val="both"/>
        <w:rPr>
          <w:szCs w:val="28"/>
        </w:rPr>
      </w:pPr>
    </w:p>
    <w:p w:rsidR="00F33E2B" w:rsidRPr="00F33E2B" w:rsidRDefault="00F33E2B" w:rsidP="00F33E2B">
      <w:pPr>
        <w:jc w:val="both"/>
        <w:rPr>
          <w:szCs w:val="28"/>
          <w:lang w:val="en-US"/>
        </w:rPr>
      </w:pPr>
    </w:p>
    <w:p w:rsidR="00F33E2B" w:rsidRDefault="00F33E2B" w:rsidP="00F33E2B">
      <w:pPr>
        <w:jc w:val="both"/>
        <w:rPr>
          <w:szCs w:val="28"/>
        </w:rPr>
      </w:pPr>
    </w:p>
    <w:p w:rsidR="00F33E2B" w:rsidRDefault="00F33E2B" w:rsidP="00F33E2B">
      <w:pPr>
        <w:jc w:val="both"/>
        <w:rPr>
          <w:szCs w:val="28"/>
        </w:rPr>
      </w:pPr>
      <w:r>
        <w:rPr>
          <w:szCs w:val="28"/>
        </w:rPr>
        <w:t>Савичева 63561</w:t>
      </w:r>
    </w:p>
    <w:tbl>
      <w:tblPr>
        <w:tblW w:w="0" w:type="auto"/>
        <w:tblLook w:val="04A0"/>
      </w:tblPr>
      <w:tblGrid>
        <w:gridCol w:w="4976"/>
        <w:gridCol w:w="4595"/>
      </w:tblGrid>
      <w:tr w:rsidR="00F33E2B" w:rsidTr="00F33E2B">
        <w:trPr>
          <w:trHeight w:val="1471"/>
        </w:trPr>
        <w:tc>
          <w:tcPr>
            <w:tcW w:w="4977" w:type="dxa"/>
          </w:tcPr>
          <w:p w:rsidR="00F33E2B" w:rsidRDefault="00F33E2B">
            <w:pPr>
              <w:spacing w:after="200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4595" w:type="dxa"/>
          </w:tcPr>
          <w:p w:rsidR="00F33E2B" w:rsidRDefault="00F33E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F33E2B" w:rsidRDefault="00F33E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F33E2B" w:rsidRDefault="00F33E2B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от__________№</w:t>
            </w:r>
            <w:proofErr w:type="spellEnd"/>
            <w:r>
              <w:rPr>
                <w:szCs w:val="28"/>
              </w:rPr>
              <w:t>______</w:t>
            </w:r>
          </w:p>
          <w:p w:rsidR="00F33E2B" w:rsidRDefault="00F33E2B">
            <w:pPr>
              <w:jc w:val="center"/>
              <w:rPr>
                <w:szCs w:val="28"/>
              </w:rPr>
            </w:pPr>
          </w:p>
          <w:p w:rsidR="00F33E2B" w:rsidRDefault="00F33E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«Приложение № 2</w:t>
            </w:r>
          </w:p>
          <w:p w:rsidR="00F33E2B" w:rsidRDefault="00F33E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 городского округа Кинель Самарской области</w:t>
            </w:r>
          </w:p>
          <w:p w:rsidR="00F33E2B" w:rsidRDefault="00F33E2B">
            <w:pPr>
              <w:jc w:val="center"/>
              <w:rPr>
                <w:rFonts w:ascii="Calibri" w:hAnsi="Calibri"/>
                <w:szCs w:val="28"/>
              </w:rPr>
            </w:pPr>
            <w:r>
              <w:rPr>
                <w:szCs w:val="28"/>
              </w:rPr>
              <w:t>от</w:t>
            </w:r>
            <w:r>
              <w:rPr>
                <w:szCs w:val="28"/>
                <w:u w:val="single"/>
              </w:rPr>
              <w:t xml:space="preserve">                   </w:t>
            </w:r>
            <w:r>
              <w:rPr>
                <w:szCs w:val="28"/>
              </w:rPr>
              <w:t>№______</w:t>
            </w:r>
          </w:p>
        </w:tc>
      </w:tr>
    </w:tbl>
    <w:p w:rsidR="00F33E2B" w:rsidRDefault="00F33E2B" w:rsidP="00F33E2B">
      <w:pPr>
        <w:pStyle w:val="Default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</w:p>
    <w:p w:rsidR="00F33E2B" w:rsidRDefault="00F33E2B" w:rsidP="00F33E2B">
      <w:pPr>
        <w:jc w:val="center"/>
        <w:rPr>
          <w:szCs w:val="28"/>
        </w:rPr>
      </w:pPr>
      <w:r>
        <w:rPr>
          <w:szCs w:val="28"/>
        </w:rPr>
        <w:t>межведомственной комиссии по профилактике преступлений и правонарушений на территории городского округа Кинель Самарской области</w:t>
      </w:r>
    </w:p>
    <w:p w:rsidR="00F33E2B" w:rsidRDefault="00F33E2B" w:rsidP="00F33E2B">
      <w:pPr>
        <w:spacing w:line="360" w:lineRule="auto"/>
        <w:ind w:firstLine="709"/>
        <w:jc w:val="both"/>
        <w:rPr>
          <w:szCs w:val="28"/>
        </w:rPr>
      </w:pPr>
    </w:p>
    <w:p w:rsidR="00F33E2B" w:rsidRDefault="00F33E2B" w:rsidP="00F33E2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Председатель комиссии - заместитель Главы городского округа Кинель Самарской области по жилищному коммунальному хозяйству.</w:t>
      </w:r>
    </w:p>
    <w:p w:rsidR="00F33E2B" w:rsidRDefault="00F33E2B" w:rsidP="00F33E2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Заместитель председателя комиссии – начальника межмуниципального отдела Министерства внутренних дел Российской Федерации «Кинельский» (по согласованию).</w:t>
      </w:r>
    </w:p>
    <w:p w:rsidR="00F33E2B" w:rsidRDefault="00F33E2B" w:rsidP="00F33E2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Секретарь комиссии – ведущий специалист администрации городского округа Кинель Самарской области.</w:t>
      </w:r>
    </w:p>
    <w:p w:rsidR="00F33E2B" w:rsidRDefault="00F33E2B" w:rsidP="00F33E2B">
      <w:pPr>
        <w:spacing w:before="120" w:after="120" w:line="360" w:lineRule="auto"/>
        <w:ind w:firstLine="567"/>
        <w:jc w:val="center"/>
        <w:rPr>
          <w:szCs w:val="28"/>
        </w:rPr>
      </w:pPr>
      <w:r>
        <w:rPr>
          <w:szCs w:val="28"/>
        </w:rPr>
        <w:t>Члены комиссии:</w:t>
      </w:r>
    </w:p>
    <w:p w:rsidR="00F33E2B" w:rsidRDefault="00F33E2B" w:rsidP="00F33E2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Начальник линейного отдела полиции на станции Кинель Средневолжского Линейного Управления Министерства внутренних дел Российской Федерации на транспорте (по согласованию);</w:t>
      </w:r>
    </w:p>
    <w:p w:rsidR="00F33E2B" w:rsidRDefault="00F33E2B" w:rsidP="00F33E2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Заместитель начальника </w:t>
      </w:r>
      <w:proofErr w:type="spellStart"/>
      <w:r>
        <w:rPr>
          <w:szCs w:val="28"/>
        </w:rPr>
        <w:t>Кинель-Черкасского</w:t>
      </w:r>
      <w:proofErr w:type="spellEnd"/>
      <w:r>
        <w:rPr>
          <w:szCs w:val="28"/>
        </w:rPr>
        <w:t xml:space="preserve"> межмуниципального филиала Федерального казенного учреждения «Уголовно-исполнительная инспекция Управления Федеральной службы исполнения наказаний по Самарской области» (по согласованию);</w:t>
      </w:r>
    </w:p>
    <w:p w:rsidR="00F33E2B" w:rsidRDefault="00F33E2B" w:rsidP="00F33E2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Начальник Кинельского отдела вневедомственной охраны – филиал федерального государственного казенного учреждения «Управление </w:t>
      </w:r>
      <w:r>
        <w:rPr>
          <w:szCs w:val="28"/>
        </w:rPr>
        <w:lastRenderedPageBreak/>
        <w:t xml:space="preserve">вневедомственной охраны войск национальной гвардии Российской Федерации по Самарской области» (дислокация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 Кинель);</w:t>
      </w:r>
    </w:p>
    <w:p w:rsidR="00F33E2B" w:rsidRDefault="00F33E2B" w:rsidP="00F33E2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Начальник пункта централизованной охраны Кинельского отдела вневедомственной охраны – филиал федерального государственного казенного учреждения «Управление вневедомственной охраны войск национальной гвардии Российской Федерации по Самарской области» (дислокация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 Кинель);</w:t>
      </w:r>
    </w:p>
    <w:p w:rsidR="00F33E2B" w:rsidRDefault="00F33E2B" w:rsidP="00F33E2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Главный специалист Кинельского отдела вневедомственной охраны – филиал федерального государственного казенного учреждения «Управление вневедомственной охраны войск национальной гвардии Российской Федерации по Самарской области» (дислокация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 Кинель);</w:t>
      </w:r>
    </w:p>
    <w:p w:rsidR="00F33E2B" w:rsidRDefault="00F33E2B" w:rsidP="00F33E2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Начальник отдела судебных приставов по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 </w:t>
      </w:r>
      <w:proofErr w:type="spellStart"/>
      <w:r>
        <w:rPr>
          <w:szCs w:val="28"/>
        </w:rPr>
        <w:t>Кинелю</w:t>
      </w:r>
      <w:proofErr w:type="spellEnd"/>
      <w:r>
        <w:rPr>
          <w:szCs w:val="28"/>
        </w:rPr>
        <w:t xml:space="preserve"> и Кинельскому району Управления Федеральной службы судебных приставов по Самарской области (по согласованию);</w:t>
      </w:r>
    </w:p>
    <w:p w:rsidR="00F33E2B" w:rsidRDefault="00F33E2B" w:rsidP="00F33E2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Начальник Межрайонной инспекции Федеральной налоговой службы № 4 по Самарской области в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 Кинеле и Кинельском районе (по согласованию); </w:t>
      </w:r>
    </w:p>
    <w:p w:rsidR="00F33E2B" w:rsidRDefault="00F33E2B" w:rsidP="00F33E2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Руководитель Кинельского управления Министерства образования и науки Самарской области (по согласованию);</w:t>
      </w:r>
    </w:p>
    <w:p w:rsidR="00F33E2B" w:rsidRDefault="00F33E2B" w:rsidP="00F33E2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Начальник отделения по вопросам миграции межмуниципального отдела Министерства внутренних дел Российской Федерации «Кинельский» (по согласованию);</w:t>
      </w:r>
    </w:p>
    <w:p w:rsidR="00F33E2B" w:rsidRDefault="00F33E2B" w:rsidP="00F33E2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Заместитель главного врача по мобилизационной работе и гражданской обороне бюджетного учреждения здравоохранения Самарской области «Кинельская центральная больница города и района» (по согласованию);</w:t>
      </w:r>
    </w:p>
    <w:p w:rsidR="00F33E2B" w:rsidRDefault="00F33E2B" w:rsidP="00F33E2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Руководитель Усть-Кинельского территориального управления;</w:t>
      </w:r>
    </w:p>
    <w:p w:rsidR="00F33E2B" w:rsidRDefault="00F33E2B" w:rsidP="00F33E2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Руководителя Алексеевского территориального управления;</w:t>
      </w:r>
    </w:p>
    <w:p w:rsidR="00F33E2B" w:rsidRDefault="00F33E2B" w:rsidP="00F33E2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Начальник отдела административного, экологического и муниципального контроля администрации городского округа Кинель</w:t>
      </w:r>
      <w:r>
        <w:rPr>
          <w:color w:val="00B050"/>
          <w:szCs w:val="28"/>
        </w:rPr>
        <w:t xml:space="preserve"> </w:t>
      </w:r>
      <w:r>
        <w:rPr>
          <w:szCs w:val="28"/>
        </w:rPr>
        <w:t>Самарской области;</w:t>
      </w:r>
    </w:p>
    <w:p w:rsidR="00F33E2B" w:rsidRDefault="00F33E2B" w:rsidP="00F33E2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Директор муниципального бюджетного учреждения Дом молодежных организаций городского округа Кинель Самарской области «Альянс молодых».</w:t>
      </w:r>
    </w:p>
    <w:p w:rsidR="005A36B7" w:rsidRDefault="00F33E2B"/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36D0D"/>
    <w:multiLevelType w:val="multilevel"/>
    <w:tmpl w:val="C88C50D8"/>
    <w:lvl w:ilvl="0">
      <w:start w:val="1"/>
      <w:numFmt w:val="decimal"/>
      <w:lvlText w:val="%1."/>
      <w:lvlJc w:val="left"/>
      <w:pPr>
        <w:ind w:left="1995" w:hanging="1275"/>
      </w:p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F33E2B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0166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33E2B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2B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E2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E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F33E2B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708</Words>
  <Characters>4036</Characters>
  <Application>Microsoft Office Word</Application>
  <DocSecurity>0</DocSecurity>
  <Lines>33</Lines>
  <Paragraphs>9</Paragraphs>
  <ScaleCrop>false</ScaleCrop>
  <Company>Microsoft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2018-02-08T07:17:00Z</dcterms:created>
  <dcterms:modified xsi:type="dcterms:W3CDTF">2018-02-08T07:17:00Z</dcterms:modified>
</cp:coreProperties>
</file>