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820"/>
        <w:gridCol w:w="567"/>
        <w:gridCol w:w="4536"/>
      </w:tblGrid>
      <w:tr w:rsidR="004B7F12" w:rsidTr="00062415">
        <w:trPr>
          <w:trHeight w:val="3261"/>
        </w:trPr>
        <w:tc>
          <w:tcPr>
            <w:tcW w:w="4820" w:type="dxa"/>
          </w:tcPr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  <w:p w:rsidR="004B7F12" w:rsidRPr="000234F9" w:rsidRDefault="004B7F12" w:rsidP="00062415">
            <w:pPr>
              <w:suppressAutoHyphens/>
              <w:spacing w:before="120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4B7F12" w:rsidRPr="000234F9" w:rsidRDefault="004B7F12" w:rsidP="00062415">
            <w:pPr>
              <w:suppressAutoHyphens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Pr="00F172A9" w:rsidRDefault="004B7F12" w:rsidP="00062415">
            <w:pPr>
              <w:pStyle w:val="1"/>
              <w:suppressAutoHyphens/>
              <w:ind w:left="34"/>
              <w:rPr>
                <w:sz w:val="32"/>
              </w:rPr>
            </w:pPr>
            <w:r w:rsidRPr="00F172A9">
              <w:rPr>
                <w:sz w:val="32"/>
              </w:rPr>
              <w:t>ПОСТАНОВЛЕНИЕ</w:t>
            </w:r>
          </w:p>
          <w:p w:rsidR="004B7F12" w:rsidRDefault="004B7F12" w:rsidP="00062415">
            <w:pPr>
              <w:suppressAutoHyphens/>
            </w:pPr>
          </w:p>
          <w:p w:rsidR="004B7F12" w:rsidRPr="00C23ED2" w:rsidRDefault="004B7F12" w:rsidP="00062415">
            <w:pPr>
              <w:suppressAutoHyphens/>
              <w:rPr>
                <w:u w:val="single"/>
              </w:rPr>
            </w:pPr>
            <w:r w:rsidRPr="002372F9">
              <w:t xml:space="preserve"> </w:t>
            </w:r>
            <w:r>
              <w:t xml:space="preserve">      </w:t>
            </w:r>
            <w:r w:rsidRPr="002372F9">
              <w:t xml:space="preserve"> </w:t>
            </w:r>
            <w:proofErr w:type="spellStart"/>
            <w:r w:rsidRPr="00157CD5">
              <w:t>от</w:t>
            </w:r>
            <w:r>
              <w:t>__________№</w:t>
            </w:r>
            <w:proofErr w:type="spellEnd"/>
            <w:r>
              <w:t xml:space="preserve">  _________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</w:tc>
        <w:tc>
          <w:tcPr>
            <w:tcW w:w="567" w:type="dxa"/>
          </w:tcPr>
          <w:p w:rsidR="004B7F12" w:rsidRDefault="004B7F12" w:rsidP="00062415">
            <w:pPr>
              <w:suppressAutoHyphens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4B7F12" w:rsidRDefault="004B7F12" w:rsidP="00062415">
            <w:pPr>
              <w:suppressAutoHyphens/>
              <w:jc w:val="both"/>
            </w:pPr>
          </w:p>
        </w:tc>
      </w:tr>
      <w:tr w:rsidR="004B7F12" w:rsidTr="0006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7F12" w:rsidRPr="00824084" w:rsidRDefault="004B7F12" w:rsidP="00EC0814">
            <w:pPr>
              <w:jc w:val="both"/>
            </w:pPr>
            <w:r w:rsidRPr="00410A7C">
              <w:rPr>
                <w:bCs/>
              </w:rPr>
              <w:t>О</w:t>
            </w:r>
            <w:r>
              <w:rPr>
                <w:bCs/>
              </w:rPr>
              <w:t xml:space="preserve"> внесении </w:t>
            </w:r>
            <w:r w:rsidR="00F8288D">
              <w:rPr>
                <w:bCs/>
              </w:rPr>
              <w:t>дополнений</w:t>
            </w:r>
            <w:r>
              <w:rPr>
                <w:bCs/>
              </w:rPr>
              <w:t xml:space="preserve"> в  </w:t>
            </w:r>
            <w:r w:rsidR="009A6040">
              <w:rPr>
                <w:szCs w:val="28"/>
              </w:rPr>
              <w:t>Положение о порядке проведения конкурса социально значимых проектов на предоставление субсидий в виде муниципальных грантов на поддержку и развитие физической культуры и спорта в городском округе Кинель Самарской области, утвержденное</w:t>
            </w:r>
            <w:r>
              <w:rPr>
                <w:szCs w:val="28"/>
              </w:rPr>
              <w:t xml:space="preserve"> постановлением администрации городского округа Кинель Самарской области от </w:t>
            </w:r>
            <w:r w:rsidR="009A6040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="009A6040">
              <w:rPr>
                <w:szCs w:val="28"/>
              </w:rPr>
              <w:t>марта</w:t>
            </w:r>
            <w:r>
              <w:rPr>
                <w:szCs w:val="28"/>
              </w:rPr>
              <w:t xml:space="preserve"> 201</w:t>
            </w:r>
            <w:r w:rsidR="009A6040">
              <w:rPr>
                <w:szCs w:val="28"/>
              </w:rPr>
              <w:t>7</w:t>
            </w:r>
            <w:r>
              <w:rPr>
                <w:szCs w:val="28"/>
              </w:rPr>
              <w:t xml:space="preserve"> года № </w:t>
            </w:r>
            <w:r w:rsidR="009A6040">
              <w:rPr>
                <w:szCs w:val="28"/>
              </w:rPr>
              <w:t>927</w:t>
            </w:r>
          </w:p>
        </w:tc>
      </w:tr>
    </w:tbl>
    <w:p w:rsidR="004B7F12" w:rsidRDefault="002536FD" w:rsidP="002536FD">
      <w:pPr>
        <w:tabs>
          <w:tab w:val="left" w:pos="3825"/>
        </w:tabs>
        <w:suppressAutoHyphens/>
        <w:spacing w:line="360" w:lineRule="auto"/>
        <w:ind w:firstLine="851"/>
        <w:jc w:val="right"/>
      </w:pPr>
      <w:r>
        <w:t>проект</w:t>
      </w:r>
      <w:r w:rsidR="004B7F12">
        <w:tab/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ab/>
      </w:r>
      <w:proofErr w:type="gramStart"/>
      <w:r>
        <w:t>В</w:t>
      </w:r>
      <w:r w:rsidRPr="00B407EF">
        <w:rPr>
          <w:color w:val="000000"/>
          <w:szCs w:val="28"/>
        </w:rPr>
        <w:t xml:space="preserve"> соответствии </w:t>
      </w:r>
      <w:r w:rsidR="009A6040">
        <w:rPr>
          <w:color w:val="000000"/>
          <w:szCs w:val="28"/>
        </w:rPr>
        <w:t>с Бюджетным кодексом Российской Федерации, постановлением Правительства Российской Федерации от 27 марта 2019 года № 322 «Об общих требований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>
        <w:t>, руководствуясь Уставом городского округа Кинель Самарской</w:t>
      </w:r>
      <w:proofErr w:type="gramEnd"/>
      <w:r>
        <w:t xml:space="preserve"> области,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tab/>
        <w:t xml:space="preserve">1. </w:t>
      </w:r>
      <w:proofErr w:type="gramStart"/>
      <w:r>
        <w:t xml:space="preserve">Внести в </w:t>
      </w:r>
      <w:r w:rsidR="009A6040">
        <w:rPr>
          <w:szCs w:val="28"/>
        </w:rPr>
        <w:t>Положение о порядке проведения конкурса социально значимых проектов на предоставление субсидий в виде муниципальных грантов на поддержку и развитие физической культуры и спорта в городском округе Кинель Самарской области, утвержденное постановлением администрации городского округа Кинель Самарской области от 16 марта 2017 года № 927</w:t>
      </w:r>
      <w:r w:rsidR="005D734D">
        <w:rPr>
          <w:szCs w:val="28"/>
        </w:rPr>
        <w:t xml:space="preserve">, следующие </w:t>
      </w:r>
      <w:r w:rsidR="00F8288D">
        <w:rPr>
          <w:szCs w:val="28"/>
        </w:rPr>
        <w:t>дополнения</w:t>
      </w:r>
      <w:r>
        <w:rPr>
          <w:szCs w:val="28"/>
        </w:rPr>
        <w:t>:</w:t>
      </w:r>
      <w:proofErr w:type="gramEnd"/>
    </w:p>
    <w:p w:rsidR="009A6040" w:rsidRDefault="009A6040" w:rsidP="009A6040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1.1. раздел 3 дополнить пунктом 3.3.6. следующего содержания:</w:t>
      </w:r>
    </w:p>
    <w:p w:rsidR="009A6040" w:rsidRDefault="009A6040" w:rsidP="009A6040">
      <w:pPr>
        <w:pStyle w:val="2"/>
        <w:tabs>
          <w:tab w:val="left" w:pos="0"/>
        </w:tabs>
        <w:suppressAutoHyphens/>
        <w:spacing w:after="0" w:line="360" w:lineRule="auto"/>
        <w:jc w:val="both"/>
        <w:rPr>
          <w:rFonts w:eastAsiaTheme="minorHAnsi"/>
          <w:szCs w:val="28"/>
          <w:lang w:eastAsia="en-US"/>
        </w:rPr>
      </w:pPr>
      <w:r w:rsidRPr="009A6040">
        <w:rPr>
          <w:szCs w:val="28"/>
        </w:rPr>
        <w:lastRenderedPageBreak/>
        <w:tab/>
        <w:t xml:space="preserve">«3.3.6. </w:t>
      </w:r>
      <w:r w:rsidR="001C328A">
        <w:rPr>
          <w:rFonts w:eastAsiaTheme="minorHAnsi"/>
          <w:szCs w:val="28"/>
          <w:lang w:eastAsia="en-US"/>
        </w:rPr>
        <w:t xml:space="preserve"> С</w:t>
      </w:r>
      <w:r w:rsidR="001C328A" w:rsidRPr="009A6040">
        <w:rPr>
          <w:rFonts w:eastAsiaTheme="minorHAnsi"/>
          <w:szCs w:val="28"/>
          <w:lang w:eastAsia="en-US"/>
        </w:rPr>
        <w:t>огласи</w:t>
      </w:r>
      <w:r w:rsidR="001C328A">
        <w:rPr>
          <w:rFonts w:eastAsiaTheme="minorHAnsi"/>
          <w:szCs w:val="28"/>
          <w:lang w:eastAsia="en-US"/>
        </w:rPr>
        <w:t>е</w:t>
      </w:r>
      <w:r w:rsidR="001C328A" w:rsidRPr="009A6040">
        <w:rPr>
          <w:rFonts w:eastAsiaTheme="minorHAnsi"/>
          <w:szCs w:val="28"/>
          <w:lang w:eastAsia="en-US"/>
        </w:rPr>
        <w:t xml:space="preserve"> органа, осуществляющего функции и полномочия учредителя в отношении бюджетн</w:t>
      </w:r>
      <w:r w:rsidR="001C328A">
        <w:rPr>
          <w:rFonts w:eastAsiaTheme="minorHAnsi"/>
          <w:szCs w:val="28"/>
          <w:lang w:eastAsia="en-US"/>
        </w:rPr>
        <w:t>ого</w:t>
      </w:r>
      <w:r w:rsidR="001C328A" w:rsidRPr="009A6040">
        <w:rPr>
          <w:rFonts w:eastAsiaTheme="minorHAnsi"/>
          <w:szCs w:val="28"/>
          <w:lang w:eastAsia="en-US"/>
        </w:rPr>
        <w:t xml:space="preserve"> или автономн</w:t>
      </w:r>
      <w:r w:rsidR="001C328A">
        <w:rPr>
          <w:rFonts w:eastAsiaTheme="minorHAnsi"/>
          <w:szCs w:val="28"/>
          <w:lang w:eastAsia="en-US"/>
        </w:rPr>
        <w:t>ого</w:t>
      </w:r>
      <w:r w:rsidR="001C328A" w:rsidRPr="009A6040">
        <w:rPr>
          <w:rFonts w:eastAsiaTheme="minorHAnsi"/>
          <w:szCs w:val="28"/>
          <w:lang w:eastAsia="en-US"/>
        </w:rPr>
        <w:t xml:space="preserve"> учреждени</w:t>
      </w:r>
      <w:r w:rsidR="001C328A">
        <w:rPr>
          <w:rFonts w:eastAsiaTheme="minorHAnsi"/>
          <w:szCs w:val="28"/>
          <w:lang w:eastAsia="en-US"/>
        </w:rPr>
        <w:t>я</w:t>
      </w:r>
      <w:r w:rsidR="001C328A" w:rsidRPr="009A6040">
        <w:rPr>
          <w:rFonts w:eastAsiaTheme="minorHAnsi"/>
          <w:szCs w:val="28"/>
          <w:lang w:eastAsia="en-US"/>
        </w:rPr>
        <w:t xml:space="preserve">, органом, осуществляющим функции и полномочия учредителя которого не является </w:t>
      </w:r>
      <w:r w:rsidR="001C328A">
        <w:rPr>
          <w:rFonts w:eastAsiaTheme="minorHAnsi"/>
          <w:szCs w:val="28"/>
          <w:lang w:eastAsia="en-US"/>
        </w:rPr>
        <w:t>муниципальное образование городской округ Кинель Самарской области,</w:t>
      </w:r>
      <w:r w:rsidR="001C328A" w:rsidRPr="009A6040">
        <w:rPr>
          <w:rFonts w:eastAsiaTheme="minorHAnsi"/>
          <w:szCs w:val="28"/>
          <w:lang w:eastAsia="en-US"/>
        </w:rPr>
        <w:t xml:space="preserve"> на участие в </w:t>
      </w:r>
      <w:r w:rsidR="001C328A">
        <w:rPr>
          <w:rFonts w:eastAsiaTheme="minorHAnsi"/>
          <w:szCs w:val="28"/>
          <w:lang w:eastAsia="en-US"/>
        </w:rPr>
        <w:t>конкурсе этого учреждения, оформленное</w:t>
      </w:r>
      <w:r w:rsidR="001C328A" w:rsidRPr="009A6040">
        <w:rPr>
          <w:rFonts w:eastAsiaTheme="minorHAnsi"/>
          <w:szCs w:val="28"/>
          <w:lang w:eastAsia="en-US"/>
        </w:rPr>
        <w:t xml:space="preserve"> на бланке указанного органа</w:t>
      </w:r>
      <w:proofErr w:type="gramStart"/>
      <w:r w:rsidR="001C328A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»;</w:t>
      </w:r>
      <w:proofErr w:type="gramEnd"/>
    </w:p>
    <w:p w:rsidR="001C328A" w:rsidRDefault="001C328A" w:rsidP="009A6040">
      <w:pPr>
        <w:pStyle w:val="2"/>
        <w:tabs>
          <w:tab w:val="left" w:pos="0"/>
        </w:tabs>
        <w:suppressAutoHyphens/>
        <w:spacing w:after="0"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1.2. раздел 8 дополнить пункто</w:t>
      </w:r>
      <w:r w:rsidR="008671F0">
        <w:rPr>
          <w:rFonts w:eastAsiaTheme="minorHAnsi"/>
          <w:szCs w:val="28"/>
          <w:lang w:eastAsia="en-US"/>
        </w:rPr>
        <w:t>м</w:t>
      </w:r>
      <w:r>
        <w:rPr>
          <w:rFonts w:eastAsiaTheme="minorHAnsi"/>
          <w:szCs w:val="28"/>
          <w:lang w:eastAsia="en-US"/>
        </w:rPr>
        <w:t xml:space="preserve"> 8.3. следующего содержания:</w:t>
      </w:r>
    </w:p>
    <w:p w:rsidR="00A31734" w:rsidRPr="00A31734" w:rsidRDefault="001C328A" w:rsidP="00A31734">
      <w:pPr>
        <w:pStyle w:val="2"/>
        <w:tabs>
          <w:tab w:val="left" w:pos="0"/>
        </w:tabs>
        <w:suppressAutoHyphens/>
        <w:spacing w:after="0" w:line="360" w:lineRule="auto"/>
        <w:jc w:val="both"/>
        <w:rPr>
          <w:rFonts w:eastAsiaTheme="minorHAnsi"/>
          <w:szCs w:val="28"/>
          <w:lang w:eastAsia="en-US"/>
        </w:rPr>
      </w:pPr>
      <w:r w:rsidRPr="00A31734">
        <w:rPr>
          <w:rFonts w:eastAsiaTheme="minorHAnsi"/>
          <w:szCs w:val="28"/>
          <w:lang w:eastAsia="en-US"/>
        </w:rPr>
        <w:tab/>
        <w:t xml:space="preserve">«8.3. </w:t>
      </w:r>
      <w:r w:rsidR="00A31734" w:rsidRPr="00A31734">
        <w:rPr>
          <w:rFonts w:eastAsiaTheme="minorHAnsi"/>
          <w:szCs w:val="28"/>
          <w:lang w:eastAsia="en-US"/>
        </w:rPr>
        <w:t>Управление перечисляет победителям конкурса гран</w:t>
      </w:r>
      <w:r w:rsidR="00A31734">
        <w:rPr>
          <w:rFonts w:eastAsiaTheme="minorHAnsi"/>
          <w:szCs w:val="28"/>
          <w:lang w:eastAsia="en-US"/>
        </w:rPr>
        <w:t>т</w:t>
      </w:r>
      <w:r w:rsidR="00A31734" w:rsidRPr="00A31734">
        <w:rPr>
          <w:rFonts w:eastAsiaTheme="minorHAnsi"/>
          <w:szCs w:val="28"/>
          <w:lang w:eastAsia="en-US"/>
        </w:rPr>
        <w:t xml:space="preserve"> на </w:t>
      </w:r>
      <w:r w:rsidRPr="001C328A">
        <w:rPr>
          <w:rFonts w:eastAsiaTheme="minorHAnsi"/>
          <w:szCs w:val="28"/>
          <w:lang w:eastAsia="en-US"/>
        </w:rPr>
        <w:t>следующие счета:</w:t>
      </w:r>
    </w:p>
    <w:p w:rsidR="00A31734" w:rsidRPr="00A31734" w:rsidRDefault="00A31734" w:rsidP="00A31734">
      <w:pPr>
        <w:pStyle w:val="2"/>
        <w:tabs>
          <w:tab w:val="left" w:pos="0"/>
        </w:tabs>
        <w:suppressAutoHyphens/>
        <w:spacing w:after="0" w:line="360" w:lineRule="auto"/>
        <w:jc w:val="both"/>
        <w:rPr>
          <w:rFonts w:eastAsiaTheme="minorHAnsi"/>
          <w:szCs w:val="28"/>
          <w:lang w:eastAsia="en-US"/>
        </w:rPr>
      </w:pPr>
      <w:r w:rsidRPr="00A31734">
        <w:rPr>
          <w:rFonts w:eastAsiaTheme="minorHAnsi"/>
          <w:szCs w:val="28"/>
          <w:lang w:eastAsia="en-US"/>
        </w:rPr>
        <w:tab/>
      </w:r>
      <w:r w:rsidR="001C328A" w:rsidRPr="001C328A">
        <w:rPr>
          <w:rFonts w:eastAsiaTheme="minorHAnsi"/>
          <w:szCs w:val="28"/>
          <w:lang w:eastAsia="en-US"/>
        </w:rPr>
        <w:t>юридическим лицам, за исключением бюджетных (автономных) учреждений</w:t>
      </w:r>
      <w:r w:rsidR="00EC0814">
        <w:rPr>
          <w:rFonts w:eastAsiaTheme="minorHAnsi"/>
          <w:szCs w:val="28"/>
          <w:lang w:eastAsia="en-US"/>
        </w:rPr>
        <w:t xml:space="preserve"> -</w:t>
      </w:r>
      <w:r w:rsidR="001C328A" w:rsidRPr="001C328A">
        <w:rPr>
          <w:rFonts w:eastAsiaTheme="minorHAnsi"/>
          <w:szCs w:val="28"/>
          <w:lang w:eastAsia="en-US"/>
        </w:rPr>
        <w:t xml:space="preserve"> расчетные счета, открытые получателям грантов в российских кредитных организациях;</w:t>
      </w:r>
    </w:p>
    <w:p w:rsidR="00A31734" w:rsidRPr="00A31734" w:rsidRDefault="00A31734" w:rsidP="00A31734">
      <w:pPr>
        <w:pStyle w:val="2"/>
        <w:tabs>
          <w:tab w:val="left" w:pos="0"/>
        </w:tabs>
        <w:suppressAutoHyphens/>
        <w:spacing w:after="0" w:line="360" w:lineRule="auto"/>
        <w:jc w:val="both"/>
        <w:rPr>
          <w:rFonts w:eastAsiaTheme="minorHAnsi"/>
          <w:szCs w:val="28"/>
          <w:lang w:eastAsia="en-US"/>
        </w:rPr>
      </w:pPr>
      <w:r w:rsidRPr="00A31734">
        <w:rPr>
          <w:rFonts w:eastAsiaTheme="minorHAnsi"/>
          <w:szCs w:val="28"/>
          <w:lang w:eastAsia="en-US"/>
        </w:rPr>
        <w:tab/>
      </w:r>
      <w:r w:rsidR="001C328A" w:rsidRPr="001C328A">
        <w:rPr>
          <w:rFonts w:eastAsiaTheme="minorHAnsi"/>
          <w:szCs w:val="28"/>
          <w:lang w:eastAsia="en-US"/>
        </w:rPr>
        <w:t xml:space="preserve">бюджетным учреждениям - лицевые счета, открытые в </w:t>
      </w:r>
      <w:r w:rsidR="00EC0814" w:rsidRPr="001C328A">
        <w:rPr>
          <w:rFonts w:eastAsiaTheme="minorHAnsi"/>
          <w:szCs w:val="28"/>
          <w:lang w:eastAsia="en-US"/>
        </w:rPr>
        <w:t xml:space="preserve"> территориальном органе Федерального казначейства</w:t>
      </w:r>
      <w:r w:rsidR="00EC0814">
        <w:rPr>
          <w:rFonts w:eastAsiaTheme="minorHAnsi"/>
          <w:szCs w:val="28"/>
          <w:lang w:eastAsia="en-US"/>
        </w:rPr>
        <w:t xml:space="preserve">  или Управлении финансами администрации городского округа Кинель Самарской области</w:t>
      </w:r>
      <w:r w:rsidR="001C328A" w:rsidRPr="001C328A">
        <w:rPr>
          <w:rFonts w:eastAsiaTheme="minorHAnsi"/>
          <w:szCs w:val="28"/>
          <w:lang w:eastAsia="en-US"/>
        </w:rPr>
        <w:t>;</w:t>
      </w:r>
    </w:p>
    <w:p w:rsidR="009A6040" w:rsidRPr="00A31734" w:rsidRDefault="00A31734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 w:rsidRPr="00A31734">
        <w:rPr>
          <w:rFonts w:eastAsiaTheme="minorHAnsi"/>
          <w:szCs w:val="28"/>
          <w:lang w:eastAsia="en-US"/>
        </w:rPr>
        <w:tab/>
      </w:r>
      <w:r w:rsidR="001C328A" w:rsidRPr="001C328A">
        <w:rPr>
          <w:rFonts w:eastAsiaTheme="minorHAnsi"/>
          <w:szCs w:val="28"/>
          <w:lang w:eastAsia="en-US"/>
        </w:rPr>
        <w:t xml:space="preserve">автономным учреждениям - лицевые счета, открытые в территориальном органе Федерального казначейства, </w:t>
      </w:r>
      <w:r w:rsidR="00EC0814">
        <w:rPr>
          <w:rFonts w:eastAsiaTheme="minorHAnsi"/>
          <w:szCs w:val="28"/>
          <w:lang w:eastAsia="en-US"/>
        </w:rPr>
        <w:t>Управлении финансами администрации городского округа Кинель Самарской области</w:t>
      </w:r>
      <w:r w:rsidR="001C328A" w:rsidRPr="001C328A">
        <w:rPr>
          <w:rFonts w:eastAsiaTheme="minorHAnsi"/>
          <w:szCs w:val="28"/>
          <w:lang w:eastAsia="en-US"/>
        </w:rPr>
        <w:t>, или расчетные счета в ро</w:t>
      </w:r>
      <w:r w:rsidR="00EC0814">
        <w:rPr>
          <w:rFonts w:eastAsiaTheme="minorHAnsi"/>
          <w:szCs w:val="28"/>
          <w:lang w:eastAsia="en-US"/>
        </w:rPr>
        <w:t>ссийских кредитных организациях</w:t>
      </w:r>
      <w:proofErr w:type="gramStart"/>
      <w:r w:rsidR="00EC0814">
        <w:rPr>
          <w:rFonts w:eastAsiaTheme="minorHAnsi"/>
          <w:szCs w:val="28"/>
          <w:lang w:eastAsia="en-US"/>
        </w:rPr>
        <w:t>.».</w:t>
      </w:r>
      <w:proofErr w:type="gramEnd"/>
    </w:p>
    <w:p w:rsidR="004B7F12" w:rsidRDefault="004B7F12" w:rsidP="004B7F12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bCs/>
        </w:rPr>
        <w:t xml:space="preserve">2. </w:t>
      </w:r>
      <w:r>
        <w:rPr>
          <w:szCs w:val="28"/>
        </w:rPr>
        <w:t>Официально опубликовать настоящее постановление в газетах  «</w:t>
      </w:r>
      <w:proofErr w:type="spellStart"/>
      <w:r>
        <w:rPr>
          <w:szCs w:val="28"/>
        </w:rPr>
        <w:t>Кинельская</w:t>
      </w:r>
      <w:proofErr w:type="spellEnd"/>
      <w:r>
        <w:rPr>
          <w:szCs w:val="28"/>
        </w:rPr>
        <w:t xml:space="preserve"> жизнь» или «Неделя </w:t>
      </w:r>
      <w:proofErr w:type="spellStart"/>
      <w:r>
        <w:rPr>
          <w:szCs w:val="28"/>
        </w:rPr>
        <w:t>Кинеля</w:t>
      </w:r>
      <w:proofErr w:type="spellEnd"/>
      <w:r>
        <w:rPr>
          <w:szCs w:val="28"/>
        </w:rPr>
        <w:t xml:space="preserve">» </w:t>
      </w:r>
      <w:bookmarkStart w:id="0" w:name="_GoBack"/>
      <w:bookmarkEnd w:id="0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 xml:space="preserve">) в подразделе «Официальное опубликование» раздела «Информация». 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на следующий день после дня его официального опубликования.</w:t>
      </w:r>
    </w:p>
    <w:p w:rsidR="004B7F12" w:rsidRDefault="004B7F12" w:rsidP="004B7F12">
      <w:pPr>
        <w:tabs>
          <w:tab w:val="left" w:pos="0"/>
        </w:tabs>
        <w:suppressAutoHyphens/>
        <w:spacing w:line="360" w:lineRule="auto"/>
        <w:jc w:val="both"/>
      </w:pPr>
      <w:r>
        <w:tab/>
        <w:t>4. Контроль за выполнением настоящего постановления возложить на</w:t>
      </w:r>
      <w:proofErr w:type="gramStart"/>
      <w:r>
        <w:t xml:space="preserve"> </w:t>
      </w:r>
      <w:r>
        <w:rPr>
          <w:szCs w:val="28"/>
        </w:rPr>
        <w:t>П</w:t>
      </w:r>
      <w:proofErr w:type="gramEnd"/>
      <w:r>
        <w:rPr>
          <w:szCs w:val="28"/>
        </w:rPr>
        <w:t>ервого заместителя Главы городского округа (Прокудин А.А.).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  <w:rPr>
          <w:bCs/>
        </w:rPr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 xml:space="preserve">Глава городского округа                                                             </w:t>
      </w:r>
      <w:proofErr w:type="spellStart"/>
      <w:r>
        <w:t>В.А.Чихирев</w:t>
      </w:r>
      <w:proofErr w:type="spellEnd"/>
    </w:p>
    <w:p w:rsidR="004B7F12" w:rsidRDefault="004B7F12" w:rsidP="004B7F12">
      <w:pPr>
        <w:pStyle w:val="2"/>
        <w:suppressAutoHyphens/>
        <w:spacing w:after="0" w:line="360" w:lineRule="auto"/>
        <w:jc w:val="both"/>
      </w:pPr>
      <w:proofErr w:type="spellStart"/>
      <w:r>
        <w:t>Рысаева</w:t>
      </w:r>
      <w:proofErr w:type="spellEnd"/>
      <w:r>
        <w:t xml:space="preserve"> 61751</w:t>
      </w:r>
    </w:p>
    <w:p w:rsidR="004B7F12" w:rsidRPr="00941C89" w:rsidRDefault="004B7F12" w:rsidP="004B7F12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  <w:r>
        <w:rPr>
          <w:b/>
          <w:bCs/>
          <w:sz w:val="20"/>
        </w:rPr>
        <w:t xml:space="preserve"> Самарской области</w:t>
      </w:r>
    </w:p>
    <w:p w:rsidR="004B7F12" w:rsidRDefault="004B7F12" w:rsidP="004B7F12">
      <w:pPr>
        <w:jc w:val="center"/>
      </w:pPr>
    </w:p>
    <w:p w:rsidR="004B7F12" w:rsidRDefault="004B7F12" w:rsidP="004B7F12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4B7F12" w:rsidRPr="00275FDA" w:rsidRDefault="004B7F12" w:rsidP="004B7F12">
      <w:pPr>
        <w:jc w:val="center"/>
        <w:rPr>
          <w:b/>
          <w:bCs/>
          <w:szCs w:val="28"/>
        </w:rPr>
      </w:pPr>
    </w:p>
    <w:p w:rsidR="004B7F12" w:rsidRDefault="004B7F12" w:rsidP="004B7F1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Кинель Самарской области </w:t>
      </w:r>
      <w:r>
        <w:rPr>
          <w:szCs w:val="28"/>
        </w:rPr>
        <w:t>«</w:t>
      </w:r>
      <w:r w:rsidR="00EC0814" w:rsidRPr="00410A7C">
        <w:rPr>
          <w:bCs/>
        </w:rPr>
        <w:t>О</w:t>
      </w:r>
      <w:r w:rsidR="00EC0814">
        <w:rPr>
          <w:bCs/>
        </w:rPr>
        <w:t xml:space="preserve"> внесении дополнений в  </w:t>
      </w:r>
      <w:r w:rsidR="00EC0814">
        <w:rPr>
          <w:szCs w:val="28"/>
        </w:rPr>
        <w:t>Положение о порядке проведения конкурса социально значимых проектов на предоставление субсидий в виде муниципальных грантов на поддержку и развитие физической культуры и спорта в городском округе Кинель Самарской области, утвержденное постановлением администрации городского округа Кинель Самарской области от 16 марта 2017 года № 927</w:t>
      </w:r>
      <w:r>
        <w:rPr>
          <w:szCs w:val="28"/>
        </w:rPr>
        <w:t>»</w:t>
      </w:r>
      <w:proofErr w:type="gramEnd"/>
    </w:p>
    <w:p w:rsidR="004B7F12" w:rsidRDefault="004B7F12" w:rsidP="004B7F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686"/>
        <w:gridCol w:w="2835"/>
      </w:tblGrid>
      <w:tr w:rsidR="004B7F12" w:rsidTr="00062415">
        <w:tc>
          <w:tcPr>
            <w:tcW w:w="2943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3686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Роспись,</w:t>
            </w:r>
          </w:p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 xml:space="preserve"> дата согласования</w:t>
            </w:r>
          </w:p>
        </w:tc>
        <w:tc>
          <w:tcPr>
            <w:tcW w:w="2835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Фамилия, инициалы</w:t>
            </w:r>
          </w:p>
        </w:tc>
      </w:tr>
      <w:tr w:rsidR="004B7F12" w:rsidRPr="0008760F" w:rsidTr="00062415">
        <w:trPr>
          <w:trHeight w:val="579"/>
        </w:trPr>
        <w:tc>
          <w:tcPr>
            <w:tcW w:w="2943" w:type="dxa"/>
          </w:tcPr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  <w:r w:rsidRPr="0008760F">
              <w:rPr>
                <w:sz w:val="22"/>
                <w:szCs w:val="22"/>
              </w:rPr>
              <w:t>Первый заместитель Главы городского округа Кинель Самарской области</w:t>
            </w: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</w:t>
            </w:r>
            <w:r w:rsidRPr="0008760F">
              <w:rPr>
                <w:sz w:val="22"/>
                <w:szCs w:val="22"/>
              </w:rPr>
              <w:t xml:space="preserve">Прокудин </w:t>
            </w:r>
          </w:p>
        </w:tc>
      </w:tr>
      <w:tr w:rsidR="000146A7" w:rsidRPr="0008760F" w:rsidTr="00062415">
        <w:trPr>
          <w:trHeight w:val="579"/>
        </w:trPr>
        <w:tc>
          <w:tcPr>
            <w:tcW w:w="2943" w:type="dxa"/>
          </w:tcPr>
          <w:p w:rsidR="000146A7" w:rsidRDefault="008671F0" w:rsidP="00062415">
            <w:pPr>
              <w:jc w:val="center"/>
              <w:rPr>
                <w:sz w:val="22"/>
                <w:szCs w:val="22"/>
              </w:rPr>
            </w:pPr>
            <w:r w:rsidRPr="0008760F">
              <w:rPr>
                <w:sz w:val="22"/>
                <w:szCs w:val="22"/>
              </w:rPr>
              <w:t>заместитель Главы городского округа</w:t>
            </w:r>
            <w:r>
              <w:rPr>
                <w:sz w:val="22"/>
                <w:szCs w:val="22"/>
              </w:rPr>
              <w:t xml:space="preserve"> по социальным вопросам</w:t>
            </w:r>
          </w:p>
        </w:tc>
        <w:tc>
          <w:tcPr>
            <w:tcW w:w="3686" w:type="dxa"/>
          </w:tcPr>
          <w:p w:rsidR="000146A7" w:rsidRPr="0008760F" w:rsidRDefault="000146A7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671F0" w:rsidRDefault="008671F0" w:rsidP="00062415">
            <w:pPr>
              <w:jc w:val="center"/>
              <w:rPr>
                <w:sz w:val="22"/>
                <w:szCs w:val="22"/>
              </w:rPr>
            </w:pPr>
          </w:p>
          <w:p w:rsidR="00EC0814" w:rsidRPr="0008760F" w:rsidRDefault="008671F0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С.Ю. </w:t>
            </w:r>
            <w:proofErr w:type="spellStart"/>
            <w:r>
              <w:rPr>
                <w:sz w:val="22"/>
                <w:szCs w:val="22"/>
              </w:rPr>
              <w:t>Жиганова</w:t>
            </w:r>
            <w:proofErr w:type="spellEnd"/>
          </w:p>
        </w:tc>
      </w:tr>
      <w:tr w:rsidR="008671F0" w:rsidRPr="0008760F" w:rsidTr="00062415">
        <w:trPr>
          <w:trHeight w:val="579"/>
        </w:trPr>
        <w:tc>
          <w:tcPr>
            <w:tcW w:w="2943" w:type="dxa"/>
          </w:tcPr>
          <w:p w:rsidR="008671F0" w:rsidRDefault="008671F0" w:rsidP="00E41174">
            <w:pPr>
              <w:jc w:val="center"/>
              <w:rPr>
                <w:sz w:val="22"/>
                <w:szCs w:val="22"/>
              </w:rPr>
            </w:pPr>
          </w:p>
          <w:p w:rsidR="008671F0" w:rsidRDefault="008671F0" w:rsidP="00E4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Управления финансами</w:t>
            </w:r>
          </w:p>
        </w:tc>
        <w:tc>
          <w:tcPr>
            <w:tcW w:w="3686" w:type="dxa"/>
          </w:tcPr>
          <w:p w:rsidR="008671F0" w:rsidRPr="0008760F" w:rsidRDefault="008671F0" w:rsidP="00E41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671F0" w:rsidRDefault="008671F0" w:rsidP="00E41174">
            <w:pPr>
              <w:jc w:val="center"/>
              <w:rPr>
                <w:sz w:val="22"/>
                <w:szCs w:val="22"/>
              </w:rPr>
            </w:pPr>
          </w:p>
          <w:p w:rsidR="008671F0" w:rsidRDefault="008671F0" w:rsidP="00E4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</w:t>
            </w: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</w:p>
          <w:p w:rsidR="008671F0" w:rsidRDefault="008671F0" w:rsidP="00E41174">
            <w:pPr>
              <w:jc w:val="center"/>
              <w:rPr>
                <w:sz w:val="22"/>
                <w:szCs w:val="22"/>
              </w:rPr>
            </w:pPr>
          </w:p>
          <w:p w:rsidR="008671F0" w:rsidRPr="0008760F" w:rsidRDefault="008671F0" w:rsidP="00E411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7F12" w:rsidRDefault="004B7F12" w:rsidP="004B7F12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4B7F12" w:rsidRPr="009B0914" w:rsidRDefault="004B7F12" w:rsidP="004B7F12">
      <w:pPr>
        <w:jc w:val="both"/>
        <w:rPr>
          <w:szCs w:val="28"/>
        </w:rPr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/>
    <w:sectPr w:rsidR="004B7F12" w:rsidSect="00D75E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12"/>
    <w:rsid w:val="000146A7"/>
    <w:rsid w:val="00064CCB"/>
    <w:rsid w:val="001C328A"/>
    <w:rsid w:val="002536FD"/>
    <w:rsid w:val="002923A8"/>
    <w:rsid w:val="004B7F12"/>
    <w:rsid w:val="005D734D"/>
    <w:rsid w:val="005E0B0A"/>
    <w:rsid w:val="00674EAB"/>
    <w:rsid w:val="008671F0"/>
    <w:rsid w:val="009267F5"/>
    <w:rsid w:val="009A6040"/>
    <w:rsid w:val="00A31734"/>
    <w:rsid w:val="00A92273"/>
    <w:rsid w:val="00C40FD3"/>
    <w:rsid w:val="00D75EE8"/>
    <w:rsid w:val="00EC0814"/>
    <w:rsid w:val="00EF6E96"/>
    <w:rsid w:val="00F01887"/>
    <w:rsid w:val="00F461ED"/>
    <w:rsid w:val="00F8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7F1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B7F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7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D734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4167-DE1B-4E6E-A8E2-55C40581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Rysaeva</dc:creator>
  <cp:lastModifiedBy>root</cp:lastModifiedBy>
  <cp:revision>6</cp:revision>
  <cp:lastPrinted>2019-09-27T13:33:00Z</cp:lastPrinted>
  <dcterms:created xsi:type="dcterms:W3CDTF">2019-09-27T12:51:00Z</dcterms:created>
  <dcterms:modified xsi:type="dcterms:W3CDTF">2019-10-01T05:23:00Z</dcterms:modified>
</cp:coreProperties>
</file>