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500"/>
        <w:gridCol w:w="36"/>
        <w:gridCol w:w="4536"/>
      </w:tblGrid>
      <w:tr w:rsidR="00296AA1" w:rsidRPr="00296AA1" w:rsidTr="00EA29D6">
        <w:trPr>
          <w:trHeight w:val="2708"/>
        </w:trPr>
        <w:tc>
          <w:tcPr>
            <w:tcW w:w="4500" w:type="dxa"/>
          </w:tcPr>
          <w:p w:rsidR="00296AA1" w:rsidRPr="00296AA1" w:rsidRDefault="00296AA1" w:rsidP="00296AA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AA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296AA1" w:rsidRPr="00296AA1" w:rsidRDefault="00296AA1" w:rsidP="00296AA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AA1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</w:t>
            </w:r>
          </w:p>
          <w:p w:rsidR="00296AA1" w:rsidRPr="00296AA1" w:rsidRDefault="00296AA1" w:rsidP="00296AA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96AA1" w:rsidRPr="00296AA1" w:rsidRDefault="00296AA1" w:rsidP="00296AA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AA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96AA1" w:rsidRPr="00296AA1" w:rsidRDefault="00296AA1" w:rsidP="00296AA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AA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Кинель</w:t>
            </w:r>
          </w:p>
          <w:p w:rsidR="00296AA1" w:rsidRPr="00296AA1" w:rsidRDefault="00296AA1" w:rsidP="00296AA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296AA1" w:rsidRPr="00296AA1" w:rsidRDefault="00296AA1" w:rsidP="00296AA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296AA1" w:rsidRPr="00296AA1" w:rsidRDefault="00296AA1" w:rsidP="00296AA1">
            <w:pPr>
              <w:keepNext/>
              <w:spacing w:after="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96AA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296AA1" w:rsidRPr="00296AA1" w:rsidRDefault="00296AA1" w:rsidP="00296AA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96AA1" w:rsidRPr="00296AA1" w:rsidRDefault="00296AA1" w:rsidP="00296AA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AA1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296A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                  </w:t>
            </w:r>
            <w:r w:rsidRPr="00296AA1">
              <w:rPr>
                <w:rFonts w:ascii="Times New Roman" w:eastAsia="Times New Roman" w:hAnsi="Times New Roman" w:cs="Times New Roman"/>
                <w:sz w:val="28"/>
                <w:szCs w:val="28"/>
              </w:rPr>
              <w:t>№_______</w:t>
            </w:r>
          </w:p>
          <w:p w:rsidR="00296AA1" w:rsidRPr="00296AA1" w:rsidRDefault="00296AA1" w:rsidP="0029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572" w:type="dxa"/>
            <w:gridSpan w:val="2"/>
          </w:tcPr>
          <w:p w:rsidR="00296AA1" w:rsidRPr="00296AA1" w:rsidRDefault="0044767F" w:rsidP="00296A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Проект</w:t>
            </w:r>
          </w:p>
        </w:tc>
      </w:tr>
      <w:tr w:rsidR="00296AA1" w:rsidRPr="00296AA1" w:rsidTr="00B0486D">
        <w:trPr>
          <w:gridAfter w:val="1"/>
          <w:wAfter w:w="4536" w:type="dxa"/>
          <w:trHeight w:val="1855"/>
        </w:trPr>
        <w:tc>
          <w:tcPr>
            <w:tcW w:w="4536" w:type="dxa"/>
            <w:gridSpan w:val="2"/>
          </w:tcPr>
          <w:p w:rsidR="00296AA1" w:rsidRPr="00296AA1" w:rsidRDefault="00296AA1" w:rsidP="00296AA1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AA1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городского округа Кинель Самарской области от 02 июня 2015 № 1785 «О</w:t>
            </w:r>
            <w:r w:rsidRPr="00296A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6AA1">
              <w:rPr>
                <w:rFonts w:ascii="Times New Roman" w:eastAsia="Times New Roman" w:hAnsi="Times New Roman" w:cs="Times New Roman"/>
                <w:sz w:val="28"/>
                <w:szCs w:val="28"/>
              </w:rPr>
              <w:t>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 (в</w:t>
            </w:r>
            <w:r w:rsidRPr="00296A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6AA1">
              <w:rPr>
                <w:rFonts w:ascii="Times New Roman" w:eastAsia="Times New Roman" w:hAnsi="Times New Roman" w:cs="Times New Roman"/>
                <w:sz w:val="28"/>
                <w:szCs w:val="28"/>
              </w:rPr>
              <w:t>редакции от 12 декабря 2019)</w:t>
            </w:r>
          </w:p>
        </w:tc>
      </w:tr>
    </w:tbl>
    <w:p w:rsidR="00296AA1" w:rsidRPr="00296AA1" w:rsidRDefault="00296AA1" w:rsidP="00296A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before="120" w:after="120" w:line="34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AA1">
        <w:rPr>
          <w:rFonts w:ascii="Times New Roman" w:eastAsia="Times New Roman" w:hAnsi="Times New Roman" w:cs="Times New Roman"/>
          <w:sz w:val="28"/>
          <w:szCs w:val="28"/>
        </w:rPr>
        <w:t>В целях эффективной работы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Кинель,</w:t>
      </w:r>
    </w:p>
    <w:p w:rsidR="00296AA1" w:rsidRPr="00296AA1" w:rsidRDefault="00296AA1" w:rsidP="00296AA1">
      <w:pPr>
        <w:spacing w:before="120" w:after="120" w:line="34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6AA1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96AA1" w:rsidRPr="00296AA1" w:rsidRDefault="00296AA1" w:rsidP="00296AA1">
      <w:pPr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AA1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городского округа Кинель Самарской области от 02 июня 2015 № 1785 «О</w:t>
      </w:r>
      <w:r w:rsidRPr="00296A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96AA1">
        <w:rPr>
          <w:rFonts w:ascii="Times New Roman" w:eastAsia="Times New Roman" w:hAnsi="Times New Roman" w:cs="Times New Roman"/>
          <w:sz w:val="28"/>
          <w:szCs w:val="28"/>
        </w:rPr>
        <w:t>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 (в</w:t>
      </w:r>
      <w:r w:rsidRPr="00296A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96AA1">
        <w:rPr>
          <w:rFonts w:ascii="Times New Roman" w:eastAsia="Times New Roman" w:hAnsi="Times New Roman" w:cs="Times New Roman"/>
          <w:sz w:val="28"/>
          <w:szCs w:val="28"/>
        </w:rPr>
        <w:t>редакции от 12 декабря 2019) следующее изменение:</w:t>
      </w:r>
    </w:p>
    <w:p w:rsidR="00296AA1" w:rsidRPr="00296AA1" w:rsidRDefault="00296AA1" w:rsidP="00296AA1">
      <w:pPr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AA1">
        <w:rPr>
          <w:rFonts w:ascii="Times New Roman" w:eastAsia="Times New Roman" w:hAnsi="Times New Roman" w:cs="Times New Roman"/>
          <w:sz w:val="28"/>
          <w:szCs w:val="28"/>
        </w:rPr>
        <w:t>В приложения № 2 слова «Директор муниципального унитарного предприятия «Информационный центр» заменить словами «Директор муниципального бюджетного учреждения «Информационный центр».</w:t>
      </w:r>
    </w:p>
    <w:p w:rsidR="00296AA1" w:rsidRPr="00296AA1" w:rsidRDefault="00296AA1" w:rsidP="00296AA1">
      <w:pPr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AA1">
        <w:rPr>
          <w:rFonts w:ascii="Times New Roman" w:eastAsia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296AA1" w:rsidRPr="00296AA1" w:rsidRDefault="00296AA1" w:rsidP="00296AA1">
      <w:pPr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A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на следующий день после дня его официального опубликования. </w:t>
      </w:r>
    </w:p>
    <w:p w:rsidR="00296AA1" w:rsidRPr="00296AA1" w:rsidRDefault="00296AA1" w:rsidP="00296AA1">
      <w:pPr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6AA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96AA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Кинель по ЖКХ (Лужнов А.Н.).</w:t>
      </w: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AA1">
        <w:rPr>
          <w:rFonts w:ascii="Times New Roman" w:eastAsia="Times New Roman" w:hAnsi="Times New Roman" w:cs="Times New Roman"/>
          <w:sz w:val="28"/>
          <w:szCs w:val="28"/>
        </w:rPr>
        <w:t>Глава городского округа</w:t>
      </w:r>
      <w:r w:rsidRPr="00296AA1">
        <w:rPr>
          <w:rFonts w:ascii="Times New Roman" w:eastAsia="Times New Roman" w:hAnsi="Times New Roman" w:cs="Times New Roman"/>
          <w:sz w:val="28"/>
          <w:szCs w:val="28"/>
        </w:rPr>
        <w:tab/>
      </w:r>
      <w:r w:rsidRPr="00296AA1">
        <w:rPr>
          <w:rFonts w:ascii="Times New Roman" w:eastAsia="Times New Roman" w:hAnsi="Times New Roman" w:cs="Times New Roman"/>
          <w:sz w:val="28"/>
          <w:szCs w:val="28"/>
        </w:rPr>
        <w:tab/>
      </w:r>
      <w:r w:rsidRPr="00296AA1">
        <w:rPr>
          <w:rFonts w:ascii="Times New Roman" w:eastAsia="Times New Roman" w:hAnsi="Times New Roman" w:cs="Times New Roman"/>
          <w:sz w:val="28"/>
          <w:szCs w:val="28"/>
        </w:rPr>
        <w:tab/>
      </w:r>
      <w:r w:rsidRPr="00296AA1">
        <w:rPr>
          <w:rFonts w:ascii="Times New Roman" w:eastAsia="Times New Roman" w:hAnsi="Times New Roman" w:cs="Times New Roman"/>
          <w:sz w:val="28"/>
          <w:szCs w:val="28"/>
        </w:rPr>
        <w:tab/>
      </w:r>
      <w:r w:rsidRPr="00296AA1">
        <w:rPr>
          <w:rFonts w:ascii="Times New Roman" w:eastAsia="Times New Roman" w:hAnsi="Times New Roman" w:cs="Times New Roman"/>
          <w:sz w:val="28"/>
          <w:szCs w:val="28"/>
        </w:rPr>
        <w:tab/>
      </w:r>
      <w:r w:rsidRPr="00296AA1">
        <w:rPr>
          <w:rFonts w:ascii="Times New Roman" w:eastAsia="Times New Roman" w:hAnsi="Times New Roman" w:cs="Times New Roman"/>
          <w:sz w:val="28"/>
          <w:szCs w:val="28"/>
        </w:rPr>
        <w:tab/>
      </w:r>
      <w:r w:rsidRPr="00296AA1">
        <w:rPr>
          <w:rFonts w:ascii="Times New Roman" w:eastAsia="Times New Roman" w:hAnsi="Times New Roman" w:cs="Times New Roman"/>
          <w:sz w:val="28"/>
          <w:szCs w:val="28"/>
        </w:rPr>
        <w:tab/>
        <w:t>В.А.Чихирев</w:t>
      </w: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AA1" w:rsidRPr="00296AA1" w:rsidRDefault="00296AA1" w:rsidP="0029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C2D" w:rsidRPr="00296AA1" w:rsidRDefault="00296AA1" w:rsidP="00296AA1">
      <w:pPr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AA1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sectPr w:rsidR="001E0C2D" w:rsidRPr="0029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E06CB"/>
    <w:multiLevelType w:val="multilevel"/>
    <w:tmpl w:val="A80AFF8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96AA1"/>
    <w:rsid w:val="001E0C2D"/>
    <w:rsid w:val="00296AA1"/>
    <w:rsid w:val="0044767F"/>
    <w:rsid w:val="00B0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dcterms:created xsi:type="dcterms:W3CDTF">2020-08-18T09:19:00Z</dcterms:created>
  <dcterms:modified xsi:type="dcterms:W3CDTF">2020-08-18T09:20:00Z</dcterms:modified>
</cp:coreProperties>
</file>