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D4B" w:rsidRPr="00AA1D4B" w:rsidRDefault="00AA1D4B" w:rsidP="00AA1D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                           </w:t>
      </w:r>
      <w:r w:rsidRPr="00AA1D4B">
        <w:rPr>
          <w:rFonts w:ascii="Times New Roman" w:eastAsia="Calibri" w:hAnsi="Times New Roman" w:cs="Times New Roman"/>
          <w:sz w:val="28"/>
        </w:rPr>
        <w:t>ПРИЛОЖЕНИЕ</w:t>
      </w:r>
    </w:p>
    <w:p w:rsidR="00AA1D4B" w:rsidRDefault="00AA1D4B" w:rsidP="00AA1D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                               к</w:t>
      </w:r>
      <w:r w:rsidRPr="00AA1D4B">
        <w:rPr>
          <w:rFonts w:ascii="Times New Roman" w:eastAsia="Calibri" w:hAnsi="Times New Roman" w:cs="Times New Roman"/>
          <w:sz w:val="28"/>
        </w:rPr>
        <w:t xml:space="preserve"> постановлению администрации</w:t>
      </w:r>
    </w:p>
    <w:p w:rsidR="00AA1D4B" w:rsidRDefault="00AA1D4B" w:rsidP="00AA1D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                             </w:t>
      </w:r>
      <w:r w:rsidRPr="00AA1D4B">
        <w:rPr>
          <w:rFonts w:ascii="Times New Roman" w:eastAsia="Calibri" w:hAnsi="Times New Roman" w:cs="Times New Roman"/>
          <w:sz w:val="28"/>
        </w:rPr>
        <w:t xml:space="preserve">городского округа </w:t>
      </w:r>
      <w:proofErr w:type="spellStart"/>
      <w:r w:rsidRPr="00AA1D4B">
        <w:rPr>
          <w:rFonts w:ascii="Times New Roman" w:eastAsia="Calibri" w:hAnsi="Times New Roman" w:cs="Times New Roman"/>
          <w:sz w:val="28"/>
        </w:rPr>
        <w:t>Кинель</w:t>
      </w:r>
      <w:proofErr w:type="spellEnd"/>
    </w:p>
    <w:p w:rsidR="00AA1D4B" w:rsidRDefault="00AA1D4B" w:rsidP="00AA1D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                          </w:t>
      </w:r>
      <w:r w:rsidRPr="00AA1D4B">
        <w:rPr>
          <w:rFonts w:ascii="Times New Roman" w:eastAsia="Calibri" w:hAnsi="Times New Roman" w:cs="Times New Roman"/>
          <w:sz w:val="28"/>
        </w:rPr>
        <w:t>Самарской области</w:t>
      </w:r>
    </w:p>
    <w:p w:rsidR="00AA1D4B" w:rsidRDefault="00AA1D4B" w:rsidP="00AA1D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 </w:t>
      </w:r>
      <w:r w:rsidR="004A2A4A">
        <w:rPr>
          <w:rFonts w:ascii="Times New Roman" w:eastAsia="Calibri" w:hAnsi="Times New Roman" w:cs="Times New Roman"/>
          <w:sz w:val="28"/>
        </w:rPr>
        <w:t xml:space="preserve">             </w:t>
      </w:r>
      <w:r>
        <w:rPr>
          <w:rFonts w:ascii="Times New Roman" w:eastAsia="Calibri" w:hAnsi="Times New Roman" w:cs="Times New Roman"/>
          <w:sz w:val="28"/>
        </w:rPr>
        <w:t xml:space="preserve"> </w:t>
      </w:r>
      <w:r w:rsidR="004A2A4A">
        <w:rPr>
          <w:rFonts w:ascii="Times New Roman" w:eastAsia="Calibri" w:hAnsi="Times New Roman" w:cs="Times New Roman"/>
          <w:sz w:val="28"/>
        </w:rPr>
        <w:t>о</w:t>
      </w:r>
      <w:r w:rsidRPr="00AA1D4B">
        <w:rPr>
          <w:rFonts w:ascii="Times New Roman" w:eastAsia="Calibri" w:hAnsi="Times New Roman" w:cs="Times New Roman"/>
          <w:sz w:val="28"/>
        </w:rPr>
        <w:t>т</w:t>
      </w:r>
      <w:r w:rsidR="004A2A4A">
        <w:rPr>
          <w:rFonts w:ascii="Times New Roman" w:eastAsia="Calibri" w:hAnsi="Times New Roman" w:cs="Times New Roman"/>
          <w:sz w:val="28"/>
        </w:rPr>
        <w:t xml:space="preserve">            </w:t>
      </w:r>
      <w:r w:rsidRPr="00AA1D4B">
        <w:rPr>
          <w:rFonts w:ascii="Times New Roman" w:eastAsia="Calibri" w:hAnsi="Times New Roman" w:cs="Times New Roman"/>
          <w:sz w:val="28"/>
        </w:rPr>
        <w:t xml:space="preserve"> </w:t>
      </w:r>
      <w:r w:rsidR="00501E36">
        <w:rPr>
          <w:rFonts w:ascii="Times New Roman" w:eastAsia="Calibri" w:hAnsi="Times New Roman" w:cs="Times New Roman"/>
          <w:sz w:val="28"/>
        </w:rPr>
        <w:t xml:space="preserve">          </w:t>
      </w:r>
      <w:proofErr w:type="gramStart"/>
      <w:r w:rsidRPr="00AA1D4B">
        <w:rPr>
          <w:rFonts w:ascii="Times New Roman" w:eastAsia="Calibri" w:hAnsi="Times New Roman" w:cs="Times New Roman"/>
          <w:sz w:val="28"/>
        </w:rPr>
        <w:t>г</w:t>
      </w:r>
      <w:proofErr w:type="gramEnd"/>
      <w:r w:rsidRPr="00AA1D4B">
        <w:rPr>
          <w:rFonts w:ascii="Times New Roman" w:eastAsia="Calibri" w:hAnsi="Times New Roman" w:cs="Times New Roman"/>
          <w:sz w:val="28"/>
        </w:rPr>
        <w:t>. №</w:t>
      </w:r>
      <w:r w:rsidR="00FB6BF9">
        <w:rPr>
          <w:rFonts w:ascii="Times New Roman" w:eastAsia="Calibri" w:hAnsi="Times New Roman" w:cs="Times New Roman"/>
          <w:sz w:val="28"/>
        </w:rPr>
        <w:t xml:space="preserve"> </w:t>
      </w:r>
    </w:p>
    <w:p w:rsidR="00AA1D4B" w:rsidRDefault="00AA1D4B" w:rsidP="00AA1D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AA1D4B" w:rsidRDefault="00AA1D4B" w:rsidP="00AA1D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4A2596" w:rsidRPr="004A2596" w:rsidRDefault="004A2596" w:rsidP="0081553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4A2596">
        <w:rPr>
          <w:rFonts w:ascii="Times New Roman" w:eastAsia="Calibri" w:hAnsi="Times New Roman" w:cs="Times New Roman"/>
          <w:b/>
          <w:sz w:val="28"/>
        </w:rPr>
        <w:t>Основные направления бюджетной и налоговой политики</w:t>
      </w:r>
    </w:p>
    <w:p w:rsidR="004A2596" w:rsidRDefault="004A2596" w:rsidP="0081553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596">
        <w:rPr>
          <w:rFonts w:ascii="Times New Roman" w:eastAsia="Calibri" w:hAnsi="Times New Roman" w:cs="Times New Roman"/>
          <w:b/>
          <w:sz w:val="28"/>
        </w:rPr>
        <w:t xml:space="preserve">городского округа </w:t>
      </w:r>
      <w:proofErr w:type="spellStart"/>
      <w:r w:rsidRPr="004A2596">
        <w:rPr>
          <w:rFonts w:ascii="Times New Roman" w:eastAsia="Calibri" w:hAnsi="Times New Roman" w:cs="Times New Roman"/>
          <w:b/>
          <w:sz w:val="28"/>
        </w:rPr>
        <w:t>Кинель</w:t>
      </w:r>
      <w:proofErr w:type="spellEnd"/>
      <w:r w:rsidRPr="004A2596">
        <w:rPr>
          <w:rFonts w:ascii="Times New Roman" w:eastAsia="Calibri" w:hAnsi="Times New Roman" w:cs="Times New Roman"/>
          <w:b/>
          <w:sz w:val="28"/>
        </w:rPr>
        <w:t xml:space="preserve"> Самарской области</w:t>
      </w:r>
      <w:r w:rsidRPr="004A2596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87421A">
        <w:rPr>
          <w:rFonts w:ascii="Times New Roman" w:hAnsi="Times New Roman" w:cs="Times New Roman"/>
          <w:b/>
          <w:sz w:val="28"/>
          <w:szCs w:val="28"/>
        </w:rPr>
        <w:t>2</w:t>
      </w:r>
      <w:r w:rsidR="00501E36">
        <w:rPr>
          <w:rFonts w:ascii="Times New Roman" w:hAnsi="Times New Roman" w:cs="Times New Roman"/>
          <w:b/>
          <w:sz w:val="28"/>
          <w:szCs w:val="28"/>
        </w:rPr>
        <w:t>1</w:t>
      </w:r>
      <w:r w:rsidRPr="004A2596">
        <w:rPr>
          <w:rFonts w:ascii="Times New Roman" w:hAnsi="Times New Roman" w:cs="Times New Roman"/>
          <w:b/>
          <w:sz w:val="28"/>
          <w:szCs w:val="28"/>
        </w:rPr>
        <w:t xml:space="preserve"> год и плановый</w:t>
      </w:r>
    </w:p>
    <w:p w:rsidR="004A2596" w:rsidRPr="004A2596" w:rsidRDefault="004A2596" w:rsidP="0081553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596">
        <w:rPr>
          <w:rFonts w:ascii="Times New Roman" w:hAnsi="Times New Roman" w:cs="Times New Roman"/>
          <w:b/>
          <w:sz w:val="28"/>
          <w:szCs w:val="28"/>
        </w:rPr>
        <w:t>период 202</w:t>
      </w:r>
      <w:r w:rsidR="00501E36">
        <w:rPr>
          <w:rFonts w:ascii="Times New Roman" w:hAnsi="Times New Roman" w:cs="Times New Roman"/>
          <w:b/>
          <w:sz w:val="28"/>
          <w:szCs w:val="28"/>
        </w:rPr>
        <w:t>2</w:t>
      </w:r>
      <w:r w:rsidRPr="004A2596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501E36">
        <w:rPr>
          <w:rFonts w:ascii="Times New Roman" w:hAnsi="Times New Roman" w:cs="Times New Roman"/>
          <w:b/>
          <w:sz w:val="28"/>
          <w:szCs w:val="28"/>
        </w:rPr>
        <w:t>3</w:t>
      </w:r>
      <w:r w:rsidRPr="004A2596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81553E" w:rsidRDefault="0081553E" w:rsidP="0081553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2596" w:rsidRPr="0081553E" w:rsidRDefault="004A2596" w:rsidP="0081553E">
      <w:pPr>
        <w:pStyle w:val="a3"/>
        <w:numPr>
          <w:ilvl w:val="0"/>
          <w:numId w:val="1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1553E">
        <w:rPr>
          <w:rFonts w:ascii="Times New Roman" w:hAnsi="Times New Roman" w:cs="Times New Roman"/>
          <w:sz w:val="28"/>
          <w:szCs w:val="28"/>
        </w:rPr>
        <w:t>Основные положения</w:t>
      </w:r>
    </w:p>
    <w:p w:rsidR="0081553E" w:rsidRPr="0081553E" w:rsidRDefault="0081553E" w:rsidP="0081553E">
      <w:pPr>
        <w:pStyle w:val="a3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DD174E" w:rsidRDefault="004A2596" w:rsidP="00A64D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6DB">
        <w:rPr>
          <w:rFonts w:ascii="Times New Roman" w:hAnsi="Times New Roman" w:cs="Times New Roman"/>
          <w:sz w:val="28"/>
          <w:szCs w:val="28"/>
        </w:rPr>
        <w:t xml:space="preserve">Основные направления бюджетной и налоговой политики городского округа </w:t>
      </w:r>
      <w:r w:rsidR="00240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036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240363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Pr="00FC26DB">
        <w:rPr>
          <w:rFonts w:ascii="Times New Roman" w:hAnsi="Times New Roman" w:cs="Times New Roman"/>
          <w:sz w:val="28"/>
          <w:szCs w:val="28"/>
        </w:rPr>
        <w:t>на 20</w:t>
      </w:r>
      <w:r w:rsidR="0087421A">
        <w:rPr>
          <w:rFonts w:ascii="Times New Roman" w:hAnsi="Times New Roman" w:cs="Times New Roman"/>
          <w:sz w:val="28"/>
          <w:szCs w:val="28"/>
        </w:rPr>
        <w:t>2</w:t>
      </w:r>
      <w:r w:rsidR="00501E36">
        <w:rPr>
          <w:rFonts w:ascii="Times New Roman" w:hAnsi="Times New Roman" w:cs="Times New Roman"/>
          <w:sz w:val="28"/>
          <w:szCs w:val="28"/>
        </w:rPr>
        <w:t>1</w:t>
      </w:r>
      <w:r w:rsidRPr="00FC26D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501E36">
        <w:rPr>
          <w:rFonts w:ascii="Times New Roman" w:hAnsi="Times New Roman" w:cs="Times New Roman"/>
          <w:sz w:val="28"/>
          <w:szCs w:val="28"/>
        </w:rPr>
        <w:t>2</w:t>
      </w:r>
      <w:r w:rsidRPr="00FC26DB">
        <w:rPr>
          <w:rFonts w:ascii="Times New Roman" w:hAnsi="Times New Roman" w:cs="Times New Roman"/>
          <w:sz w:val="28"/>
          <w:szCs w:val="28"/>
        </w:rPr>
        <w:t xml:space="preserve"> и 202</w:t>
      </w:r>
      <w:r w:rsidR="00501E36">
        <w:rPr>
          <w:rFonts w:ascii="Times New Roman" w:hAnsi="Times New Roman" w:cs="Times New Roman"/>
          <w:sz w:val="28"/>
          <w:szCs w:val="28"/>
        </w:rPr>
        <w:t>3</w:t>
      </w:r>
      <w:r w:rsidRPr="00FC26DB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FC26DB" w:rsidRPr="00FC26DB">
        <w:rPr>
          <w:rFonts w:ascii="Times New Roman" w:eastAsia="Calibri" w:hAnsi="Times New Roman" w:cs="Times New Roman"/>
          <w:sz w:val="28"/>
          <w:szCs w:val="28"/>
        </w:rPr>
        <w:t xml:space="preserve">подготовлены в соответствии </w:t>
      </w:r>
      <w:r w:rsidR="00BB29C6">
        <w:rPr>
          <w:rFonts w:ascii="Times New Roman" w:eastAsia="Calibri" w:hAnsi="Times New Roman" w:cs="Times New Roman"/>
          <w:color w:val="000000"/>
          <w:sz w:val="28"/>
          <w:szCs w:val="28"/>
        </w:rPr>
        <w:t>со статьей 172</w:t>
      </w:r>
      <w:r w:rsidR="00FC26DB" w:rsidRPr="00FC26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Бюджетного кодекса Российской Федерации (далее – Бюджетный кодекс</w:t>
      </w:r>
      <w:r w:rsidR="00FC26DB" w:rsidRPr="0087421A">
        <w:rPr>
          <w:rFonts w:ascii="Times New Roman" w:eastAsia="Calibri" w:hAnsi="Times New Roman" w:cs="Times New Roman"/>
          <w:color w:val="000000"/>
          <w:sz w:val="28"/>
          <w:szCs w:val="28"/>
        </w:rPr>
        <w:t>)</w:t>
      </w:r>
      <w:r w:rsidR="002D7C91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BB29C6" w:rsidRPr="00BB29C6">
        <w:rPr>
          <w:rFonts w:ascii="Times New Roman" w:hAnsi="Times New Roman" w:cs="Times New Roman"/>
          <w:sz w:val="28"/>
          <w:szCs w:val="28"/>
        </w:rPr>
        <w:t xml:space="preserve"> </w:t>
      </w:r>
      <w:r w:rsidR="002D7C91" w:rsidRPr="00FC26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статьей 13 Положения «О бюджетном процессе в городском округе </w:t>
      </w:r>
      <w:proofErr w:type="spellStart"/>
      <w:r w:rsidR="002D7C91" w:rsidRPr="00FC26DB">
        <w:rPr>
          <w:rFonts w:ascii="Times New Roman" w:eastAsia="Calibri" w:hAnsi="Times New Roman" w:cs="Times New Roman"/>
          <w:color w:val="000000"/>
          <w:sz w:val="28"/>
          <w:szCs w:val="28"/>
        </w:rPr>
        <w:t>Кинель</w:t>
      </w:r>
      <w:proofErr w:type="spellEnd"/>
      <w:r w:rsidR="002D7C91" w:rsidRPr="00FC26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Самарской области», </w:t>
      </w:r>
      <w:r w:rsidR="002D7C91">
        <w:rPr>
          <w:rFonts w:ascii="Times New Roman" w:eastAsia="Calibri" w:hAnsi="Times New Roman" w:cs="Times New Roman"/>
          <w:color w:val="000000"/>
          <w:sz w:val="28"/>
          <w:szCs w:val="28"/>
        </w:rPr>
        <w:t>утвержденным</w:t>
      </w:r>
      <w:r w:rsidR="002D7C91" w:rsidRPr="0081553E">
        <w:rPr>
          <w:szCs w:val="28"/>
        </w:rPr>
        <w:t xml:space="preserve"> </w:t>
      </w:r>
      <w:r w:rsidR="002D7C91" w:rsidRPr="0081553E">
        <w:rPr>
          <w:rFonts w:ascii="Times New Roman" w:hAnsi="Times New Roman" w:cs="Times New Roman"/>
          <w:sz w:val="28"/>
          <w:szCs w:val="28"/>
        </w:rPr>
        <w:t xml:space="preserve">решением Думы городского округа </w:t>
      </w:r>
      <w:proofErr w:type="spellStart"/>
      <w:r w:rsidR="002D7C91" w:rsidRPr="0081553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2D7C91" w:rsidRPr="0081553E">
        <w:rPr>
          <w:rFonts w:ascii="Times New Roman" w:hAnsi="Times New Roman" w:cs="Times New Roman"/>
          <w:sz w:val="28"/>
          <w:szCs w:val="28"/>
        </w:rPr>
        <w:t xml:space="preserve"> Самарской области от 28 мая 2015г. № 554</w:t>
      </w:r>
      <w:r w:rsidR="002D7C9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B29C6" w:rsidRPr="00C520EC">
        <w:rPr>
          <w:rFonts w:ascii="Times New Roman" w:hAnsi="Times New Roman" w:cs="Times New Roman"/>
          <w:sz w:val="28"/>
          <w:szCs w:val="28"/>
        </w:rPr>
        <w:t>При их разработке учтены положения Послания Президента Российской Федерации Федеральному Собранию от 15 января 2020 года, указа Президента Российской Федерации от 21 июля 2020 года № 474 «О национальных целях развития Российской Федерации на период до 2030 года» (далее</w:t>
      </w:r>
      <w:proofErr w:type="gramEnd"/>
      <w:r w:rsidR="00BB29C6" w:rsidRPr="00C520EC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BB29C6" w:rsidRPr="00C520EC">
        <w:rPr>
          <w:rFonts w:ascii="Times New Roman" w:hAnsi="Times New Roman" w:cs="Times New Roman"/>
          <w:sz w:val="28"/>
          <w:szCs w:val="28"/>
        </w:rPr>
        <w:t>Указ № 474),</w:t>
      </w:r>
      <w:r w:rsidR="00FC26DB" w:rsidRPr="004A2596">
        <w:rPr>
          <w:rFonts w:ascii="Times New Roman" w:hAnsi="Times New Roman" w:cs="Times New Roman"/>
          <w:sz w:val="28"/>
          <w:szCs w:val="28"/>
        </w:rPr>
        <w:t xml:space="preserve"> </w:t>
      </w:r>
      <w:r w:rsidR="0081553E" w:rsidRPr="0081553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2E1A59" w:rsidRPr="0081553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2D7C91">
        <w:rPr>
          <w:rFonts w:ascii="Times New Roman" w:eastAsia="Calibri" w:hAnsi="Times New Roman" w:cs="Times New Roman"/>
          <w:color w:val="000000"/>
          <w:sz w:val="28"/>
          <w:szCs w:val="28"/>
        </w:rPr>
        <w:t>учтены</w:t>
      </w:r>
      <w:r w:rsidR="00FC26DB" w:rsidRPr="00FC26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итог</w:t>
      </w:r>
      <w:r w:rsidR="002D7C91">
        <w:rPr>
          <w:rFonts w:ascii="Times New Roman" w:eastAsia="Calibri" w:hAnsi="Times New Roman" w:cs="Times New Roman"/>
          <w:color w:val="000000"/>
          <w:sz w:val="28"/>
          <w:szCs w:val="28"/>
        </w:rPr>
        <w:t>и</w:t>
      </w:r>
      <w:r w:rsidR="00FC26DB" w:rsidRPr="00FC26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реализации бюджетной политики в 201</w:t>
      </w:r>
      <w:r w:rsidR="002D7C91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FC26DB" w:rsidRPr="00FC26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- 20</w:t>
      </w:r>
      <w:r w:rsidR="002D7C91">
        <w:rPr>
          <w:rFonts w:ascii="Times New Roman" w:eastAsia="Calibri" w:hAnsi="Times New Roman" w:cs="Times New Roman"/>
          <w:color w:val="000000"/>
          <w:sz w:val="28"/>
          <w:szCs w:val="28"/>
        </w:rPr>
        <w:t>20</w:t>
      </w:r>
      <w:r w:rsidR="00FC26DB" w:rsidRPr="00FC26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годах</w:t>
      </w:r>
      <w:r w:rsidR="00DD174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4A2596">
        <w:rPr>
          <w:rFonts w:ascii="Times New Roman" w:hAnsi="Times New Roman" w:cs="Times New Roman"/>
          <w:sz w:val="28"/>
          <w:szCs w:val="28"/>
        </w:rPr>
        <w:t>а также уч</w:t>
      </w:r>
      <w:r w:rsidR="00FD742E">
        <w:rPr>
          <w:rFonts w:ascii="Times New Roman" w:hAnsi="Times New Roman" w:cs="Times New Roman"/>
          <w:sz w:val="28"/>
          <w:szCs w:val="28"/>
        </w:rPr>
        <w:t>тен</w:t>
      </w:r>
      <w:r w:rsidRPr="004A2596">
        <w:rPr>
          <w:rFonts w:ascii="Times New Roman" w:hAnsi="Times New Roman" w:cs="Times New Roman"/>
          <w:sz w:val="28"/>
          <w:szCs w:val="28"/>
        </w:rPr>
        <w:t xml:space="preserve"> прогноз социально-экономического развития городского округа </w:t>
      </w:r>
      <w:proofErr w:type="spellStart"/>
      <w:r w:rsidR="00DD174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DD174E">
        <w:rPr>
          <w:rFonts w:ascii="Times New Roman" w:hAnsi="Times New Roman" w:cs="Times New Roman"/>
          <w:sz w:val="28"/>
          <w:szCs w:val="28"/>
        </w:rPr>
        <w:t xml:space="preserve"> Самарской </w:t>
      </w:r>
      <w:r w:rsidRPr="004A2596">
        <w:rPr>
          <w:rFonts w:ascii="Times New Roman" w:hAnsi="Times New Roman" w:cs="Times New Roman"/>
          <w:sz w:val="28"/>
          <w:szCs w:val="28"/>
        </w:rPr>
        <w:t xml:space="preserve"> области на 20</w:t>
      </w:r>
      <w:r w:rsidR="00E74837">
        <w:rPr>
          <w:rFonts w:ascii="Times New Roman" w:hAnsi="Times New Roman" w:cs="Times New Roman"/>
          <w:sz w:val="28"/>
          <w:szCs w:val="28"/>
        </w:rPr>
        <w:t>2</w:t>
      </w:r>
      <w:r w:rsidR="002D7C91">
        <w:rPr>
          <w:rFonts w:ascii="Times New Roman" w:hAnsi="Times New Roman" w:cs="Times New Roman"/>
          <w:sz w:val="28"/>
          <w:szCs w:val="28"/>
        </w:rPr>
        <w:t>1</w:t>
      </w:r>
      <w:r w:rsidRPr="004A2596">
        <w:rPr>
          <w:rFonts w:ascii="Times New Roman" w:hAnsi="Times New Roman" w:cs="Times New Roman"/>
          <w:sz w:val="28"/>
          <w:szCs w:val="28"/>
        </w:rPr>
        <w:t>-202</w:t>
      </w:r>
      <w:r w:rsidR="002D7C91">
        <w:rPr>
          <w:rFonts w:ascii="Times New Roman" w:hAnsi="Times New Roman" w:cs="Times New Roman"/>
          <w:sz w:val="28"/>
          <w:szCs w:val="28"/>
        </w:rPr>
        <w:t>3</w:t>
      </w:r>
      <w:r w:rsidRPr="004A2596">
        <w:rPr>
          <w:rFonts w:ascii="Times New Roman" w:hAnsi="Times New Roman" w:cs="Times New Roman"/>
          <w:sz w:val="28"/>
          <w:szCs w:val="28"/>
        </w:rPr>
        <w:t xml:space="preserve"> годы. </w:t>
      </w:r>
      <w:proofErr w:type="gramEnd"/>
    </w:p>
    <w:p w:rsidR="00013FAE" w:rsidRDefault="00FE6BF2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0EC">
        <w:rPr>
          <w:rFonts w:ascii="Times New Roman" w:hAnsi="Times New Roman" w:cs="Times New Roman"/>
          <w:sz w:val="28"/>
          <w:szCs w:val="28"/>
        </w:rPr>
        <w:t xml:space="preserve">Основные направления налоговой, бюджетной и долговой политики на 2021-2023 годы определяют на ближайший трехлетний период базовые принципы, условия и подходы формирования проектировок бюджета </w:t>
      </w:r>
      <w:r w:rsidR="00013FAE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013FA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013FAE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C520EC">
        <w:rPr>
          <w:rFonts w:ascii="Times New Roman" w:hAnsi="Times New Roman" w:cs="Times New Roman"/>
          <w:sz w:val="28"/>
          <w:szCs w:val="28"/>
        </w:rPr>
        <w:t xml:space="preserve"> на 2021 год и на плановый период 2022 и 2023 годов (далее – </w:t>
      </w:r>
      <w:r w:rsidR="00013FAE">
        <w:rPr>
          <w:rFonts w:ascii="Times New Roman" w:hAnsi="Times New Roman" w:cs="Times New Roman"/>
          <w:sz w:val="28"/>
          <w:szCs w:val="28"/>
        </w:rPr>
        <w:t>городской округ</w:t>
      </w:r>
      <w:r w:rsidRPr="00C520EC">
        <w:rPr>
          <w:rFonts w:ascii="Times New Roman" w:hAnsi="Times New Roman" w:cs="Times New Roman"/>
          <w:sz w:val="28"/>
          <w:szCs w:val="28"/>
        </w:rPr>
        <w:t xml:space="preserve">). Их формирование осуществлялось в новых экономических условиях, складывающихся на </w:t>
      </w:r>
      <w:r w:rsidRPr="00C520EC">
        <w:rPr>
          <w:rFonts w:ascii="Times New Roman" w:hAnsi="Times New Roman" w:cs="Times New Roman"/>
          <w:sz w:val="28"/>
          <w:szCs w:val="28"/>
        </w:rPr>
        <w:lastRenderedPageBreak/>
        <w:t xml:space="preserve">фоне ситуации вызванной распространением новой </w:t>
      </w:r>
      <w:proofErr w:type="spellStart"/>
      <w:r w:rsidRPr="00C520EC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C520EC">
        <w:rPr>
          <w:rFonts w:ascii="Times New Roman" w:hAnsi="Times New Roman" w:cs="Times New Roman"/>
          <w:sz w:val="28"/>
          <w:szCs w:val="28"/>
        </w:rPr>
        <w:t xml:space="preserve"> инфекции COVID-19</w:t>
      </w:r>
      <w:r w:rsidR="00CB77A8">
        <w:rPr>
          <w:rFonts w:ascii="Times New Roman" w:hAnsi="Times New Roman" w:cs="Times New Roman"/>
          <w:sz w:val="28"/>
          <w:szCs w:val="28"/>
        </w:rPr>
        <w:t xml:space="preserve"> </w:t>
      </w:r>
      <w:r w:rsidR="00434BFD" w:rsidRPr="00C520EC">
        <w:rPr>
          <w:rFonts w:ascii="Times New Roman" w:hAnsi="Times New Roman" w:cs="Times New Roman"/>
          <w:sz w:val="28"/>
          <w:szCs w:val="28"/>
        </w:rPr>
        <w:t xml:space="preserve">(далее – новая </w:t>
      </w:r>
      <w:proofErr w:type="spellStart"/>
      <w:r w:rsidR="00434BFD" w:rsidRPr="00C520EC">
        <w:rPr>
          <w:rFonts w:ascii="Times New Roman" w:hAnsi="Times New Roman" w:cs="Times New Roman"/>
          <w:sz w:val="28"/>
          <w:szCs w:val="28"/>
        </w:rPr>
        <w:t>коронавирусная</w:t>
      </w:r>
      <w:proofErr w:type="spellEnd"/>
      <w:r w:rsidR="00434BFD" w:rsidRPr="00C520EC">
        <w:rPr>
          <w:rFonts w:ascii="Times New Roman" w:hAnsi="Times New Roman" w:cs="Times New Roman"/>
          <w:sz w:val="28"/>
          <w:szCs w:val="28"/>
        </w:rPr>
        <w:t xml:space="preserve"> инфекция)</w:t>
      </w:r>
      <w:r w:rsidRPr="00C520EC">
        <w:rPr>
          <w:rFonts w:ascii="Times New Roman" w:hAnsi="Times New Roman" w:cs="Times New Roman"/>
          <w:sz w:val="28"/>
          <w:szCs w:val="28"/>
        </w:rPr>
        <w:t xml:space="preserve"> и принятием мер по устранению ее последствий. </w:t>
      </w:r>
    </w:p>
    <w:p w:rsidR="00013FAE" w:rsidRDefault="00FE6BF2" w:rsidP="00C93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0EC">
        <w:rPr>
          <w:rFonts w:ascii="Times New Roman" w:hAnsi="Times New Roman" w:cs="Times New Roman"/>
          <w:sz w:val="28"/>
          <w:szCs w:val="28"/>
        </w:rPr>
        <w:t xml:space="preserve">В сложившихся экономических условиях основными ориентирами и приоритетами </w:t>
      </w:r>
      <w:r w:rsidR="009A6B0B">
        <w:rPr>
          <w:rFonts w:ascii="Times New Roman" w:hAnsi="Times New Roman" w:cs="Times New Roman"/>
          <w:sz w:val="28"/>
          <w:szCs w:val="28"/>
        </w:rPr>
        <w:t xml:space="preserve"> и целями</w:t>
      </w:r>
      <w:r w:rsidRPr="00C520EC">
        <w:rPr>
          <w:rFonts w:ascii="Times New Roman" w:hAnsi="Times New Roman" w:cs="Times New Roman"/>
          <w:sz w:val="28"/>
          <w:szCs w:val="28"/>
        </w:rPr>
        <w:t xml:space="preserve"> бюджетной</w:t>
      </w:r>
      <w:r w:rsidR="00434BFD">
        <w:rPr>
          <w:rFonts w:ascii="Times New Roman" w:hAnsi="Times New Roman" w:cs="Times New Roman"/>
          <w:sz w:val="28"/>
          <w:szCs w:val="28"/>
        </w:rPr>
        <w:t>,</w:t>
      </w:r>
      <w:r w:rsidRPr="00C520EC">
        <w:rPr>
          <w:rFonts w:ascii="Times New Roman" w:hAnsi="Times New Roman" w:cs="Times New Roman"/>
          <w:sz w:val="28"/>
          <w:szCs w:val="28"/>
        </w:rPr>
        <w:t xml:space="preserve"> </w:t>
      </w:r>
      <w:r w:rsidR="00434BFD" w:rsidRPr="00C520EC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Pr="00C520EC">
        <w:rPr>
          <w:rFonts w:ascii="Times New Roman" w:hAnsi="Times New Roman" w:cs="Times New Roman"/>
          <w:sz w:val="28"/>
          <w:szCs w:val="28"/>
        </w:rPr>
        <w:t xml:space="preserve">и долговой политики </w:t>
      </w:r>
      <w:r w:rsidR="00013FAE">
        <w:rPr>
          <w:rFonts w:ascii="Times New Roman" w:hAnsi="Times New Roman" w:cs="Times New Roman"/>
          <w:sz w:val="28"/>
          <w:szCs w:val="28"/>
        </w:rPr>
        <w:t>городского</w:t>
      </w:r>
      <w:r w:rsidRPr="00C520EC">
        <w:rPr>
          <w:rFonts w:ascii="Times New Roman" w:hAnsi="Times New Roman" w:cs="Times New Roman"/>
          <w:sz w:val="28"/>
          <w:szCs w:val="28"/>
        </w:rPr>
        <w:t xml:space="preserve"> округа на 2021-2023 годы являются сохранение финансовой устойчивост</w:t>
      </w:r>
      <w:r w:rsidR="00013FAE">
        <w:rPr>
          <w:rFonts w:ascii="Times New Roman" w:hAnsi="Times New Roman" w:cs="Times New Roman"/>
          <w:sz w:val="28"/>
          <w:szCs w:val="28"/>
        </w:rPr>
        <w:t>и и сбалансированности бюджета</w:t>
      </w:r>
      <w:r w:rsidRPr="00C520EC">
        <w:rPr>
          <w:rFonts w:ascii="Times New Roman" w:hAnsi="Times New Roman" w:cs="Times New Roman"/>
          <w:sz w:val="28"/>
          <w:szCs w:val="28"/>
        </w:rPr>
        <w:t>, повышение уровня жизни граждан, создание комфортных условий для их проживания</w:t>
      </w:r>
      <w:r w:rsidR="00013FAE">
        <w:rPr>
          <w:rFonts w:ascii="Times New Roman" w:hAnsi="Times New Roman" w:cs="Times New Roman"/>
          <w:sz w:val="28"/>
          <w:szCs w:val="28"/>
        </w:rPr>
        <w:t>.</w:t>
      </w:r>
      <w:r w:rsidR="009A6B0B" w:rsidRPr="009A6B0B">
        <w:rPr>
          <w:rFonts w:ascii="Times New Roman" w:hAnsi="Times New Roman" w:cs="Times New Roman"/>
          <w:sz w:val="28"/>
          <w:szCs w:val="28"/>
        </w:rPr>
        <w:t xml:space="preserve"> Для достижения указанной цели необходимо решение следующих задач: бюджетное планирование осуществлять исходя из возможностей доходного потенциала и минимизации размера дефицита бюджета городского округа; сохранение и развитие доходных источников бюджета городского округа;</w:t>
      </w:r>
      <w:r w:rsidR="00C93B01">
        <w:rPr>
          <w:rFonts w:ascii="Times New Roman" w:hAnsi="Times New Roman" w:cs="Times New Roman"/>
          <w:sz w:val="28"/>
          <w:szCs w:val="28"/>
        </w:rPr>
        <w:t xml:space="preserve"> </w:t>
      </w:r>
      <w:r w:rsidR="009A6B0B" w:rsidRPr="009A6B0B">
        <w:rPr>
          <w:rFonts w:ascii="Times New Roman" w:hAnsi="Times New Roman" w:cs="Times New Roman"/>
          <w:sz w:val="28"/>
          <w:szCs w:val="28"/>
        </w:rPr>
        <w:t>оптимизация расходных обязательств городского округа.</w:t>
      </w:r>
      <w:r w:rsidR="009A6B0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57367" w:rsidRDefault="00857367" w:rsidP="00857367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367">
        <w:rPr>
          <w:rFonts w:ascii="Times New Roman" w:hAnsi="Times New Roman" w:cs="Times New Roman"/>
          <w:sz w:val="28"/>
          <w:szCs w:val="28"/>
        </w:rPr>
        <w:t>Реализация целей и задач бюджетной и налоговой политики должна основываться на усовершенствованной системе социально-экономического и бюджетного планирования городского округа, обеспечивающей, в том числе и повышение качества прогноза социально-экономического развития городского округа. Долговая политика в городском округе в 202</w:t>
      </w:r>
      <w:r w:rsidR="009D7209">
        <w:rPr>
          <w:rFonts w:ascii="Times New Roman" w:hAnsi="Times New Roman" w:cs="Times New Roman"/>
          <w:sz w:val="28"/>
          <w:szCs w:val="28"/>
        </w:rPr>
        <w:t>1</w:t>
      </w:r>
      <w:r w:rsidRPr="00857367">
        <w:rPr>
          <w:rFonts w:ascii="Times New Roman" w:hAnsi="Times New Roman" w:cs="Times New Roman"/>
          <w:sz w:val="28"/>
          <w:szCs w:val="28"/>
        </w:rPr>
        <w:t>-202</w:t>
      </w:r>
      <w:r w:rsidR="009D7209">
        <w:rPr>
          <w:rFonts w:ascii="Times New Roman" w:hAnsi="Times New Roman" w:cs="Times New Roman"/>
          <w:sz w:val="28"/>
          <w:szCs w:val="28"/>
        </w:rPr>
        <w:t>3</w:t>
      </w:r>
      <w:r w:rsidRPr="00857367">
        <w:rPr>
          <w:rFonts w:ascii="Times New Roman" w:hAnsi="Times New Roman" w:cs="Times New Roman"/>
          <w:sz w:val="28"/>
          <w:szCs w:val="28"/>
        </w:rPr>
        <w:t xml:space="preserve"> годах, как и ранее, будет исходить из целей сбалансированности бюджета городского округа.</w:t>
      </w:r>
      <w:r w:rsidRPr="004A25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6B0B" w:rsidRDefault="00FE6BF2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20EC">
        <w:rPr>
          <w:rFonts w:ascii="Times New Roman" w:hAnsi="Times New Roman" w:cs="Times New Roman"/>
          <w:sz w:val="28"/>
          <w:szCs w:val="28"/>
        </w:rPr>
        <w:t>Основные направления бюджетной</w:t>
      </w:r>
      <w:r w:rsidR="00521192">
        <w:rPr>
          <w:rFonts w:ascii="Times New Roman" w:hAnsi="Times New Roman" w:cs="Times New Roman"/>
          <w:sz w:val="28"/>
          <w:szCs w:val="28"/>
        </w:rPr>
        <w:t xml:space="preserve"> и</w:t>
      </w:r>
      <w:r w:rsidRPr="00C520EC">
        <w:rPr>
          <w:rFonts w:ascii="Times New Roman" w:hAnsi="Times New Roman" w:cs="Times New Roman"/>
          <w:sz w:val="28"/>
          <w:szCs w:val="28"/>
        </w:rPr>
        <w:t xml:space="preserve"> налоговой политики </w:t>
      </w:r>
      <w:r w:rsidR="00013FAE">
        <w:rPr>
          <w:rFonts w:ascii="Times New Roman" w:hAnsi="Times New Roman" w:cs="Times New Roman"/>
          <w:sz w:val="28"/>
          <w:szCs w:val="28"/>
        </w:rPr>
        <w:t>городского</w:t>
      </w:r>
      <w:r w:rsidRPr="00C520EC">
        <w:rPr>
          <w:rFonts w:ascii="Times New Roman" w:hAnsi="Times New Roman" w:cs="Times New Roman"/>
          <w:sz w:val="28"/>
          <w:szCs w:val="28"/>
        </w:rPr>
        <w:t xml:space="preserve"> округа на 2021-2023 годы разработаны на основе базового варианта сценарных условий прогноза социально-экономического развития </w:t>
      </w:r>
      <w:r w:rsidR="00013FAE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C520EC">
        <w:rPr>
          <w:rFonts w:ascii="Times New Roman" w:hAnsi="Times New Roman" w:cs="Times New Roman"/>
          <w:sz w:val="28"/>
          <w:szCs w:val="28"/>
        </w:rPr>
        <w:t xml:space="preserve"> на 2021 год и на плановый период 2022 и 2023 годов (далее - прогноз социально-экономического развития </w:t>
      </w:r>
      <w:r w:rsidR="00013FAE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C520EC">
        <w:rPr>
          <w:rFonts w:ascii="Times New Roman" w:hAnsi="Times New Roman" w:cs="Times New Roman"/>
          <w:sz w:val="28"/>
          <w:szCs w:val="28"/>
        </w:rPr>
        <w:t xml:space="preserve"> на 2021-2023 годы), предполагающего развитие экономики в условиях действия ограничительных мер, связанных с распространением новой </w:t>
      </w:r>
      <w:proofErr w:type="spellStart"/>
      <w:r w:rsidRPr="00C520EC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C520EC">
        <w:rPr>
          <w:rFonts w:ascii="Times New Roman" w:hAnsi="Times New Roman" w:cs="Times New Roman"/>
          <w:sz w:val="28"/>
          <w:szCs w:val="28"/>
        </w:rPr>
        <w:t xml:space="preserve"> инфекции, замед</w:t>
      </w:r>
      <w:r w:rsidR="006F084C">
        <w:rPr>
          <w:rFonts w:ascii="Times New Roman" w:hAnsi="Times New Roman" w:cs="Times New Roman"/>
          <w:sz w:val="28"/>
          <w:szCs w:val="28"/>
        </w:rPr>
        <w:t xml:space="preserve">ления экономической активности.   </w:t>
      </w:r>
      <w:proofErr w:type="gramEnd"/>
    </w:p>
    <w:p w:rsidR="009A6B0B" w:rsidRDefault="009A6B0B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A64D28" w:rsidRDefault="00A64D28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174E" w:rsidRPr="00533EA9" w:rsidRDefault="004A2596" w:rsidP="0081553E">
      <w:pPr>
        <w:pStyle w:val="a3"/>
        <w:numPr>
          <w:ilvl w:val="0"/>
          <w:numId w:val="1"/>
        </w:numPr>
        <w:tabs>
          <w:tab w:val="left" w:pos="709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3EA9">
        <w:rPr>
          <w:rFonts w:ascii="Times New Roman" w:hAnsi="Times New Roman" w:cs="Times New Roman"/>
          <w:sz w:val="28"/>
          <w:szCs w:val="28"/>
        </w:rPr>
        <w:lastRenderedPageBreak/>
        <w:t>Основные итоги бюджетной и налоговой политики в 201</w:t>
      </w:r>
      <w:r w:rsidR="00533EA9">
        <w:rPr>
          <w:rFonts w:ascii="Times New Roman" w:hAnsi="Times New Roman" w:cs="Times New Roman"/>
          <w:sz w:val="28"/>
          <w:szCs w:val="28"/>
        </w:rPr>
        <w:t>9</w:t>
      </w:r>
      <w:r w:rsidRPr="00533EA9">
        <w:rPr>
          <w:rFonts w:ascii="Times New Roman" w:hAnsi="Times New Roman" w:cs="Times New Roman"/>
          <w:sz w:val="28"/>
          <w:szCs w:val="28"/>
        </w:rPr>
        <w:t xml:space="preserve"> и в 20</w:t>
      </w:r>
      <w:r w:rsidR="00533EA9">
        <w:rPr>
          <w:rFonts w:ascii="Times New Roman" w:hAnsi="Times New Roman" w:cs="Times New Roman"/>
          <w:sz w:val="28"/>
          <w:szCs w:val="28"/>
        </w:rPr>
        <w:t>20</w:t>
      </w:r>
      <w:r w:rsidRPr="00533EA9">
        <w:rPr>
          <w:rFonts w:ascii="Times New Roman" w:hAnsi="Times New Roman" w:cs="Times New Roman"/>
          <w:sz w:val="28"/>
          <w:szCs w:val="28"/>
        </w:rPr>
        <w:t xml:space="preserve"> год</w:t>
      </w:r>
      <w:r w:rsidR="00152DEA" w:rsidRPr="00533EA9">
        <w:rPr>
          <w:rFonts w:ascii="Times New Roman" w:hAnsi="Times New Roman" w:cs="Times New Roman"/>
          <w:sz w:val="28"/>
          <w:szCs w:val="28"/>
        </w:rPr>
        <w:t>ах</w:t>
      </w:r>
    </w:p>
    <w:p w:rsidR="0081553E" w:rsidRPr="008C2431" w:rsidRDefault="0081553E" w:rsidP="0081553E">
      <w:pPr>
        <w:pStyle w:val="a3"/>
        <w:tabs>
          <w:tab w:val="left" w:pos="709"/>
        </w:tabs>
        <w:spacing w:after="0" w:line="360" w:lineRule="auto"/>
        <w:ind w:left="108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64D28" w:rsidRPr="00533EA9" w:rsidRDefault="004A2596" w:rsidP="00A64D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EA9">
        <w:rPr>
          <w:rFonts w:ascii="Times New Roman" w:hAnsi="Times New Roman" w:cs="Times New Roman"/>
          <w:sz w:val="28"/>
          <w:szCs w:val="28"/>
        </w:rPr>
        <w:t>Основные итоги реализации бюджетной политики в 201</w:t>
      </w:r>
      <w:r w:rsidR="00533EA9">
        <w:rPr>
          <w:rFonts w:ascii="Times New Roman" w:hAnsi="Times New Roman" w:cs="Times New Roman"/>
          <w:sz w:val="28"/>
          <w:szCs w:val="28"/>
        </w:rPr>
        <w:t>9</w:t>
      </w:r>
      <w:r w:rsidRPr="00533EA9">
        <w:rPr>
          <w:rFonts w:ascii="Times New Roman" w:hAnsi="Times New Roman" w:cs="Times New Roman"/>
          <w:sz w:val="28"/>
          <w:szCs w:val="28"/>
        </w:rPr>
        <w:t xml:space="preserve"> и</w:t>
      </w:r>
      <w:r w:rsidR="00E2746E" w:rsidRPr="00533EA9">
        <w:rPr>
          <w:rFonts w:ascii="Times New Roman" w:hAnsi="Times New Roman" w:cs="Times New Roman"/>
          <w:sz w:val="28"/>
          <w:szCs w:val="28"/>
        </w:rPr>
        <w:t xml:space="preserve"> в</w:t>
      </w:r>
      <w:r w:rsidRPr="00533EA9">
        <w:rPr>
          <w:rFonts w:ascii="Times New Roman" w:hAnsi="Times New Roman" w:cs="Times New Roman"/>
          <w:sz w:val="28"/>
          <w:szCs w:val="28"/>
        </w:rPr>
        <w:t xml:space="preserve"> 20</w:t>
      </w:r>
      <w:r w:rsidR="00533EA9">
        <w:rPr>
          <w:rFonts w:ascii="Times New Roman" w:hAnsi="Times New Roman" w:cs="Times New Roman"/>
          <w:sz w:val="28"/>
          <w:szCs w:val="28"/>
        </w:rPr>
        <w:t>20</w:t>
      </w:r>
      <w:r w:rsidRPr="00533EA9">
        <w:rPr>
          <w:rFonts w:ascii="Times New Roman" w:hAnsi="Times New Roman" w:cs="Times New Roman"/>
          <w:sz w:val="28"/>
          <w:szCs w:val="28"/>
        </w:rPr>
        <w:t xml:space="preserve"> год</w:t>
      </w:r>
      <w:r w:rsidR="00152DEA" w:rsidRPr="00533EA9">
        <w:rPr>
          <w:rFonts w:ascii="Times New Roman" w:hAnsi="Times New Roman" w:cs="Times New Roman"/>
          <w:sz w:val="28"/>
          <w:szCs w:val="28"/>
        </w:rPr>
        <w:t>ах</w:t>
      </w:r>
      <w:r w:rsidRPr="00533EA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64D28" w:rsidRPr="00533EA9" w:rsidRDefault="004A2596" w:rsidP="00A64D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EA9">
        <w:rPr>
          <w:rFonts w:ascii="Times New Roman" w:hAnsi="Times New Roman" w:cs="Times New Roman"/>
          <w:sz w:val="28"/>
          <w:szCs w:val="28"/>
        </w:rPr>
        <w:t>вовлечены в хозяйственный оборот неиспользуемые земельные участки, осуществл</w:t>
      </w:r>
      <w:r w:rsidR="00C1626A" w:rsidRPr="00533EA9">
        <w:rPr>
          <w:rFonts w:ascii="Times New Roman" w:hAnsi="Times New Roman" w:cs="Times New Roman"/>
          <w:sz w:val="28"/>
          <w:szCs w:val="28"/>
        </w:rPr>
        <w:t>яется</w:t>
      </w:r>
      <w:r w:rsidRPr="00533EA9">
        <w:rPr>
          <w:rFonts w:ascii="Times New Roman" w:hAnsi="Times New Roman" w:cs="Times New Roman"/>
          <w:sz w:val="28"/>
          <w:szCs w:val="28"/>
        </w:rPr>
        <w:t xml:space="preserve"> муниципальный земельный контроль; </w:t>
      </w:r>
    </w:p>
    <w:p w:rsidR="000E7BB0" w:rsidRDefault="004A2596" w:rsidP="00A64D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EA9">
        <w:rPr>
          <w:rFonts w:ascii="Times New Roman" w:hAnsi="Times New Roman" w:cs="Times New Roman"/>
          <w:sz w:val="28"/>
          <w:szCs w:val="28"/>
        </w:rPr>
        <w:t>продолжена работа, направленная на повышение собираемости платежей в бюджет городского округа, пров</w:t>
      </w:r>
      <w:r w:rsidR="00F15C7C" w:rsidRPr="00533EA9">
        <w:rPr>
          <w:rFonts w:ascii="Times New Roman" w:hAnsi="Times New Roman" w:cs="Times New Roman"/>
          <w:sz w:val="28"/>
          <w:szCs w:val="28"/>
        </w:rPr>
        <w:t>о</w:t>
      </w:r>
      <w:r w:rsidRPr="00533EA9">
        <w:rPr>
          <w:rFonts w:ascii="Times New Roman" w:hAnsi="Times New Roman" w:cs="Times New Roman"/>
          <w:sz w:val="28"/>
          <w:szCs w:val="28"/>
        </w:rPr>
        <w:t>д</w:t>
      </w:r>
      <w:r w:rsidR="00F15C7C" w:rsidRPr="00533EA9">
        <w:rPr>
          <w:rFonts w:ascii="Times New Roman" w:hAnsi="Times New Roman" w:cs="Times New Roman"/>
          <w:sz w:val="28"/>
          <w:szCs w:val="28"/>
        </w:rPr>
        <w:t>илась</w:t>
      </w:r>
      <w:r w:rsidRPr="00533EA9">
        <w:rPr>
          <w:rFonts w:ascii="Times New Roman" w:hAnsi="Times New Roman" w:cs="Times New Roman"/>
          <w:sz w:val="28"/>
          <w:szCs w:val="28"/>
        </w:rPr>
        <w:t xml:space="preserve"> претензионн</w:t>
      </w:r>
      <w:r w:rsidR="00F15C7C" w:rsidRPr="00533EA9">
        <w:rPr>
          <w:rFonts w:ascii="Times New Roman" w:hAnsi="Times New Roman" w:cs="Times New Roman"/>
          <w:sz w:val="28"/>
          <w:szCs w:val="28"/>
        </w:rPr>
        <w:t>ая</w:t>
      </w:r>
      <w:r w:rsidRPr="00533EA9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F15C7C" w:rsidRPr="00533EA9">
        <w:rPr>
          <w:rFonts w:ascii="Times New Roman" w:hAnsi="Times New Roman" w:cs="Times New Roman"/>
          <w:sz w:val="28"/>
          <w:szCs w:val="28"/>
        </w:rPr>
        <w:t>а</w:t>
      </w:r>
      <w:r w:rsidRPr="00533EA9">
        <w:rPr>
          <w:rFonts w:ascii="Times New Roman" w:hAnsi="Times New Roman" w:cs="Times New Roman"/>
          <w:sz w:val="28"/>
          <w:szCs w:val="28"/>
        </w:rPr>
        <w:t xml:space="preserve"> с должниками перед бюджетом городского округа, осуществл</w:t>
      </w:r>
      <w:r w:rsidR="00F15C7C" w:rsidRPr="00533EA9">
        <w:rPr>
          <w:rFonts w:ascii="Times New Roman" w:hAnsi="Times New Roman" w:cs="Times New Roman"/>
          <w:sz w:val="28"/>
          <w:szCs w:val="28"/>
        </w:rPr>
        <w:t>ялись</w:t>
      </w:r>
      <w:r w:rsidRPr="00533EA9">
        <w:rPr>
          <w:rFonts w:ascii="Times New Roman" w:hAnsi="Times New Roman" w:cs="Times New Roman"/>
          <w:sz w:val="28"/>
          <w:szCs w:val="28"/>
        </w:rPr>
        <w:t xml:space="preserve"> мер</w:t>
      </w:r>
      <w:r w:rsidR="00F15C7C" w:rsidRPr="00533EA9">
        <w:rPr>
          <w:rFonts w:ascii="Times New Roman" w:hAnsi="Times New Roman" w:cs="Times New Roman"/>
          <w:sz w:val="28"/>
          <w:szCs w:val="28"/>
        </w:rPr>
        <w:t>ы</w:t>
      </w:r>
      <w:r w:rsidRPr="00533EA9">
        <w:rPr>
          <w:rFonts w:ascii="Times New Roman" w:hAnsi="Times New Roman" w:cs="Times New Roman"/>
          <w:sz w:val="28"/>
          <w:szCs w:val="28"/>
        </w:rPr>
        <w:t xml:space="preserve"> принудительного взыскания задолженности; </w:t>
      </w:r>
    </w:p>
    <w:p w:rsidR="000E7BB0" w:rsidRDefault="004A2596" w:rsidP="00A64D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EA9">
        <w:rPr>
          <w:rFonts w:ascii="Times New Roman" w:hAnsi="Times New Roman" w:cs="Times New Roman"/>
          <w:sz w:val="28"/>
          <w:szCs w:val="28"/>
        </w:rPr>
        <w:t xml:space="preserve">привлечены в бюджет городского округа межбюджетные трансферты из федерального и областного бюджетов для </w:t>
      </w:r>
      <w:proofErr w:type="spellStart"/>
      <w:r w:rsidRPr="00533EA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533EA9">
        <w:rPr>
          <w:rFonts w:ascii="Times New Roman" w:hAnsi="Times New Roman" w:cs="Times New Roman"/>
          <w:sz w:val="28"/>
          <w:szCs w:val="28"/>
        </w:rPr>
        <w:t xml:space="preserve"> наиболее насущных сфер муниципальной </w:t>
      </w:r>
      <w:r w:rsidR="00300012" w:rsidRPr="00533EA9">
        <w:rPr>
          <w:rFonts w:ascii="Times New Roman" w:hAnsi="Times New Roman" w:cs="Times New Roman"/>
          <w:sz w:val="28"/>
          <w:szCs w:val="28"/>
        </w:rPr>
        <w:t>собст</w:t>
      </w:r>
      <w:r w:rsidRPr="00533EA9">
        <w:rPr>
          <w:rFonts w:ascii="Times New Roman" w:hAnsi="Times New Roman" w:cs="Times New Roman"/>
          <w:sz w:val="28"/>
          <w:szCs w:val="28"/>
        </w:rPr>
        <w:t>венности</w:t>
      </w:r>
      <w:r w:rsidR="004C03C3">
        <w:rPr>
          <w:rFonts w:ascii="Times New Roman" w:hAnsi="Times New Roman" w:cs="Times New Roman"/>
          <w:sz w:val="28"/>
          <w:szCs w:val="28"/>
        </w:rPr>
        <w:t xml:space="preserve"> ( за 2019 год  сумма межбюджетных трансфертов из вышестоящих бюджетов составила 500,8 млн</w:t>
      </w:r>
      <w:proofErr w:type="gramStart"/>
      <w:r w:rsidR="004C03C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4C03C3">
        <w:rPr>
          <w:rFonts w:ascii="Times New Roman" w:hAnsi="Times New Roman" w:cs="Times New Roman"/>
          <w:sz w:val="28"/>
          <w:szCs w:val="28"/>
        </w:rPr>
        <w:t>ублей, на 2020 год – 527,2 млн.рублей)</w:t>
      </w:r>
      <w:r w:rsidRPr="00533EA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E7BB0" w:rsidRDefault="006B278C" w:rsidP="00A64D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3EA9">
        <w:rPr>
          <w:rFonts w:ascii="Times New Roman" w:hAnsi="Times New Roman" w:cs="Times New Roman"/>
          <w:sz w:val="28"/>
          <w:szCs w:val="28"/>
        </w:rPr>
        <w:t>сформированы муниципальные задания на оказание муниципальных услуг (выполнение работ) в соответствии</w:t>
      </w:r>
      <w:r w:rsidR="00EB32F9" w:rsidRPr="00533EA9">
        <w:rPr>
          <w:rFonts w:ascii="Times New Roman" w:hAnsi="Times New Roman" w:cs="Times New Roman"/>
          <w:sz w:val="28"/>
          <w:szCs w:val="28"/>
        </w:rPr>
        <w:t xml:space="preserve"> </w:t>
      </w:r>
      <w:r w:rsidRPr="00533EA9">
        <w:rPr>
          <w:rFonts w:ascii="Times New Roman" w:hAnsi="Times New Roman" w:cs="Times New Roman"/>
          <w:sz w:val="28"/>
          <w:szCs w:val="28"/>
        </w:rPr>
        <w:t>с общероссийскими базовыми (отраслевыми) перечнями</w:t>
      </w:r>
      <w:r w:rsidR="00EB32F9" w:rsidRPr="00533EA9">
        <w:rPr>
          <w:rFonts w:ascii="Times New Roman" w:hAnsi="Times New Roman" w:cs="Times New Roman"/>
          <w:sz w:val="28"/>
          <w:szCs w:val="28"/>
        </w:rPr>
        <w:t xml:space="preserve"> </w:t>
      </w:r>
      <w:r w:rsidRPr="00533EA9">
        <w:rPr>
          <w:rFonts w:ascii="Times New Roman" w:hAnsi="Times New Roman" w:cs="Times New Roman"/>
          <w:sz w:val="28"/>
          <w:szCs w:val="28"/>
        </w:rPr>
        <w:t>(классификаторами) услуг, а также региональными перечнями</w:t>
      </w:r>
      <w:r w:rsidR="00EB32F9" w:rsidRPr="00533EA9">
        <w:rPr>
          <w:rFonts w:ascii="Times New Roman" w:hAnsi="Times New Roman" w:cs="Times New Roman"/>
          <w:sz w:val="28"/>
          <w:szCs w:val="28"/>
        </w:rPr>
        <w:t xml:space="preserve"> </w:t>
      </w:r>
      <w:r w:rsidRPr="00533EA9">
        <w:rPr>
          <w:rFonts w:ascii="Times New Roman" w:hAnsi="Times New Roman" w:cs="Times New Roman"/>
          <w:sz w:val="28"/>
          <w:szCs w:val="28"/>
        </w:rPr>
        <w:t>(классификаторами) услуг, не включенных в общероссийские базовые</w:t>
      </w:r>
      <w:r w:rsidR="00EB32F9" w:rsidRPr="00533EA9">
        <w:rPr>
          <w:rFonts w:ascii="Times New Roman" w:hAnsi="Times New Roman" w:cs="Times New Roman"/>
          <w:sz w:val="28"/>
          <w:szCs w:val="28"/>
        </w:rPr>
        <w:t xml:space="preserve"> </w:t>
      </w:r>
      <w:r w:rsidRPr="00533EA9">
        <w:rPr>
          <w:rFonts w:ascii="Times New Roman" w:hAnsi="Times New Roman" w:cs="Times New Roman"/>
          <w:sz w:val="28"/>
          <w:szCs w:val="28"/>
        </w:rPr>
        <w:t>(отраслевые) перечни (классификаторы), планирование и распределение</w:t>
      </w:r>
      <w:r w:rsidR="00EB32F9" w:rsidRPr="00533EA9">
        <w:rPr>
          <w:rFonts w:ascii="Times New Roman" w:hAnsi="Times New Roman" w:cs="Times New Roman"/>
          <w:sz w:val="28"/>
          <w:szCs w:val="28"/>
        </w:rPr>
        <w:t xml:space="preserve"> </w:t>
      </w:r>
      <w:r w:rsidRPr="00533EA9">
        <w:rPr>
          <w:rFonts w:ascii="Times New Roman" w:hAnsi="Times New Roman" w:cs="Times New Roman"/>
          <w:sz w:val="28"/>
          <w:szCs w:val="28"/>
        </w:rPr>
        <w:t>бюджетных средств на оказание муниципальных услуг (выполнение работ) осуществлено в соответствии с нормативным планированием</w:t>
      </w:r>
      <w:r w:rsidR="004A2596" w:rsidRPr="00533EA9">
        <w:rPr>
          <w:rFonts w:ascii="Times New Roman" w:hAnsi="Times New Roman" w:cs="Times New Roman"/>
          <w:sz w:val="28"/>
          <w:szCs w:val="28"/>
        </w:rPr>
        <w:t xml:space="preserve">; </w:t>
      </w:r>
      <w:proofErr w:type="gramEnd"/>
    </w:p>
    <w:p w:rsidR="00B252BD" w:rsidRDefault="004A2596" w:rsidP="00A64D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EA9">
        <w:rPr>
          <w:rFonts w:ascii="Times New Roman" w:hAnsi="Times New Roman" w:cs="Times New Roman"/>
          <w:sz w:val="28"/>
          <w:szCs w:val="28"/>
        </w:rPr>
        <w:t>внедрена практика оформления и опубликования «бюджета для граждан», содержащего в доступной и понятной форме информацию о муниципальных финансах, показателях проекта бюджета городского о</w:t>
      </w:r>
      <w:r w:rsidR="000E7BB0">
        <w:rPr>
          <w:rFonts w:ascii="Times New Roman" w:hAnsi="Times New Roman" w:cs="Times New Roman"/>
          <w:sz w:val="28"/>
          <w:szCs w:val="28"/>
        </w:rPr>
        <w:t>круга и отчета о его исполнении;</w:t>
      </w:r>
      <w:r w:rsidRPr="00533E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7BB0" w:rsidRDefault="00333D72" w:rsidP="00CE1F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проведены мероприятия по</w:t>
      </w:r>
      <w:r w:rsidR="001515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обеспечению</w:t>
      </w:r>
      <w:r w:rsidR="000E7BB0" w:rsidRPr="000E7BB0">
        <w:rPr>
          <w:rFonts w:ascii="Times New Roman" w:hAnsi="Times New Roman" w:cs="Times New Roman"/>
          <w:sz w:val="28"/>
          <w:szCs w:val="28"/>
        </w:rPr>
        <w:t xml:space="preserve"> сбалансированности и устойчивости бюджета.</w:t>
      </w:r>
    </w:p>
    <w:p w:rsidR="00333D72" w:rsidRPr="00533EA9" w:rsidRDefault="00333D72" w:rsidP="004A2A4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533EA9">
        <w:rPr>
          <w:sz w:val="28"/>
          <w:szCs w:val="28"/>
        </w:rPr>
        <w:lastRenderedPageBreak/>
        <w:t>Бюджет сформирован по принципу концентрирования на приоритетах: выполнении майских указов Президента Российской Федерации, обеспечении всех социальных обязательств, исполнение предписаний контролирующих органов, реализация федеральн</w:t>
      </w:r>
      <w:r>
        <w:rPr>
          <w:sz w:val="28"/>
          <w:szCs w:val="28"/>
        </w:rPr>
        <w:t>ых</w:t>
      </w:r>
      <w:r w:rsidRPr="00533EA9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ов</w:t>
      </w:r>
      <w:r w:rsidRPr="00533EA9">
        <w:rPr>
          <w:sz w:val="28"/>
          <w:szCs w:val="28"/>
        </w:rPr>
        <w:t xml:space="preserve"> «Жилье и городская среда» по направлени</w:t>
      </w:r>
      <w:r>
        <w:rPr>
          <w:sz w:val="28"/>
          <w:szCs w:val="28"/>
        </w:rPr>
        <w:t>ю</w:t>
      </w:r>
      <w:r w:rsidRPr="00533EA9">
        <w:rPr>
          <w:sz w:val="28"/>
          <w:szCs w:val="28"/>
        </w:rPr>
        <w:t xml:space="preserve">  «Формирование комфортной городской среды»,</w:t>
      </w:r>
      <w:r>
        <w:rPr>
          <w:sz w:val="28"/>
          <w:szCs w:val="28"/>
        </w:rPr>
        <w:t xml:space="preserve"> «Оздоровление Волги», «Творческие люди»</w:t>
      </w:r>
      <w:r w:rsidRPr="00533EA9">
        <w:rPr>
          <w:sz w:val="28"/>
          <w:szCs w:val="28"/>
        </w:rPr>
        <w:t xml:space="preserve">, </w:t>
      </w:r>
      <w:r w:rsidRPr="007E2CE1">
        <w:rPr>
          <w:sz w:val="28"/>
          <w:szCs w:val="28"/>
        </w:rPr>
        <w:t>мероприятий в рамках национальных проектов «Культура», «Здравоохранение», «Малое и среднее предпринимательство и поддержка индивидуальной предпринимательской инициативы».</w:t>
      </w:r>
      <w:proofErr w:type="gramEnd"/>
    </w:p>
    <w:p w:rsidR="00961692" w:rsidRPr="006645D1" w:rsidRDefault="005C674A" w:rsidP="00CE1FF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1FF8">
        <w:rPr>
          <w:rFonts w:ascii="Times New Roman" w:hAnsi="Times New Roman" w:cs="Times New Roman"/>
          <w:sz w:val="28"/>
          <w:szCs w:val="28"/>
        </w:rPr>
        <w:t xml:space="preserve">В 2020 году распространение новой </w:t>
      </w:r>
      <w:proofErr w:type="spellStart"/>
      <w:r w:rsidRPr="00CE1FF8">
        <w:rPr>
          <w:rFonts w:ascii="Times New Roman" w:hAnsi="Times New Roman" w:cs="Times New Roman"/>
          <w:sz w:val="28"/>
          <w:szCs w:val="28"/>
        </w:rPr>
        <w:t>корон</w:t>
      </w:r>
      <w:r w:rsidR="00151534">
        <w:rPr>
          <w:rFonts w:ascii="Times New Roman" w:hAnsi="Times New Roman" w:cs="Times New Roman"/>
          <w:sz w:val="28"/>
          <w:szCs w:val="28"/>
        </w:rPr>
        <w:t>а</w:t>
      </w:r>
      <w:r w:rsidRPr="00CE1FF8">
        <w:rPr>
          <w:rFonts w:ascii="Times New Roman" w:hAnsi="Times New Roman" w:cs="Times New Roman"/>
          <w:sz w:val="28"/>
          <w:szCs w:val="28"/>
        </w:rPr>
        <w:t>вирусной</w:t>
      </w:r>
      <w:proofErr w:type="spellEnd"/>
      <w:r w:rsidRPr="00CE1FF8">
        <w:rPr>
          <w:rFonts w:ascii="Times New Roman" w:hAnsi="Times New Roman" w:cs="Times New Roman"/>
          <w:sz w:val="28"/>
          <w:szCs w:val="28"/>
        </w:rPr>
        <w:t xml:space="preserve"> инфекции</w:t>
      </w:r>
      <w:r w:rsidR="00961692">
        <w:rPr>
          <w:rFonts w:ascii="Times New Roman" w:hAnsi="Times New Roman" w:cs="Times New Roman"/>
          <w:sz w:val="28"/>
          <w:szCs w:val="28"/>
        </w:rPr>
        <w:t xml:space="preserve"> </w:t>
      </w:r>
      <w:r w:rsidR="00961692" w:rsidRPr="0066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повлекло корректировку реализуемой в </w:t>
      </w:r>
      <w:r w:rsidR="00961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городском </w:t>
      </w:r>
      <w:r w:rsidR="00961692" w:rsidRPr="0066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округе бюджетной политики. В оперативном порядке пришлось</w:t>
      </w:r>
      <w:r w:rsidR="00961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61692" w:rsidRPr="0066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перераспределять</w:t>
      </w:r>
      <w:r w:rsidR="00961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61692" w:rsidRPr="0066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бюджетные</w:t>
      </w:r>
      <w:r w:rsidR="00961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61692" w:rsidRPr="0066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ассигнования</w:t>
      </w:r>
      <w:r w:rsidR="00CE1F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61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961692" w:rsidRPr="0066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961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61692" w:rsidRPr="0066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финансовое</w:t>
      </w:r>
      <w:r w:rsidR="00961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61692" w:rsidRPr="0066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</w:t>
      </w:r>
      <w:r w:rsidR="00961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61692" w:rsidRPr="0066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мероприятий,</w:t>
      </w:r>
      <w:r w:rsidR="00961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61692" w:rsidRPr="0066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связанных</w:t>
      </w:r>
      <w:r w:rsidR="00961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61692" w:rsidRPr="0066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961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61692" w:rsidRPr="0066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профилактикой</w:t>
      </w:r>
      <w:r w:rsidR="000E7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961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61692" w:rsidRPr="0066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устранением</w:t>
      </w:r>
      <w:r w:rsidR="00961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61692" w:rsidRPr="0066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последствий</w:t>
      </w:r>
      <w:r w:rsidR="00961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61692" w:rsidRPr="0066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распространения</w:t>
      </w:r>
      <w:r w:rsidR="00961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61692" w:rsidRPr="0066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новой</w:t>
      </w:r>
      <w:r w:rsidR="00961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961692" w:rsidRPr="0066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коронавирусной</w:t>
      </w:r>
      <w:proofErr w:type="spellEnd"/>
      <w:r w:rsidR="00961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61692" w:rsidRPr="0066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инфекции</w:t>
      </w:r>
      <w:r w:rsidR="00CE1F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61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961692" w:rsidRPr="0066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предотвращением</w:t>
      </w:r>
      <w:r w:rsidR="00961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61692" w:rsidRPr="0066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влияния</w:t>
      </w:r>
      <w:r w:rsidR="00961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61692" w:rsidRPr="0066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ухудшения</w:t>
      </w:r>
      <w:r w:rsidR="00961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61692" w:rsidRPr="0066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экономической</w:t>
      </w:r>
      <w:r w:rsidR="00961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61692" w:rsidRPr="0066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ситуации</w:t>
      </w:r>
      <w:r w:rsidR="00961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61692" w:rsidRPr="0066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961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61692" w:rsidRPr="0066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</w:t>
      </w:r>
      <w:r w:rsidR="00961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61692" w:rsidRPr="0066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отраслей</w:t>
      </w:r>
      <w:r w:rsidR="00961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61692" w:rsidRPr="00664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экономики.</w:t>
      </w:r>
    </w:p>
    <w:p w:rsidR="00073D34" w:rsidRPr="00403568" w:rsidRDefault="00073D34" w:rsidP="00A64D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568">
        <w:rPr>
          <w:rFonts w:ascii="Times New Roman" w:hAnsi="Times New Roman" w:cs="Times New Roman"/>
          <w:sz w:val="28"/>
          <w:szCs w:val="28"/>
        </w:rPr>
        <w:t>В 20</w:t>
      </w:r>
      <w:r w:rsidR="00403568" w:rsidRPr="00403568">
        <w:rPr>
          <w:rFonts w:ascii="Times New Roman" w:hAnsi="Times New Roman" w:cs="Times New Roman"/>
          <w:sz w:val="28"/>
          <w:szCs w:val="28"/>
        </w:rPr>
        <w:t>20</w:t>
      </w:r>
      <w:r w:rsidRPr="00403568">
        <w:rPr>
          <w:rFonts w:ascii="Times New Roman" w:hAnsi="Times New Roman" w:cs="Times New Roman"/>
          <w:sz w:val="28"/>
          <w:szCs w:val="28"/>
        </w:rPr>
        <w:t xml:space="preserve"> году действуют  </w:t>
      </w:r>
      <w:r w:rsidR="0023350E">
        <w:rPr>
          <w:rFonts w:ascii="Times New Roman" w:hAnsi="Times New Roman" w:cs="Times New Roman"/>
          <w:sz w:val="28"/>
          <w:szCs w:val="28"/>
        </w:rPr>
        <w:t xml:space="preserve"> 27 </w:t>
      </w:r>
      <w:r w:rsidRPr="00403568">
        <w:rPr>
          <w:rFonts w:ascii="Times New Roman" w:hAnsi="Times New Roman" w:cs="Times New Roman"/>
          <w:sz w:val="28"/>
          <w:szCs w:val="28"/>
        </w:rPr>
        <w:t>муниципальных программ. Муниципальные программы разработаны в соответствии с приоритетами социально-экономического развития, определенными стратегией социальн</w:t>
      </w:r>
      <w:r w:rsidR="00C1626A" w:rsidRPr="00403568">
        <w:rPr>
          <w:rFonts w:ascii="Times New Roman" w:hAnsi="Times New Roman" w:cs="Times New Roman"/>
          <w:sz w:val="28"/>
          <w:szCs w:val="28"/>
        </w:rPr>
        <w:t>о-экономического развития городского округа.</w:t>
      </w:r>
    </w:p>
    <w:p w:rsidR="000E7BB0" w:rsidRDefault="00C60236" w:rsidP="0007078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A2596" w:rsidRPr="00C60236">
        <w:rPr>
          <w:rFonts w:ascii="Times New Roman" w:hAnsi="Times New Roman" w:cs="Times New Roman"/>
          <w:sz w:val="28"/>
          <w:szCs w:val="28"/>
        </w:rPr>
        <w:t>тогами реализации налоговой политики в 201</w:t>
      </w:r>
      <w:r w:rsidR="00403568" w:rsidRPr="00C60236">
        <w:rPr>
          <w:rFonts w:ascii="Times New Roman" w:hAnsi="Times New Roman" w:cs="Times New Roman"/>
          <w:sz w:val="28"/>
          <w:szCs w:val="28"/>
        </w:rPr>
        <w:t>9</w:t>
      </w:r>
      <w:r w:rsidR="004A2596" w:rsidRPr="00C60236">
        <w:rPr>
          <w:rFonts w:ascii="Times New Roman" w:hAnsi="Times New Roman" w:cs="Times New Roman"/>
          <w:sz w:val="28"/>
          <w:szCs w:val="28"/>
        </w:rPr>
        <w:t xml:space="preserve"> </w:t>
      </w:r>
      <w:r w:rsidR="00F15C7C" w:rsidRPr="00C60236">
        <w:rPr>
          <w:rFonts w:ascii="Times New Roman" w:hAnsi="Times New Roman" w:cs="Times New Roman"/>
          <w:sz w:val="28"/>
          <w:szCs w:val="28"/>
        </w:rPr>
        <w:t>и в</w:t>
      </w:r>
      <w:r w:rsidR="004A2596" w:rsidRPr="00C60236">
        <w:rPr>
          <w:rFonts w:ascii="Times New Roman" w:hAnsi="Times New Roman" w:cs="Times New Roman"/>
          <w:sz w:val="28"/>
          <w:szCs w:val="28"/>
        </w:rPr>
        <w:t xml:space="preserve"> 20</w:t>
      </w:r>
      <w:r w:rsidR="00403568" w:rsidRPr="00C60236">
        <w:rPr>
          <w:rFonts w:ascii="Times New Roman" w:hAnsi="Times New Roman" w:cs="Times New Roman"/>
          <w:sz w:val="28"/>
          <w:szCs w:val="28"/>
        </w:rPr>
        <w:t>20</w:t>
      </w:r>
      <w:r w:rsidR="004A2596" w:rsidRPr="00C60236">
        <w:rPr>
          <w:rFonts w:ascii="Times New Roman" w:hAnsi="Times New Roman" w:cs="Times New Roman"/>
          <w:sz w:val="28"/>
          <w:szCs w:val="28"/>
        </w:rPr>
        <w:t xml:space="preserve"> год</w:t>
      </w:r>
      <w:r w:rsidR="00F15C7C" w:rsidRPr="00C60236">
        <w:rPr>
          <w:rFonts w:ascii="Times New Roman" w:hAnsi="Times New Roman" w:cs="Times New Roman"/>
          <w:sz w:val="28"/>
          <w:szCs w:val="28"/>
        </w:rPr>
        <w:t>ах</w:t>
      </w:r>
      <w:r w:rsidR="004A2596" w:rsidRPr="00C60236">
        <w:rPr>
          <w:rFonts w:ascii="Times New Roman" w:hAnsi="Times New Roman" w:cs="Times New Roman"/>
          <w:sz w:val="28"/>
          <w:szCs w:val="28"/>
        </w:rPr>
        <w:t xml:space="preserve"> являются: </w:t>
      </w:r>
    </w:p>
    <w:p w:rsidR="000E7BB0" w:rsidRDefault="004A2596" w:rsidP="0007078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236">
        <w:rPr>
          <w:rFonts w:ascii="Times New Roman" w:hAnsi="Times New Roman" w:cs="Times New Roman"/>
          <w:sz w:val="28"/>
          <w:szCs w:val="28"/>
        </w:rPr>
        <w:t xml:space="preserve">продолжение работы Межведомственной комиссии по </w:t>
      </w:r>
      <w:r w:rsidR="00115D16" w:rsidRPr="00C60236">
        <w:rPr>
          <w:rFonts w:ascii="Times New Roman" w:hAnsi="Times New Roman" w:cs="Times New Roman"/>
          <w:sz w:val="28"/>
          <w:szCs w:val="28"/>
        </w:rPr>
        <w:t>сокращению недоимки по уплате налогов и сборов</w:t>
      </w:r>
      <w:r w:rsidRPr="00C60236">
        <w:rPr>
          <w:rFonts w:ascii="Times New Roman" w:hAnsi="Times New Roman" w:cs="Times New Roman"/>
          <w:sz w:val="28"/>
          <w:szCs w:val="28"/>
        </w:rPr>
        <w:t xml:space="preserve"> </w:t>
      </w:r>
      <w:r w:rsidR="00115D16" w:rsidRPr="00C60236">
        <w:rPr>
          <w:rFonts w:ascii="Times New Roman" w:hAnsi="Times New Roman" w:cs="Times New Roman"/>
          <w:sz w:val="28"/>
          <w:szCs w:val="28"/>
        </w:rPr>
        <w:t>на территории</w:t>
      </w:r>
      <w:r w:rsidRPr="00C60236">
        <w:rPr>
          <w:rFonts w:ascii="Times New Roman" w:hAnsi="Times New Roman" w:cs="Times New Roman"/>
          <w:sz w:val="28"/>
          <w:szCs w:val="28"/>
        </w:rPr>
        <w:t xml:space="preserve"> городского округа (далее – Межведомственная комиссия); </w:t>
      </w:r>
    </w:p>
    <w:p w:rsidR="004A2A4A" w:rsidRDefault="00C60236" w:rsidP="004A2A4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236">
        <w:rPr>
          <w:rFonts w:ascii="Times New Roman" w:hAnsi="Times New Roman" w:cs="Times New Roman"/>
          <w:sz w:val="28"/>
          <w:szCs w:val="28"/>
        </w:rPr>
        <w:t>выявление организаций, осуществляющих деятельность на территории городского округа и (или) имеющих объекты недвижимого имущества на территории городского округа, но не зарегистрированных и (или) не представляющих налоговую отчетность и сведения в территориальный налоговый орган Федеральной налоговой службы.</w:t>
      </w:r>
      <w:r w:rsidR="00114D14">
        <w:rPr>
          <w:rFonts w:ascii="Times New Roman" w:hAnsi="Times New Roman" w:cs="Times New Roman"/>
          <w:sz w:val="28"/>
          <w:szCs w:val="28"/>
        </w:rPr>
        <w:t xml:space="preserve"> </w:t>
      </w:r>
      <w:r w:rsidR="0032539F" w:rsidRPr="0032539F">
        <w:rPr>
          <w:rFonts w:ascii="Times New Roman" w:hAnsi="Times New Roman" w:cs="Times New Roman"/>
          <w:sz w:val="28"/>
          <w:szCs w:val="28"/>
        </w:rPr>
        <w:t xml:space="preserve"> </w:t>
      </w:r>
      <w:r w:rsidR="0032539F">
        <w:rPr>
          <w:rFonts w:ascii="Times New Roman" w:hAnsi="Times New Roman" w:cs="Times New Roman"/>
          <w:sz w:val="28"/>
          <w:szCs w:val="28"/>
        </w:rPr>
        <w:t xml:space="preserve">По </w:t>
      </w:r>
      <w:r w:rsidR="0032539F">
        <w:rPr>
          <w:rFonts w:ascii="Times New Roman" w:hAnsi="Times New Roman" w:cs="Times New Roman"/>
          <w:sz w:val="28"/>
          <w:szCs w:val="28"/>
        </w:rPr>
        <w:lastRenderedPageBreak/>
        <w:t xml:space="preserve">итогам работы  за 7 месяцев </w:t>
      </w:r>
      <w:r w:rsidR="0032539F" w:rsidRPr="0032539F">
        <w:rPr>
          <w:rFonts w:ascii="Times New Roman" w:hAnsi="Times New Roman" w:cs="Times New Roman"/>
          <w:sz w:val="28"/>
          <w:szCs w:val="28"/>
        </w:rPr>
        <w:t xml:space="preserve">текущего года погашена задолженность по налоговым платежам в бюджет  в сумме  </w:t>
      </w:r>
      <w:r w:rsidR="0032539F">
        <w:rPr>
          <w:rFonts w:ascii="Times New Roman" w:hAnsi="Times New Roman" w:cs="Times New Roman"/>
          <w:sz w:val="28"/>
          <w:szCs w:val="28"/>
        </w:rPr>
        <w:t>9,6</w:t>
      </w:r>
      <w:r w:rsidR="0032539F" w:rsidRPr="0032539F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CB1550" w:rsidRDefault="00C60236" w:rsidP="004A2A4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Текущий год является отправной точкой функционирования системы оценки эффективности налоговых расходов, </w:t>
      </w:r>
      <w:r w:rsidRPr="007E02E1">
        <w:rPr>
          <w:rFonts w:ascii="Times New Roman" w:hAnsi="Times New Roman" w:cs="Times New Roman"/>
          <w:sz w:val="28"/>
          <w:szCs w:val="28"/>
        </w:rPr>
        <w:t>направленной на рациональное</w:t>
      </w:r>
      <w:r w:rsidR="007E02E1" w:rsidRPr="007E02E1">
        <w:rPr>
          <w:rFonts w:ascii="Times New Roman" w:hAnsi="Times New Roman" w:cs="Times New Roman"/>
          <w:sz w:val="28"/>
          <w:szCs w:val="28"/>
        </w:rPr>
        <w:t xml:space="preserve"> использование</w:t>
      </w:r>
      <w:r w:rsidR="0094300D">
        <w:rPr>
          <w:rFonts w:ascii="Times New Roman" w:hAnsi="Times New Roman" w:cs="Times New Roman"/>
          <w:sz w:val="28"/>
          <w:szCs w:val="28"/>
        </w:rPr>
        <w:t xml:space="preserve"> </w:t>
      </w:r>
      <w:r w:rsidR="007E02E1" w:rsidRPr="007E02E1">
        <w:rPr>
          <w:rFonts w:ascii="Times New Roman" w:hAnsi="Times New Roman" w:cs="Times New Roman"/>
          <w:sz w:val="28"/>
          <w:szCs w:val="28"/>
        </w:rPr>
        <w:t>инструм</w:t>
      </w:r>
      <w:r w:rsidR="0094300D">
        <w:rPr>
          <w:rFonts w:ascii="Times New Roman" w:hAnsi="Times New Roman" w:cs="Times New Roman"/>
          <w:sz w:val="28"/>
          <w:szCs w:val="28"/>
        </w:rPr>
        <w:t>ентов налогового стимулирования путем оптимизации перечня  налоговых  расходов за счет отмены невостребованных и неэффективных преференций</w:t>
      </w:r>
      <w:r w:rsidR="00D72C74">
        <w:rPr>
          <w:rFonts w:ascii="Times New Roman" w:hAnsi="Times New Roman" w:cs="Times New Roman"/>
          <w:sz w:val="28"/>
          <w:szCs w:val="28"/>
        </w:rPr>
        <w:t xml:space="preserve">, либо  разработки предложений  по совершенствованию механизма их </w:t>
      </w:r>
      <w:r w:rsidR="00D72C74" w:rsidRPr="0032539F">
        <w:rPr>
          <w:rFonts w:ascii="Times New Roman" w:hAnsi="Times New Roman" w:cs="Times New Roman"/>
          <w:sz w:val="28"/>
          <w:szCs w:val="28"/>
        </w:rPr>
        <w:t>предоставления</w:t>
      </w:r>
      <w:r w:rsidR="00114D14">
        <w:rPr>
          <w:rFonts w:ascii="Times New Roman" w:hAnsi="Times New Roman" w:cs="Times New Roman"/>
          <w:sz w:val="28"/>
          <w:szCs w:val="28"/>
        </w:rPr>
        <w:t>.</w:t>
      </w:r>
    </w:p>
    <w:p w:rsidR="004C03C3" w:rsidRDefault="005C674A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Соблюдение преемственности целей и задач, в том числе и в долговой политике позволило снизить размер муниципального долга в текущем году с 39,1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  до 35 млн.рублей.</w:t>
      </w:r>
    </w:p>
    <w:p w:rsidR="00E87EC7" w:rsidRDefault="00E87EC7" w:rsidP="0076725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725D" w:rsidRPr="00E87EC7" w:rsidRDefault="0076725D" w:rsidP="00E87EC7">
      <w:pPr>
        <w:pStyle w:val="a3"/>
        <w:numPr>
          <w:ilvl w:val="0"/>
          <w:numId w:val="1"/>
        </w:numPr>
        <w:tabs>
          <w:tab w:val="left" w:pos="709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7EC7">
        <w:rPr>
          <w:rFonts w:ascii="Times New Roman" w:hAnsi="Times New Roman" w:cs="Times New Roman"/>
          <w:sz w:val="28"/>
          <w:szCs w:val="28"/>
        </w:rPr>
        <w:t>Основные направления налоговой политики городского округа на 2021 год и на плановый период 2022 и 2023 годов, осн</w:t>
      </w:r>
      <w:r w:rsidR="00E87EC7" w:rsidRPr="00E87EC7">
        <w:rPr>
          <w:rFonts w:ascii="Times New Roman" w:hAnsi="Times New Roman" w:cs="Times New Roman"/>
          <w:sz w:val="28"/>
          <w:szCs w:val="28"/>
        </w:rPr>
        <w:t>овные подходы к ее формированию</w:t>
      </w:r>
    </w:p>
    <w:p w:rsidR="00E87EC7" w:rsidRPr="00E87EC7" w:rsidRDefault="00E87EC7" w:rsidP="00E87EC7">
      <w:pPr>
        <w:tabs>
          <w:tab w:val="left" w:pos="709"/>
        </w:tabs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FC0C73" w:rsidRDefault="00EB32F9" w:rsidP="0007078A">
      <w:pPr>
        <w:tabs>
          <w:tab w:val="left" w:pos="426"/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 xml:space="preserve">Приоритеты налоговой политики городского округа </w:t>
      </w:r>
      <w:r>
        <w:rPr>
          <w:rFonts w:ascii="Times New Roman" w:hAnsi="Times New Roman" w:cs="Times New Roman"/>
          <w:sz w:val="28"/>
          <w:szCs w:val="28"/>
        </w:rPr>
        <w:t xml:space="preserve">в плановом периоде будут </w:t>
      </w:r>
      <w:r w:rsidRPr="004A2596">
        <w:rPr>
          <w:rFonts w:ascii="Times New Roman" w:hAnsi="Times New Roman" w:cs="Times New Roman"/>
          <w:sz w:val="28"/>
          <w:szCs w:val="28"/>
        </w:rPr>
        <w:t xml:space="preserve">направлены на организацию работы по увеличению поступлений налоговых и неналоговых доходов в бюджет городского округа. Для реализации данного направления необходимо: </w:t>
      </w:r>
    </w:p>
    <w:p w:rsidR="00FC0C73" w:rsidRDefault="00EB32F9" w:rsidP="00A64D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 xml:space="preserve">обеспечить </w:t>
      </w:r>
      <w:r w:rsidR="003B6E63">
        <w:rPr>
          <w:rFonts w:ascii="Times New Roman" w:hAnsi="Times New Roman" w:cs="Times New Roman"/>
          <w:sz w:val="28"/>
          <w:szCs w:val="28"/>
        </w:rPr>
        <w:t xml:space="preserve">полноту формирования налоговой базы </w:t>
      </w:r>
      <w:r w:rsidR="008C2431">
        <w:rPr>
          <w:rFonts w:ascii="Times New Roman" w:hAnsi="Times New Roman" w:cs="Times New Roman"/>
          <w:sz w:val="28"/>
          <w:szCs w:val="28"/>
        </w:rPr>
        <w:t>с целью</w:t>
      </w:r>
      <w:r w:rsidR="003B6E63">
        <w:rPr>
          <w:rFonts w:ascii="Times New Roman" w:hAnsi="Times New Roman" w:cs="Times New Roman"/>
          <w:sz w:val="28"/>
          <w:szCs w:val="28"/>
        </w:rPr>
        <w:t xml:space="preserve"> увеличения поступлени</w:t>
      </w:r>
      <w:r w:rsidR="008C2431">
        <w:rPr>
          <w:rFonts w:ascii="Times New Roman" w:hAnsi="Times New Roman" w:cs="Times New Roman"/>
          <w:sz w:val="28"/>
          <w:szCs w:val="28"/>
        </w:rPr>
        <w:t>й</w:t>
      </w:r>
      <w:r w:rsidR="003B6E63">
        <w:rPr>
          <w:rFonts w:ascii="Times New Roman" w:hAnsi="Times New Roman" w:cs="Times New Roman"/>
          <w:sz w:val="28"/>
          <w:szCs w:val="28"/>
        </w:rPr>
        <w:t xml:space="preserve"> в бюджет имущественных налогов</w:t>
      </w:r>
      <w:r w:rsidRPr="004A2596">
        <w:rPr>
          <w:rFonts w:ascii="Times New Roman" w:hAnsi="Times New Roman" w:cs="Times New Roman"/>
          <w:sz w:val="28"/>
          <w:szCs w:val="28"/>
        </w:rPr>
        <w:t xml:space="preserve">; </w:t>
      </w:r>
      <w:r w:rsidR="00FC0C73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C0C73" w:rsidRDefault="00EB32F9" w:rsidP="00A64D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>стимулировать развитие малого бизнеса;</w:t>
      </w:r>
    </w:p>
    <w:p w:rsidR="00FC0C73" w:rsidRDefault="00EB32F9" w:rsidP="00A64D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>осуществлять межведомственное взаимодействие для повышения эффективности администрирования налоговых и неналоговых платежей и погашения задолженности по этим платежам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4A25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6B0B" w:rsidRDefault="00EB32F9" w:rsidP="00A64D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 xml:space="preserve">обеспечить повышение эффективности использования муниципальной собственности; </w:t>
      </w:r>
    </w:p>
    <w:p w:rsidR="009A6B0B" w:rsidRDefault="00EB32F9" w:rsidP="00A64D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 xml:space="preserve">выявлять причины неплатежей крупнейших недоимщиков и вырабатывать рекомендации по принятию мер к снижению образовавшейся задолженности; </w:t>
      </w:r>
    </w:p>
    <w:p w:rsidR="009A6B0B" w:rsidRDefault="00EB32F9" w:rsidP="00A64D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lastRenderedPageBreak/>
        <w:t xml:space="preserve">проводить работу по снижению задолженности, в том числе признанной невозможной к взысканию, по налогам и сборам; </w:t>
      </w:r>
      <w:r w:rsidR="009A6B0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B32F9" w:rsidRDefault="00EB32F9" w:rsidP="00A64D2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>осуществлять мониторинг законодательства Российской Федерации о налогах и сборах с целью приведения в соответствие с ним муниципальных правовых актов.</w:t>
      </w:r>
    </w:p>
    <w:p w:rsidR="00743153" w:rsidRDefault="00743153" w:rsidP="008274AB">
      <w:pPr>
        <w:spacing w:after="0" w:line="360" w:lineRule="auto"/>
        <w:ind w:firstLine="709"/>
        <w:jc w:val="both"/>
        <w:rPr>
          <w:rFonts w:ascii="Calibri" w:eastAsia="Calibri" w:hAnsi="Calibri" w:cs="Times New Roman"/>
          <w:sz w:val="28"/>
        </w:rPr>
      </w:pPr>
      <w:r w:rsidRPr="00743153">
        <w:rPr>
          <w:rFonts w:ascii="Times New Roman" w:eastAsia="Calibri" w:hAnsi="Times New Roman" w:cs="Times New Roman"/>
          <w:sz w:val="28"/>
        </w:rPr>
        <w:t>В сложившихся экономических условиях</w:t>
      </w:r>
      <w:r w:rsidRPr="007431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3153">
        <w:rPr>
          <w:rFonts w:ascii="Times New Roman" w:eastAsia="Calibri" w:hAnsi="Times New Roman" w:cs="Times New Roman"/>
          <w:sz w:val="28"/>
        </w:rPr>
        <w:t>бюджетная политика городского округа на 202</w:t>
      </w:r>
      <w:r w:rsidR="008C2431">
        <w:rPr>
          <w:rFonts w:ascii="Times New Roman" w:eastAsia="Calibri" w:hAnsi="Times New Roman" w:cs="Times New Roman"/>
          <w:sz w:val="28"/>
        </w:rPr>
        <w:t>1</w:t>
      </w:r>
      <w:r w:rsidRPr="00743153">
        <w:rPr>
          <w:rFonts w:ascii="Times New Roman" w:eastAsia="Calibri" w:hAnsi="Times New Roman" w:cs="Times New Roman"/>
          <w:sz w:val="28"/>
        </w:rPr>
        <w:t xml:space="preserve"> год и плановый период 202</w:t>
      </w:r>
      <w:r w:rsidR="008C2431">
        <w:rPr>
          <w:rFonts w:ascii="Times New Roman" w:eastAsia="Calibri" w:hAnsi="Times New Roman" w:cs="Times New Roman"/>
          <w:sz w:val="28"/>
        </w:rPr>
        <w:t>2</w:t>
      </w:r>
      <w:r w:rsidRPr="00743153">
        <w:rPr>
          <w:rFonts w:ascii="Times New Roman" w:eastAsia="Calibri" w:hAnsi="Times New Roman" w:cs="Times New Roman"/>
          <w:sz w:val="28"/>
        </w:rPr>
        <w:t xml:space="preserve"> - 202</w:t>
      </w:r>
      <w:r w:rsidR="008C2431">
        <w:rPr>
          <w:rFonts w:ascii="Times New Roman" w:eastAsia="Calibri" w:hAnsi="Times New Roman" w:cs="Times New Roman"/>
          <w:sz w:val="28"/>
        </w:rPr>
        <w:t>3</w:t>
      </w:r>
      <w:r w:rsidRPr="00743153">
        <w:rPr>
          <w:rFonts w:ascii="Times New Roman" w:eastAsia="Calibri" w:hAnsi="Times New Roman" w:cs="Times New Roman"/>
          <w:sz w:val="28"/>
        </w:rPr>
        <w:t xml:space="preserve"> годов, как и в предыдущие периоды, будет ориентирована на дальнейшее повышение эффективности расходов бюджета, а также на реализацию национальных проектов.</w:t>
      </w:r>
      <w:r>
        <w:rPr>
          <w:rFonts w:ascii="Calibri" w:eastAsia="Calibri" w:hAnsi="Calibri" w:cs="Times New Roman"/>
          <w:sz w:val="28"/>
        </w:rPr>
        <w:t xml:space="preserve"> </w:t>
      </w:r>
    </w:p>
    <w:p w:rsidR="00A64D28" w:rsidRDefault="00A64D28" w:rsidP="00A64D28">
      <w:pPr>
        <w:spacing w:after="0" w:line="360" w:lineRule="auto"/>
        <w:ind w:firstLine="709"/>
        <w:jc w:val="both"/>
        <w:rPr>
          <w:rFonts w:ascii="Calibri" w:eastAsia="Calibri" w:hAnsi="Calibri" w:cs="Times New Roman"/>
          <w:sz w:val="28"/>
        </w:rPr>
      </w:pPr>
    </w:p>
    <w:p w:rsidR="0079327B" w:rsidRDefault="004A2596" w:rsidP="00991BD9">
      <w:pPr>
        <w:pStyle w:val="a3"/>
        <w:numPr>
          <w:ilvl w:val="0"/>
          <w:numId w:val="1"/>
        </w:numPr>
        <w:tabs>
          <w:tab w:val="left" w:pos="709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1BD9">
        <w:rPr>
          <w:rFonts w:ascii="Times New Roman" w:hAnsi="Times New Roman" w:cs="Times New Roman"/>
          <w:sz w:val="28"/>
          <w:szCs w:val="28"/>
        </w:rPr>
        <w:t>Основные направления бюджетной политики на 20</w:t>
      </w:r>
      <w:r w:rsidR="00501B2B" w:rsidRPr="00991BD9">
        <w:rPr>
          <w:rFonts w:ascii="Times New Roman" w:hAnsi="Times New Roman" w:cs="Times New Roman"/>
          <w:sz w:val="28"/>
          <w:szCs w:val="28"/>
        </w:rPr>
        <w:t>2</w:t>
      </w:r>
      <w:r w:rsidR="008C2431" w:rsidRPr="00991BD9">
        <w:rPr>
          <w:rFonts w:ascii="Times New Roman" w:hAnsi="Times New Roman" w:cs="Times New Roman"/>
          <w:sz w:val="28"/>
          <w:szCs w:val="28"/>
        </w:rPr>
        <w:t>1</w:t>
      </w:r>
      <w:r w:rsidRPr="00991BD9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8C2431" w:rsidRPr="00991BD9">
        <w:rPr>
          <w:rFonts w:ascii="Times New Roman" w:hAnsi="Times New Roman" w:cs="Times New Roman"/>
          <w:sz w:val="28"/>
          <w:szCs w:val="28"/>
        </w:rPr>
        <w:t>2</w:t>
      </w:r>
      <w:r w:rsidRPr="00991BD9">
        <w:rPr>
          <w:rFonts w:ascii="Times New Roman" w:hAnsi="Times New Roman" w:cs="Times New Roman"/>
          <w:sz w:val="28"/>
          <w:szCs w:val="28"/>
        </w:rPr>
        <w:t xml:space="preserve"> и 202</w:t>
      </w:r>
      <w:r w:rsidR="008C2431" w:rsidRPr="00991BD9">
        <w:rPr>
          <w:rFonts w:ascii="Times New Roman" w:hAnsi="Times New Roman" w:cs="Times New Roman"/>
          <w:sz w:val="28"/>
          <w:szCs w:val="28"/>
        </w:rPr>
        <w:t>3</w:t>
      </w:r>
      <w:r w:rsidRPr="00991BD9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8274AB" w:rsidRPr="00991BD9" w:rsidRDefault="008274AB" w:rsidP="008274AB">
      <w:pPr>
        <w:pStyle w:val="a3"/>
        <w:tabs>
          <w:tab w:val="left" w:pos="709"/>
        </w:tabs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991BD9" w:rsidRPr="00991BD9" w:rsidRDefault="008274AB" w:rsidP="008274AB">
      <w:pPr>
        <w:pStyle w:val="a3"/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B93">
        <w:rPr>
          <w:rFonts w:ascii="Times New Roman" w:hAnsi="Times New Roman" w:cs="Times New Roman"/>
          <w:sz w:val="28"/>
          <w:szCs w:val="28"/>
        </w:rPr>
        <w:t xml:space="preserve">В текущем году </w:t>
      </w:r>
      <w:r>
        <w:rPr>
          <w:rFonts w:ascii="Times New Roman" w:hAnsi="Times New Roman" w:cs="Times New Roman"/>
          <w:sz w:val="28"/>
          <w:szCs w:val="28"/>
        </w:rPr>
        <w:t xml:space="preserve"> ограничительные </w:t>
      </w:r>
      <w:r w:rsidRPr="00CA2B93">
        <w:rPr>
          <w:rFonts w:ascii="Times New Roman" w:hAnsi="Times New Roman" w:cs="Times New Roman"/>
          <w:sz w:val="28"/>
          <w:szCs w:val="28"/>
        </w:rPr>
        <w:t>меры</w:t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  <w:r w:rsidRPr="00CA2B93">
        <w:rPr>
          <w:rFonts w:ascii="Times New Roman" w:hAnsi="Times New Roman" w:cs="Times New Roman"/>
          <w:sz w:val="28"/>
          <w:szCs w:val="28"/>
        </w:rPr>
        <w:t xml:space="preserve"> распространени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A2B93">
        <w:rPr>
          <w:rFonts w:ascii="Times New Roman" w:hAnsi="Times New Roman" w:cs="Times New Roman"/>
          <w:sz w:val="28"/>
          <w:szCs w:val="28"/>
        </w:rPr>
        <w:t xml:space="preserve"> новой </w:t>
      </w:r>
      <w:proofErr w:type="spellStart"/>
      <w:r w:rsidRPr="00CA2B93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CA2B93">
        <w:rPr>
          <w:rFonts w:ascii="Times New Roman" w:hAnsi="Times New Roman" w:cs="Times New Roman"/>
          <w:sz w:val="28"/>
          <w:szCs w:val="28"/>
        </w:rPr>
        <w:t xml:space="preserve"> инфекции привели к снижению деловой активности и, как следствие, к снижению налоговых и неналоговых доходов в бюджеты всех уровней, в том числе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CA2B93">
        <w:rPr>
          <w:rFonts w:ascii="Times New Roman" w:hAnsi="Times New Roman" w:cs="Times New Roman"/>
          <w:sz w:val="28"/>
          <w:szCs w:val="28"/>
        </w:rPr>
        <w:t xml:space="preserve">в местный бюджет. При этом уровень недополученных доходов бюджета будет зависеть от продолжительности карантинных мер, объема принимаемых мер государственной поддержки и их влияния на структуру отраслей экономики, длительности цикла восстановления деятельности пострадавших хозяйствующих субъектов. В условиях </w:t>
      </w:r>
      <w:proofErr w:type="gramStart"/>
      <w:r w:rsidRPr="00CA2B93">
        <w:rPr>
          <w:rFonts w:ascii="Times New Roman" w:hAnsi="Times New Roman" w:cs="Times New Roman"/>
          <w:sz w:val="28"/>
          <w:szCs w:val="28"/>
        </w:rPr>
        <w:t>снижения темпов роста собственных доходов бюджета городского округа</w:t>
      </w:r>
      <w:proofErr w:type="gramEnd"/>
      <w:r w:rsidRPr="00CA2B93">
        <w:rPr>
          <w:rFonts w:ascii="Times New Roman" w:hAnsi="Times New Roman" w:cs="Times New Roman"/>
          <w:sz w:val="28"/>
          <w:szCs w:val="28"/>
        </w:rPr>
        <w:t xml:space="preserve"> на первый план выходит решение задач по повышению эффективности расходов бюджета и переориентации бюджетных ассигнований в рамках существующих бюджетных ограничений на реализацию приоритетных направлений социально-экономиче</w:t>
      </w:r>
      <w:r>
        <w:rPr>
          <w:rFonts w:ascii="Times New Roman" w:hAnsi="Times New Roman" w:cs="Times New Roman"/>
          <w:sz w:val="28"/>
          <w:szCs w:val="28"/>
        </w:rPr>
        <w:t>ской развития городского округа.</w:t>
      </w:r>
    </w:p>
    <w:p w:rsidR="00A64D28" w:rsidRDefault="004A2596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>Бюджетная политика в области расходов в 20</w:t>
      </w:r>
      <w:r w:rsidR="00501B2B">
        <w:rPr>
          <w:rFonts w:ascii="Times New Roman" w:hAnsi="Times New Roman" w:cs="Times New Roman"/>
          <w:sz w:val="28"/>
          <w:szCs w:val="28"/>
        </w:rPr>
        <w:t>2</w:t>
      </w:r>
      <w:r w:rsidR="008C2431">
        <w:rPr>
          <w:rFonts w:ascii="Times New Roman" w:hAnsi="Times New Roman" w:cs="Times New Roman"/>
          <w:sz w:val="28"/>
          <w:szCs w:val="28"/>
        </w:rPr>
        <w:t>1</w:t>
      </w:r>
      <w:r w:rsidRPr="004A2596">
        <w:rPr>
          <w:rFonts w:ascii="Times New Roman" w:hAnsi="Times New Roman" w:cs="Times New Roman"/>
          <w:sz w:val="28"/>
          <w:szCs w:val="28"/>
        </w:rPr>
        <w:t>-202</w:t>
      </w:r>
      <w:r w:rsidR="008C2431">
        <w:rPr>
          <w:rFonts w:ascii="Times New Roman" w:hAnsi="Times New Roman" w:cs="Times New Roman"/>
          <w:sz w:val="28"/>
          <w:szCs w:val="28"/>
        </w:rPr>
        <w:t>3</w:t>
      </w:r>
      <w:r w:rsidRPr="004A2596">
        <w:rPr>
          <w:rFonts w:ascii="Times New Roman" w:hAnsi="Times New Roman" w:cs="Times New Roman"/>
          <w:sz w:val="28"/>
          <w:szCs w:val="28"/>
        </w:rPr>
        <w:t xml:space="preserve"> годах будет направлена </w:t>
      </w:r>
      <w:proofErr w:type="gramStart"/>
      <w:r w:rsidRPr="004A259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A64D28">
        <w:rPr>
          <w:rFonts w:ascii="Times New Roman" w:hAnsi="Times New Roman" w:cs="Times New Roman"/>
          <w:sz w:val="28"/>
          <w:szCs w:val="28"/>
        </w:rPr>
        <w:t>:</w:t>
      </w:r>
      <w:r w:rsidRPr="004A25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6969" w:rsidRDefault="004F6969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6969" w:rsidRDefault="004F6969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B93">
        <w:rPr>
          <w:rFonts w:ascii="Times New Roman" w:hAnsi="Times New Roman" w:cs="Times New Roman"/>
          <w:sz w:val="28"/>
          <w:szCs w:val="28"/>
        </w:rPr>
        <w:lastRenderedPageBreak/>
        <w:t>определение четких приоритетов использования бюджетных средств с учетом текущей экономической ситуации: при планировании бюджетных ассигнований подлежит детальной оценке содержание муниципальных программ городского округа, соразмер</w:t>
      </w:r>
      <w:r w:rsidR="00521192">
        <w:rPr>
          <w:rFonts w:ascii="Times New Roman" w:hAnsi="Times New Roman" w:cs="Times New Roman"/>
          <w:sz w:val="28"/>
          <w:szCs w:val="28"/>
        </w:rPr>
        <w:t>ность</w:t>
      </w:r>
      <w:r w:rsidRPr="00CA2B93">
        <w:rPr>
          <w:rFonts w:ascii="Times New Roman" w:hAnsi="Times New Roman" w:cs="Times New Roman"/>
          <w:sz w:val="28"/>
          <w:szCs w:val="28"/>
        </w:rPr>
        <w:t xml:space="preserve"> объемов их финансового обеспечения с реальными возможностями бюджета городского округа;</w:t>
      </w:r>
    </w:p>
    <w:p w:rsidR="00CD6F4D" w:rsidRPr="00CD6F4D" w:rsidRDefault="004A2596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>необходимост</w:t>
      </w:r>
      <w:r w:rsidR="00501B2B">
        <w:rPr>
          <w:rFonts w:ascii="Times New Roman" w:hAnsi="Times New Roman" w:cs="Times New Roman"/>
          <w:sz w:val="28"/>
          <w:szCs w:val="28"/>
        </w:rPr>
        <w:t>ь</w:t>
      </w:r>
      <w:r w:rsidRPr="004A2596">
        <w:rPr>
          <w:rFonts w:ascii="Times New Roman" w:hAnsi="Times New Roman" w:cs="Times New Roman"/>
          <w:sz w:val="28"/>
          <w:szCs w:val="28"/>
        </w:rPr>
        <w:t xml:space="preserve"> </w:t>
      </w:r>
      <w:r w:rsidR="00CD6F4D" w:rsidRPr="00CD6F4D">
        <w:rPr>
          <w:rFonts w:ascii="Times New Roman" w:hAnsi="Times New Roman" w:cs="Times New Roman"/>
          <w:sz w:val="28"/>
          <w:szCs w:val="28"/>
        </w:rPr>
        <w:t xml:space="preserve">реализации приоритетных направлений, </w:t>
      </w:r>
      <w:r w:rsidR="00CD6F4D">
        <w:rPr>
          <w:rFonts w:ascii="Times New Roman" w:hAnsi="Times New Roman" w:cs="Times New Roman"/>
          <w:sz w:val="28"/>
          <w:szCs w:val="28"/>
        </w:rPr>
        <w:t>обозначенных в</w:t>
      </w:r>
      <w:r w:rsidR="00CD6F4D" w:rsidRPr="00CD6F4D">
        <w:rPr>
          <w:rFonts w:ascii="Times New Roman" w:hAnsi="Times New Roman" w:cs="Times New Roman"/>
          <w:sz w:val="28"/>
          <w:szCs w:val="28"/>
        </w:rPr>
        <w:t xml:space="preserve"> Указ</w:t>
      </w:r>
      <w:r w:rsidR="00CD6F4D">
        <w:rPr>
          <w:rFonts w:ascii="Times New Roman" w:hAnsi="Times New Roman" w:cs="Times New Roman"/>
          <w:sz w:val="28"/>
          <w:szCs w:val="28"/>
        </w:rPr>
        <w:t>е</w:t>
      </w:r>
      <w:r w:rsidR="00CD6F4D" w:rsidRPr="00CD6F4D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 с соответствующим структурированием расходов по приоритетным национальным проектам;</w:t>
      </w:r>
    </w:p>
    <w:p w:rsidR="00D43DFF" w:rsidRDefault="004A2596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>необходимо</w:t>
      </w:r>
      <w:r w:rsidR="00D43DFF">
        <w:rPr>
          <w:rFonts w:ascii="Times New Roman" w:hAnsi="Times New Roman" w:cs="Times New Roman"/>
          <w:sz w:val="28"/>
          <w:szCs w:val="28"/>
        </w:rPr>
        <w:t>сть</w:t>
      </w:r>
      <w:r w:rsidRPr="004A2596">
        <w:rPr>
          <w:rFonts w:ascii="Times New Roman" w:hAnsi="Times New Roman" w:cs="Times New Roman"/>
          <w:sz w:val="28"/>
          <w:szCs w:val="28"/>
        </w:rPr>
        <w:t xml:space="preserve"> обеспеч</w:t>
      </w:r>
      <w:r w:rsidR="00D43DFF">
        <w:rPr>
          <w:rFonts w:ascii="Times New Roman" w:hAnsi="Times New Roman" w:cs="Times New Roman"/>
          <w:sz w:val="28"/>
          <w:szCs w:val="28"/>
        </w:rPr>
        <w:t>ения</w:t>
      </w:r>
      <w:r w:rsidRPr="004A2596">
        <w:rPr>
          <w:rFonts w:ascii="Times New Roman" w:hAnsi="Times New Roman" w:cs="Times New Roman"/>
          <w:sz w:val="28"/>
          <w:szCs w:val="28"/>
        </w:rPr>
        <w:t xml:space="preserve"> финансированием действующи</w:t>
      </w:r>
      <w:r w:rsidR="00D43DFF">
        <w:rPr>
          <w:rFonts w:ascii="Times New Roman" w:hAnsi="Times New Roman" w:cs="Times New Roman"/>
          <w:sz w:val="28"/>
          <w:szCs w:val="28"/>
        </w:rPr>
        <w:t>х</w:t>
      </w:r>
      <w:r w:rsidRPr="004A2596">
        <w:rPr>
          <w:rFonts w:ascii="Times New Roman" w:hAnsi="Times New Roman" w:cs="Times New Roman"/>
          <w:sz w:val="28"/>
          <w:szCs w:val="28"/>
        </w:rPr>
        <w:t xml:space="preserve"> расходны</w:t>
      </w:r>
      <w:r w:rsidR="00D43DFF">
        <w:rPr>
          <w:rFonts w:ascii="Times New Roman" w:hAnsi="Times New Roman" w:cs="Times New Roman"/>
          <w:sz w:val="28"/>
          <w:szCs w:val="28"/>
        </w:rPr>
        <w:t>х обязательств</w:t>
      </w:r>
      <w:r w:rsidR="002E1A59">
        <w:rPr>
          <w:rFonts w:ascii="Times New Roman" w:hAnsi="Times New Roman" w:cs="Times New Roman"/>
          <w:sz w:val="28"/>
          <w:szCs w:val="28"/>
        </w:rPr>
        <w:t xml:space="preserve"> (п</w:t>
      </w:r>
      <w:r w:rsidRPr="004A2596">
        <w:rPr>
          <w:rFonts w:ascii="Times New Roman" w:hAnsi="Times New Roman" w:cs="Times New Roman"/>
          <w:sz w:val="28"/>
          <w:szCs w:val="28"/>
        </w:rPr>
        <w:t>ринятие новых расходных обязательств должно проводиться с учетом их эффективности и возможных сроков реализаци</w:t>
      </w:r>
      <w:r w:rsidR="00D43DFF">
        <w:rPr>
          <w:rFonts w:ascii="Times New Roman" w:hAnsi="Times New Roman" w:cs="Times New Roman"/>
          <w:sz w:val="28"/>
          <w:szCs w:val="28"/>
        </w:rPr>
        <w:t>и в пределах имеющихся ресурсов</w:t>
      </w:r>
      <w:r w:rsidR="002E1A59">
        <w:rPr>
          <w:rFonts w:ascii="Times New Roman" w:hAnsi="Times New Roman" w:cs="Times New Roman"/>
          <w:sz w:val="28"/>
          <w:szCs w:val="28"/>
        </w:rPr>
        <w:t>)</w:t>
      </w:r>
      <w:r w:rsidR="00D43DFF">
        <w:rPr>
          <w:rFonts w:ascii="Times New Roman" w:hAnsi="Times New Roman" w:cs="Times New Roman"/>
          <w:sz w:val="28"/>
          <w:szCs w:val="28"/>
        </w:rPr>
        <w:t>;</w:t>
      </w:r>
    </w:p>
    <w:p w:rsidR="00F91E99" w:rsidRPr="0007078A" w:rsidRDefault="00F91E99" w:rsidP="0007078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DFF">
        <w:rPr>
          <w:rFonts w:ascii="Times New Roman" w:hAnsi="Times New Roman" w:cs="Times New Roman"/>
          <w:sz w:val="28"/>
          <w:szCs w:val="28"/>
        </w:rPr>
        <w:t>повышение качества планирования и эффективности реализации муниципальных программ городского округа исходя из ожидаемых результатов, с учетом действующих государственных п</w:t>
      </w:r>
      <w:r>
        <w:rPr>
          <w:rFonts w:ascii="Times New Roman" w:hAnsi="Times New Roman" w:cs="Times New Roman"/>
          <w:sz w:val="28"/>
          <w:szCs w:val="28"/>
        </w:rPr>
        <w:t>рограмм и национальных проектов</w:t>
      </w:r>
      <w:r w:rsidR="00F122AC">
        <w:rPr>
          <w:rFonts w:ascii="Times New Roman" w:hAnsi="Times New Roman" w:cs="Times New Roman"/>
          <w:sz w:val="28"/>
          <w:szCs w:val="28"/>
        </w:rPr>
        <w:t>;</w:t>
      </w:r>
    </w:p>
    <w:p w:rsidR="00090CE6" w:rsidRDefault="00090CE6" w:rsidP="00F122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B93">
        <w:rPr>
          <w:rFonts w:ascii="Times New Roman" w:hAnsi="Times New Roman" w:cs="Times New Roman"/>
          <w:sz w:val="28"/>
          <w:szCs w:val="28"/>
        </w:rPr>
        <w:t xml:space="preserve">повышение эффективности функционирования контрактной системы в части совершенствования системы организации закупок товаров, работ, услуг для обеспечения муниципальных нужд; </w:t>
      </w:r>
    </w:p>
    <w:p w:rsidR="00013A1A" w:rsidRDefault="00090CE6" w:rsidP="00F122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B93">
        <w:rPr>
          <w:rFonts w:ascii="Times New Roman" w:hAnsi="Times New Roman" w:cs="Times New Roman"/>
          <w:sz w:val="28"/>
          <w:szCs w:val="28"/>
        </w:rPr>
        <w:t xml:space="preserve">совершенствование механизмов </w:t>
      </w:r>
      <w:proofErr w:type="gramStart"/>
      <w:r w:rsidRPr="00CA2B9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A2B93">
        <w:rPr>
          <w:rFonts w:ascii="Times New Roman" w:hAnsi="Times New Roman" w:cs="Times New Roman"/>
          <w:sz w:val="28"/>
          <w:szCs w:val="28"/>
        </w:rPr>
        <w:t xml:space="preserve"> соблюдением требований законодательства в сфере закупок и исполнением условий контрактов, соотнесение фактических расходов и нормативных затрат на оказание муниципальных услуг, оказываемых муниципальными учреждениями;</w:t>
      </w:r>
    </w:p>
    <w:p w:rsidR="00F122AC" w:rsidRDefault="00F122AC" w:rsidP="00F122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B63D8">
        <w:rPr>
          <w:rFonts w:ascii="Times New Roman" w:hAnsi="Times New Roman" w:cs="Times New Roman"/>
          <w:sz w:val="28"/>
          <w:szCs w:val="28"/>
        </w:rPr>
        <w:t xml:space="preserve">обеспечение открытости и прозрачности общественных муниципальных финансов путем размещения информации о муниципальных финансах на едином портале бюджетной системы Российской Федерации в соответствии с требованиями </w:t>
      </w:r>
      <w:r>
        <w:rPr>
          <w:rFonts w:ascii="Times New Roman" w:hAnsi="Times New Roman" w:cs="Times New Roman"/>
          <w:sz w:val="28"/>
          <w:szCs w:val="28"/>
        </w:rPr>
        <w:t>законодательства</w:t>
      </w:r>
      <w:r w:rsidRPr="000B63D8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0B63D8">
        <w:rPr>
          <w:rFonts w:ascii="Times New Roman" w:hAnsi="Times New Roman" w:cs="Times New Roman"/>
          <w:sz w:val="28"/>
        </w:rPr>
        <w:t xml:space="preserve">продолжение практики </w:t>
      </w:r>
      <w:r>
        <w:rPr>
          <w:rFonts w:ascii="Times New Roman" w:hAnsi="Times New Roman" w:cs="Times New Roman"/>
          <w:sz w:val="28"/>
        </w:rPr>
        <w:t>информирования граждан городского округа путем</w:t>
      </w:r>
      <w:r w:rsidRPr="000B63D8">
        <w:rPr>
          <w:rFonts w:ascii="Times New Roman" w:hAnsi="Times New Roman" w:cs="Times New Roman"/>
          <w:sz w:val="28"/>
        </w:rPr>
        <w:t xml:space="preserve"> размещ</w:t>
      </w:r>
      <w:r>
        <w:rPr>
          <w:rFonts w:ascii="Times New Roman" w:hAnsi="Times New Roman" w:cs="Times New Roman"/>
          <w:sz w:val="28"/>
        </w:rPr>
        <w:t>ения</w:t>
      </w:r>
      <w:r w:rsidRPr="000B63D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на официальной сайте администрации городского </w:t>
      </w:r>
      <w:r>
        <w:rPr>
          <w:rFonts w:ascii="Times New Roman" w:hAnsi="Times New Roman" w:cs="Times New Roman"/>
          <w:sz w:val="28"/>
        </w:rPr>
        <w:lastRenderedPageBreak/>
        <w:t xml:space="preserve">округа </w:t>
      </w:r>
      <w:r w:rsidRPr="000B63D8">
        <w:rPr>
          <w:rFonts w:ascii="Times New Roman" w:hAnsi="Times New Roman" w:cs="Times New Roman"/>
          <w:sz w:val="28"/>
        </w:rPr>
        <w:t xml:space="preserve">в </w:t>
      </w:r>
      <w:r>
        <w:rPr>
          <w:rFonts w:ascii="Times New Roman" w:hAnsi="Times New Roman" w:cs="Times New Roman"/>
          <w:sz w:val="28"/>
        </w:rPr>
        <w:t xml:space="preserve">информационно-телекоммуникационной </w:t>
      </w:r>
      <w:r w:rsidRPr="000B63D8">
        <w:rPr>
          <w:rFonts w:ascii="Times New Roman" w:hAnsi="Times New Roman" w:cs="Times New Roman"/>
          <w:sz w:val="28"/>
        </w:rPr>
        <w:t xml:space="preserve">сети </w:t>
      </w:r>
      <w:r>
        <w:rPr>
          <w:rFonts w:ascii="Times New Roman" w:hAnsi="Times New Roman" w:cs="Times New Roman"/>
          <w:sz w:val="28"/>
        </w:rPr>
        <w:t>«</w:t>
      </w:r>
      <w:r w:rsidRPr="000B63D8">
        <w:rPr>
          <w:rFonts w:ascii="Times New Roman" w:hAnsi="Times New Roman" w:cs="Times New Roman"/>
          <w:sz w:val="28"/>
        </w:rPr>
        <w:t>Интернет</w:t>
      </w:r>
      <w:r>
        <w:rPr>
          <w:rFonts w:ascii="Times New Roman" w:hAnsi="Times New Roman" w:cs="Times New Roman"/>
          <w:sz w:val="28"/>
        </w:rPr>
        <w:t>» (</w:t>
      </w:r>
      <w:proofErr w:type="spellStart"/>
      <w:r>
        <w:rPr>
          <w:rFonts w:ascii="Times New Roman" w:hAnsi="Times New Roman" w:cs="Times New Roman"/>
          <w:sz w:val="28"/>
        </w:rPr>
        <w:t>кинельгород</w:t>
      </w:r>
      <w:proofErr w:type="gramStart"/>
      <w:r>
        <w:rPr>
          <w:rFonts w:ascii="Times New Roman" w:hAnsi="Times New Roman" w:cs="Times New Roman"/>
          <w:sz w:val="28"/>
        </w:rPr>
        <w:t>.р</w:t>
      </w:r>
      <w:proofErr w:type="gramEnd"/>
      <w:r>
        <w:rPr>
          <w:rFonts w:ascii="Times New Roman" w:hAnsi="Times New Roman" w:cs="Times New Roman"/>
          <w:sz w:val="28"/>
        </w:rPr>
        <w:t>ф</w:t>
      </w:r>
      <w:proofErr w:type="spellEnd"/>
      <w:r>
        <w:rPr>
          <w:rFonts w:ascii="Times New Roman" w:hAnsi="Times New Roman" w:cs="Times New Roman"/>
          <w:sz w:val="28"/>
        </w:rPr>
        <w:t>)</w:t>
      </w:r>
      <w:r w:rsidRPr="000B63D8">
        <w:rPr>
          <w:rFonts w:ascii="Times New Roman" w:hAnsi="Times New Roman" w:cs="Times New Roman"/>
          <w:sz w:val="28"/>
        </w:rPr>
        <w:t>.</w:t>
      </w:r>
    </w:p>
    <w:p w:rsidR="0007078A" w:rsidRDefault="005269A4" w:rsidP="000707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0EC">
        <w:rPr>
          <w:rFonts w:ascii="Times New Roman" w:hAnsi="Times New Roman" w:cs="Times New Roman"/>
          <w:sz w:val="28"/>
          <w:szCs w:val="28"/>
        </w:rPr>
        <w:t xml:space="preserve">В планируемом трехлетнем периоде </w:t>
      </w:r>
      <w:r w:rsidR="00F91E99">
        <w:rPr>
          <w:rFonts w:ascii="Times New Roman" w:hAnsi="Times New Roman" w:cs="Times New Roman"/>
          <w:sz w:val="28"/>
          <w:szCs w:val="28"/>
        </w:rPr>
        <w:t>необходимо адаптировать</w:t>
      </w:r>
      <w:r w:rsidRPr="00C520EC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F91E99">
        <w:rPr>
          <w:rFonts w:ascii="Times New Roman" w:hAnsi="Times New Roman" w:cs="Times New Roman"/>
          <w:sz w:val="28"/>
          <w:szCs w:val="28"/>
        </w:rPr>
        <w:t>ую</w:t>
      </w:r>
      <w:r w:rsidRPr="00C520EC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F91E99">
        <w:rPr>
          <w:rFonts w:ascii="Times New Roman" w:hAnsi="Times New Roman" w:cs="Times New Roman"/>
          <w:sz w:val="28"/>
          <w:szCs w:val="28"/>
        </w:rPr>
        <w:t>у</w:t>
      </w:r>
      <w:r w:rsidRPr="00C520EC">
        <w:rPr>
          <w:rFonts w:ascii="Times New Roman" w:hAnsi="Times New Roman" w:cs="Times New Roman"/>
          <w:sz w:val="28"/>
          <w:szCs w:val="28"/>
        </w:rPr>
        <w:t xml:space="preserve"> к преодолению последствий, связанных с распространением новой </w:t>
      </w:r>
      <w:proofErr w:type="spellStart"/>
      <w:r w:rsidRPr="00C520EC">
        <w:rPr>
          <w:rFonts w:ascii="Times New Roman" w:hAnsi="Times New Roman" w:cs="Times New Roman"/>
          <w:sz w:val="28"/>
          <w:szCs w:val="28"/>
        </w:rPr>
        <w:t>корон</w:t>
      </w:r>
      <w:r w:rsidR="00521192">
        <w:rPr>
          <w:rFonts w:ascii="Times New Roman" w:hAnsi="Times New Roman" w:cs="Times New Roman"/>
          <w:sz w:val="28"/>
          <w:szCs w:val="28"/>
        </w:rPr>
        <w:t>а</w:t>
      </w:r>
      <w:r w:rsidRPr="00C520EC">
        <w:rPr>
          <w:rFonts w:ascii="Times New Roman" w:hAnsi="Times New Roman" w:cs="Times New Roman"/>
          <w:sz w:val="28"/>
          <w:szCs w:val="28"/>
        </w:rPr>
        <w:t>вирусной</w:t>
      </w:r>
      <w:proofErr w:type="spellEnd"/>
      <w:r w:rsidRPr="00C520EC">
        <w:rPr>
          <w:rFonts w:ascii="Times New Roman" w:hAnsi="Times New Roman" w:cs="Times New Roman"/>
          <w:sz w:val="28"/>
          <w:szCs w:val="28"/>
        </w:rPr>
        <w:t xml:space="preserve"> инфекции. На фоне снижения средней заработной платы работников отраслей внебюджетного сектора экономики, необходимо будет об</w:t>
      </w:r>
      <w:r w:rsidR="00F91E99">
        <w:rPr>
          <w:rFonts w:ascii="Times New Roman" w:hAnsi="Times New Roman" w:cs="Times New Roman"/>
          <w:sz w:val="28"/>
          <w:szCs w:val="28"/>
        </w:rPr>
        <w:t xml:space="preserve">еспечить соблюдение параметров </w:t>
      </w:r>
      <w:r w:rsidRPr="00C520EC">
        <w:rPr>
          <w:rFonts w:ascii="Times New Roman" w:hAnsi="Times New Roman" w:cs="Times New Roman"/>
          <w:sz w:val="28"/>
          <w:szCs w:val="28"/>
        </w:rPr>
        <w:t>по соотношению средней заработной платы отдельных категорий работников бюджетной сферы, подпадающих под  действие указов к уровню среднемесячного дохода от трудовой деятельности сложившегося по региону. Учитывая</w:t>
      </w:r>
      <w:r w:rsidR="00F91E99">
        <w:rPr>
          <w:rFonts w:ascii="Times New Roman" w:hAnsi="Times New Roman" w:cs="Times New Roman"/>
          <w:sz w:val="28"/>
          <w:szCs w:val="28"/>
        </w:rPr>
        <w:t xml:space="preserve"> этот параметр</w:t>
      </w:r>
      <w:r w:rsidRPr="00C520EC">
        <w:rPr>
          <w:rFonts w:ascii="Times New Roman" w:hAnsi="Times New Roman" w:cs="Times New Roman"/>
          <w:sz w:val="28"/>
          <w:szCs w:val="28"/>
        </w:rPr>
        <w:t xml:space="preserve">, </w:t>
      </w:r>
      <w:r w:rsidR="00F91E99">
        <w:rPr>
          <w:rFonts w:ascii="Times New Roman" w:hAnsi="Times New Roman" w:cs="Times New Roman"/>
          <w:sz w:val="28"/>
          <w:szCs w:val="28"/>
        </w:rPr>
        <w:t>в</w:t>
      </w:r>
      <w:r w:rsidRPr="00C520EC">
        <w:rPr>
          <w:rFonts w:ascii="Times New Roman" w:hAnsi="Times New Roman" w:cs="Times New Roman"/>
          <w:sz w:val="28"/>
          <w:szCs w:val="28"/>
        </w:rPr>
        <w:t xml:space="preserve">ажно в сложившихся условиях обеспечить точность оценки по прогнозу указанного показателя, что позволит качественно спланировать расходы бюджета </w:t>
      </w:r>
      <w:r>
        <w:rPr>
          <w:rFonts w:ascii="Times New Roman" w:hAnsi="Times New Roman" w:cs="Times New Roman"/>
          <w:sz w:val="28"/>
          <w:szCs w:val="28"/>
        </w:rPr>
        <w:t>городского</w:t>
      </w:r>
      <w:r w:rsidRPr="00C520EC">
        <w:rPr>
          <w:rFonts w:ascii="Times New Roman" w:hAnsi="Times New Roman" w:cs="Times New Roman"/>
          <w:sz w:val="28"/>
          <w:szCs w:val="28"/>
        </w:rPr>
        <w:t xml:space="preserve"> округа на оплату труда указанных категорий работников бюджетной сферы.</w:t>
      </w:r>
    </w:p>
    <w:p w:rsidR="00A64D28" w:rsidRDefault="004A2596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>Долговая политика в 20</w:t>
      </w:r>
      <w:r w:rsidR="00501B2B">
        <w:rPr>
          <w:rFonts w:ascii="Times New Roman" w:hAnsi="Times New Roman" w:cs="Times New Roman"/>
          <w:sz w:val="28"/>
          <w:szCs w:val="28"/>
        </w:rPr>
        <w:t>2</w:t>
      </w:r>
      <w:r w:rsidR="006F438A">
        <w:rPr>
          <w:rFonts w:ascii="Times New Roman" w:hAnsi="Times New Roman" w:cs="Times New Roman"/>
          <w:sz w:val="28"/>
          <w:szCs w:val="28"/>
        </w:rPr>
        <w:t>1</w:t>
      </w:r>
      <w:r w:rsidRPr="004A2596">
        <w:rPr>
          <w:rFonts w:ascii="Times New Roman" w:hAnsi="Times New Roman" w:cs="Times New Roman"/>
          <w:sz w:val="28"/>
          <w:szCs w:val="28"/>
        </w:rPr>
        <w:t>-202</w:t>
      </w:r>
      <w:r w:rsidR="006F438A">
        <w:rPr>
          <w:rFonts w:ascii="Times New Roman" w:hAnsi="Times New Roman" w:cs="Times New Roman"/>
          <w:sz w:val="28"/>
          <w:szCs w:val="28"/>
        </w:rPr>
        <w:t>3</w:t>
      </w:r>
      <w:r w:rsidRPr="004A2596">
        <w:rPr>
          <w:rFonts w:ascii="Times New Roman" w:hAnsi="Times New Roman" w:cs="Times New Roman"/>
          <w:sz w:val="28"/>
          <w:szCs w:val="28"/>
        </w:rPr>
        <w:t xml:space="preserve"> годах будет продолжаться строиться на принципах безусловного исполнения и обслуживания </w:t>
      </w:r>
      <w:r w:rsidR="008C7772">
        <w:rPr>
          <w:rFonts w:ascii="Times New Roman" w:hAnsi="Times New Roman" w:cs="Times New Roman"/>
          <w:sz w:val="28"/>
          <w:szCs w:val="28"/>
        </w:rPr>
        <w:t>принятых долговых обязательств</w:t>
      </w:r>
      <w:r w:rsidRPr="004A259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90CE6" w:rsidRDefault="004A2596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 xml:space="preserve">Основными направлениями долговой политики городского округа являются: </w:t>
      </w:r>
    </w:p>
    <w:p w:rsidR="00090CE6" w:rsidRDefault="004A2596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 xml:space="preserve">поддержание величины муниципального долга городского округа на экономически безопасном уровне; </w:t>
      </w:r>
    </w:p>
    <w:p w:rsidR="00090CE6" w:rsidRDefault="004A2596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 xml:space="preserve">распределение долговой нагрузки с целью обеспечения ежемесячной сбалансированности бюджета; минимизация стоимости заимствований; </w:t>
      </w:r>
      <w:r w:rsidR="00090CE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E32A3" w:rsidRDefault="004A2596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>осуществление привлечения новых заимствований с учетом соблюдения ограничений, установленных Бюджетным кодексом в отношении объема муниципального долга</w:t>
      </w:r>
      <w:r w:rsidR="008C7772">
        <w:rPr>
          <w:rFonts w:ascii="Times New Roman" w:hAnsi="Times New Roman" w:cs="Times New Roman"/>
          <w:sz w:val="28"/>
          <w:szCs w:val="28"/>
        </w:rPr>
        <w:t xml:space="preserve"> и расходов на его обслуживание</w:t>
      </w:r>
      <w:r w:rsidRPr="004A2596">
        <w:rPr>
          <w:rFonts w:ascii="Times New Roman" w:hAnsi="Times New Roman" w:cs="Times New Roman"/>
          <w:sz w:val="28"/>
          <w:szCs w:val="28"/>
        </w:rPr>
        <w:t xml:space="preserve">. </w:t>
      </w:r>
    </w:p>
    <w:sectPr w:rsidR="006E32A3" w:rsidSect="00123072">
      <w:pgSz w:w="11906" w:h="16838"/>
      <w:pgMar w:top="1134" w:right="1416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D01C4F"/>
    <w:multiLevelType w:val="hybridMultilevel"/>
    <w:tmpl w:val="7F9AB18A"/>
    <w:lvl w:ilvl="0" w:tplc="B69ADD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2596"/>
    <w:rsid w:val="00013A1A"/>
    <w:rsid w:val="00013FAE"/>
    <w:rsid w:val="000321D3"/>
    <w:rsid w:val="0007078A"/>
    <w:rsid w:val="00071D71"/>
    <w:rsid w:val="00073D34"/>
    <w:rsid w:val="00076E32"/>
    <w:rsid w:val="00090CE6"/>
    <w:rsid w:val="000B610C"/>
    <w:rsid w:val="000B63D8"/>
    <w:rsid w:val="000E7BB0"/>
    <w:rsid w:val="000F0975"/>
    <w:rsid w:val="000F1800"/>
    <w:rsid w:val="00114D14"/>
    <w:rsid w:val="00115D16"/>
    <w:rsid w:val="00123072"/>
    <w:rsid w:val="00151534"/>
    <w:rsid w:val="00152DEA"/>
    <w:rsid w:val="00165032"/>
    <w:rsid w:val="001D06C2"/>
    <w:rsid w:val="001E56B2"/>
    <w:rsid w:val="001E7641"/>
    <w:rsid w:val="002040DE"/>
    <w:rsid w:val="0023350E"/>
    <w:rsid w:val="00240363"/>
    <w:rsid w:val="002C332F"/>
    <w:rsid w:val="002D7C91"/>
    <w:rsid w:val="002E1A59"/>
    <w:rsid w:val="002F5067"/>
    <w:rsid w:val="00300012"/>
    <w:rsid w:val="0032539F"/>
    <w:rsid w:val="00333D72"/>
    <w:rsid w:val="00343F1A"/>
    <w:rsid w:val="003A2819"/>
    <w:rsid w:val="003B0ABA"/>
    <w:rsid w:val="003B6E63"/>
    <w:rsid w:val="003D798E"/>
    <w:rsid w:val="00403568"/>
    <w:rsid w:val="00434BFD"/>
    <w:rsid w:val="004A2596"/>
    <w:rsid w:val="004A2A4A"/>
    <w:rsid w:val="004B5859"/>
    <w:rsid w:val="004C03C3"/>
    <w:rsid w:val="004C2586"/>
    <w:rsid w:val="004F6969"/>
    <w:rsid w:val="00501B2B"/>
    <w:rsid w:val="00501E36"/>
    <w:rsid w:val="00521192"/>
    <w:rsid w:val="005269A4"/>
    <w:rsid w:val="00533EA9"/>
    <w:rsid w:val="00565776"/>
    <w:rsid w:val="00575DE1"/>
    <w:rsid w:val="005C674A"/>
    <w:rsid w:val="005E1214"/>
    <w:rsid w:val="005F6021"/>
    <w:rsid w:val="005F7E99"/>
    <w:rsid w:val="00605D12"/>
    <w:rsid w:val="006B278C"/>
    <w:rsid w:val="006B405E"/>
    <w:rsid w:val="006E28A7"/>
    <w:rsid w:val="006E32A3"/>
    <w:rsid w:val="006F084C"/>
    <w:rsid w:val="006F438A"/>
    <w:rsid w:val="00743153"/>
    <w:rsid w:val="0075414C"/>
    <w:rsid w:val="0076725D"/>
    <w:rsid w:val="0079327B"/>
    <w:rsid w:val="007E02E1"/>
    <w:rsid w:val="007E2CE1"/>
    <w:rsid w:val="0081553E"/>
    <w:rsid w:val="008244AD"/>
    <w:rsid w:val="008274AB"/>
    <w:rsid w:val="00857367"/>
    <w:rsid w:val="0087421A"/>
    <w:rsid w:val="00894EA8"/>
    <w:rsid w:val="008C2431"/>
    <w:rsid w:val="008C7772"/>
    <w:rsid w:val="008F2840"/>
    <w:rsid w:val="00931DE1"/>
    <w:rsid w:val="0094300D"/>
    <w:rsid w:val="00961692"/>
    <w:rsid w:val="0097640B"/>
    <w:rsid w:val="00986A9C"/>
    <w:rsid w:val="00991BD9"/>
    <w:rsid w:val="00993C05"/>
    <w:rsid w:val="009A6B0B"/>
    <w:rsid w:val="009D7209"/>
    <w:rsid w:val="00A26855"/>
    <w:rsid w:val="00A409E5"/>
    <w:rsid w:val="00A64D28"/>
    <w:rsid w:val="00A87DD4"/>
    <w:rsid w:val="00A92F8F"/>
    <w:rsid w:val="00AA1D4B"/>
    <w:rsid w:val="00AA56B2"/>
    <w:rsid w:val="00AE23FF"/>
    <w:rsid w:val="00B176D8"/>
    <w:rsid w:val="00B252BD"/>
    <w:rsid w:val="00B44EE9"/>
    <w:rsid w:val="00B66340"/>
    <w:rsid w:val="00B670DB"/>
    <w:rsid w:val="00BB29C6"/>
    <w:rsid w:val="00C1626A"/>
    <w:rsid w:val="00C30D64"/>
    <w:rsid w:val="00C41652"/>
    <w:rsid w:val="00C60236"/>
    <w:rsid w:val="00C63675"/>
    <w:rsid w:val="00C93B01"/>
    <w:rsid w:val="00CA146D"/>
    <w:rsid w:val="00CA48F9"/>
    <w:rsid w:val="00CB1550"/>
    <w:rsid w:val="00CB77A8"/>
    <w:rsid w:val="00CD6F4D"/>
    <w:rsid w:val="00CE1FF8"/>
    <w:rsid w:val="00CF0F89"/>
    <w:rsid w:val="00D06EAD"/>
    <w:rsid w:val="00D43DFF"/>
    <w:rsid w:val="00D72C74"/>
    <w:rsid w:val="00D77724"/>
    <w:rsid w:val="00DD174E"/>
    <w:rsid w:val="00E230F9"/>
    <w:rsid w:val="00E2746E"/>
    <w:rsid w:val="00E54CEE"/>
    <w:rsid w:val="00E74837"/>
    <w:rsid w:val="00E83F35"/>
    <w:rsid w:val="00E87EC7"/>
    <w:rsid w:val="00EB32F9"/>
    <w:rsid w:val="00EB487E"/>
    <w:rsid w:val="00F122AC"/>
    <w:rsid w:val="00F15C7C"/>
    <w:rsid w:val="00F50520"/>
    <w:rsid w:val="00F91E99"/>
    <w:rsid w:val="00FB6BF9"/>
    <w:rsid w:val="00FC0C73"/>
    <w:rsid w:val="00FC26DB"/>
    <w:rsid w:val="00FC72E6"/>
    <w:rsid w:val="00FD742E"/>
    <w:rsid w:val="00FE6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1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259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43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73D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3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8</Pages>
  <Words>1993</Words>
  <Characters>11363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finochef</dc:creator>
  <cp:lastModifiedBy>Устинова</cp:lastModifiedBy>
  <cp:revision>36</cp:revision>
  <cp:lastPrinted>2020-09-23T06:45:00Z</cp:lastPrinted>
  <dcterms:created xsi:type="dcterms:W3CDTF">2019-10-10T10:59:00Z</dcterms:created>
  <dcterms:modified xsi:type="dcterms:W3CDTF">2020-09-23T06:45:00Z</dcterms:modified>
</cp:coreProperties>
</file>