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961"/>
      </w:tblGrid>
      <w:tr w:rsidR="00157716" w:rsidRPr="00157716" w:rsidTr="00592BFD">
        <w:tc>
          <w:tcPr>
            <w:tcW w:w="4395" w:type="dxa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57716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57716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57716" w:rsidRPr="00157716" w:rsidRDefault="00157716" w:rsidP="00157716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/>
              </w:rPr>
              <w:t xml:space="preserve">                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______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</w:tcPr>
          <w:p w:rsidR="00157716" w:rsidRPr="00157716" w:rsidRDefault="00426F63" w:rsidP="0015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157716" w:rsidRPr="00157716" w:rsidTr="00592BFD">
        <w:trPr>
          <w:gridAfter w:val="1"/>
          <w:wAfter w:w="4961" w:type="dxa"/>
          <w:trHeight w:val="375"/>
        </w:trPr>
        <w:tc>
          <w:tcPr>
            <w:tcW w:w="4395" w:type="dxa"/>
          </w:tcPr>
          <w:p w:rsidR="00157716" w:rsidRPr="00157716" w:rsidRDefault="00157716" w:rsidP="00157716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</w:rPr>
              <w:t>25 декабря 2019 года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57716" w:rsidRPr="00157716" w:rsidRDefault="00157716" w:rsidP="00157716">
      <w:pPr>
        <w:spacing w:before="240" w:after="0" w:line="360" w:lineRule="auto"/>
        <w:ind w:right="2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15771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17 декабря 2019 № 513 «О бюджете городского округа Кинель Самарской области на 2020 год и на плановые период 2021 и 2022 годов» </w:t>
      </w:r>
      <w:proofErr w:type="gramEnd"/>
    </w:p>
    <w:p w:rsidR="00157716" w:rsidRPr="00157716" w:rsidRDefault="00157716" w:rsidP="0015771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57716" w:rsidRPr="00157716" w:rsidRDefault="00157716" w:rsidP="00157716">
      <w:pPr>
        <w:numPr>
          <w:ilvl w:val="0"/>
          <w:numId w:val="3"/>
        </w:numPr>
        <w:tabs>
          <w:tab w:val="clear" w:pos="2186"/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3467</w:t>
      </w:r>
      <w:r w:rsidRPr="001577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>(в редакции от </w:t>
      </w:r>
      <w:r w:rsidRPr="00157716">
        <w:rPr>
          <w:rFonts w:ascii="Times New Roman" w:eastAsia="Times New Roman" w:hAnsi="Times New Roman" w:cs="Times New Roman"/>
          <w:sz w:val="28"/>
          <w:szCs w:val="20"/>
        </w:rPr>
        <w:t>25 декабря 2019 года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157716" w:rsidRPr="00157716" w:rsidRDefault="00157716" w:rsidP="00157716">
      <w:pPr>
        <w:numPr>
          <w:ilvl w:val="1"/>
          <w:numId w:val="2"/>
        </w:numPr>
        <w:tabs>
          <w:tab w:val="left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7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Паспорте программы в строке «Объемы и источники финансирования мероприятий, определенных муниципальной программой» сумму «18789,0 тыс. рублей» заменить суммой «18560,6 тыс. рублей», слова «в 2020 году </w:t>
      </w: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57716">
        <w:rPr>
          <w:rFonts w:ascii="Times New Roman" w:eastAsia="Times New Roman" w:hAnsi="Times New Roman" w:cs="Times New Roman"/>
          <w:sz w:val="28"/>
        </w:rPr>
        <w:t>3762,0</w:t>
      </w:r>
      <w:r w:rsidRPr="00157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2021 году </w:t>
      </w: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57716">
        <w:rPr>
          <w:rFonts w:ascii="Times New Roman" w:eastAsia="Times New Roman" w:hAnsi="Times New Roman" w:cs="Times New Roman"/>
          <w:sz w:val="28"/>
        </w:rPr>
        <w:t>3762,0</w:t>
      </w:r>
      <w:r w:rsidRPr="00157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2022 году </w:t>
      </w: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57716">
        <w:rPr>
          <w:rFonts w:ascii="Times New Roman" w:eastAsia="Times New Roman" w:hAnsi="Times New Roman" w:cs="Times New Roman"/>
          <w:sz w:val="28"/>
        </w:rPr>
        <w:t>3450,0</w:t>
      </w:r>
      <w:r w:rsidRPr="00157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тыс. рублей» заменить словами «в 2020 году </w:t>
      </w: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57716">
        <w:rPr>
          <w:rFonts w:ascii="Times New Roman" w:eastAsia="Times New Roman" w:hAnsi="Times New Roman" w:cs="Times New Roman"/>
          <w:sz w:val="28"/>
        </w:rPr>
        <w:t>3772,8</w:t>
      </w:r>
      <w:r w:rsidRPr="00157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2021 году </w:t>
      </w: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57716">
        <w:rPr>
          <w:rFonts w:ascii="Times New Roman" w:eastAsia="Times New Roman" w:hAnsi="Times New Roman" w:cs="Times New Roman"/>
          <w:sz w:val="28"/>
        </w:rPr>
        <w:t>3672,8</w:t>
      </w:r>
      <w:r w:rsidRPr="00157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2022 году </w:t>
      </w: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57716">
        <w:rPr>
          <w:rFonts w:ascii="Times New Roman" w:eastAsia="Times New Roman" w:hAnsi="Times New Roman" w:cs="Times New Roman"/>
          <w:sz w:val="28"/>
        </w:rPr>
        <w:t>3300,0</w:t>
      </w:r>
      <w:r w:rsidRPr="00157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End"/>
      <w:r w:rsidRPr="00157716">
        <w:rPr>
          <w:rFonts w:ascii="Times New Roman" w:eastAsia="Times New Roman" w:hAnsi="Times New Roman" w:cs="Times New Roman"/>
          <w:sz w:val="28"/>
          <w:szCs w:val="28"/>
        </w:rPr>
        <w:t>. рублей».</w:t>
      </w:r>
    </w:p>
    <w:p w:rsidR="00157716" w:rsidRPr="00157716" w:rsidRDefault="00157716" w:rsidP="00157716">
      <w:pPr>
        <w:numPr>
          <w:ilvl w:val="1"/>
          <w:numId w:val="2"/>
        </w:numPr>
        <w:tabs>
          <w:tab w:val="left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В разделе 5:</w:t>
      </w:r>
    </w:p>
    <w:p w:rsidR="00157716" w:rsidRPr="00157716" w:rsidRDefault="00157716" w:rsidP="0015771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в пункте 5.1. сумму «17721,0 тыс. рублей» заменить суммой «17471,0 тыс. рублей», слова «в 2021 году – 3400,0 тыс. рублей, в 2022 году – 3450,0 тыс. рублей</w:t>
      </w:r>
      <w:proofErr w:type="gramStart"/>
      <w:r w:rsidRPr="00157716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«в 2021 году – 3300,0 тыс. рублей, в 2022 году – 3300,0 тыс. рублей,»;</w:t>
      </w:r>
    </w:p>
    <w:p w:rsidR="00157716" w:rsidRPr="00157716" w:rsidRDefault="00157716" w:rsidP="00157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в пункте 5.2. сумму «1068,0 тыс. рублей» заменить суммой «1089,6 тыс. рублей», слова «в 2020 году – 362,0 тыс. рублей, в 2021 году – 362,0 тыс. рублей</w:t>
      </w:r>
      <w:proofErr w:type="gramStart"/>
      <w:r w:rsidRPr="00157716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«в 2020 году – 372,8 тыс. рублей, в 2021 году – 372,8 тыс. рублей,»;</w:t>
      </w:r>
    </w:p>
    <w:p w:rsidR="00157716" w:rsidRPr="00157716" w:rsidRDefault="00157716" w:rsidP="00157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пункт 5.3. изложить в новой редакции согласно Приложению 1 к настоящему постановлению.</w:t>
      </w:r>
    </w:p>
    <w:p w:rsidR="00157716" w:rsidRPr="00157716" w:rsidRDefault="00157716" w:rsidP="00157716">
      <w:pPr>
        <w:numPr>
          <w:ilvl w:val="1"/>
          <w:numId w:val="2"/>
        </w:numPr>
        <w:tabs>
          <w:tab w:val="left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157716" w:rsidRPr="00157716" w:rsidRDefault="00157716" w:rsidP="00157716">
      <w:pPr>
        <w:numPr>
          <w:ilvl w:val="0"/>
          <w:numId w:val="3"/>
        </w:numPr>
        <w:tabs>
          <w:tab w:val="clear" w:pos="2186"/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157716" w:rsidRPr="00157716" w:rsidRDefault="00157716" w:rsidP="00157716">
      <w:pPr>
        <w:numPr>
          <w:ilvl w:val="0"/>
          <w:numId w:val="3"/>
        </w:numPr>
        <w:tabs>
          <w:tab w:val="clear" w:pos="2186"/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57716" w:rsidRPr="00157716" w:rsidRDefault="00157716" w:rsidP="00157716">
      <w:pPr>
        <w:numPr>
          <w:ilvl w:val="0"/>
          <w:numId w:val="3"/>
        </w:numPr>
        <w:tabs>
          <w:tab w:val="clear" w:pos="2186"/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7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157716">
        <w:rPr>
          <w:rFonts w:ascii="Times New Roman" w:eastAsia="Times New Roman" w:hAnsi="Times New Roman" w:cs="Times New Roman"/>
          <w:sz w:val="28"/>
          <w:szCs w:val="28"/>
        </w:rPr>
        <w:tab/>
      </w:r>
      <w:r w:rsidRPr="00157716">
        <w:rPr>
          <w:rFonts w:ascii="Times New Roman" w:eastAsia="Times New Roman" w:hAnsi="Times New Roman" w:cs="Times New Roman"/>
          <w:sz w:val="28"/>
          <w:szCs w:val="28"/>
        </w:rPr>
        <w:tab/>
      </w:r>
      <w:r w:rsidRPr="00157716">
        <w:rPr>
          <w:rFonts w:ascii="Times New Roman" w:eastAsia="Times New Roman" w:hAnsi="Times New Roman" w:cs="Times New Roman"/>
          <w:sz w:val="28"/>
          <w:szCs w:val="28"/>
        </w:rPr>
        <w:tab/>
      </w:r>
      <w:r w:rsidRPr="00157716">
        <w:rPr>
          <w:rFonts w:ascii="Times New Roman" w:eastAsia="Times New Roman" w:hAnsi="Times New Roman" w:cs="Times New Roman"/>
          <w:sz w:val="28"/>
          <w:szCs w:val="28"/>
        </w:rPr>
        <w:tab/>
      </w:r>
      <w:r w:rsidRPr="00157716">
        <w:rPr>
          <w:rFonts w:ascii="Times New Roman" w:eastAsia="Times New Roman" w:hAnsi="Times New Roman" w:cs="Times New Roman"/>
          <w:sz w:val="28"/>
          <w:szCs w:val="28"/>
        </w:rPr>
        <w:tab/>
      </w:r>
      <w:r w:rsidRPr="00157716">
        <w:rPr>
          <w:rFonts w:ascii="Times New Roman" w:eastAsia="Times New Roman" w:hAnsi="Times New Roman" w:cs="Times New Roman"/>
          <w:sz w:val="28"/>
          <w:szCs w:val="28"/>
        </w:rPr>
        <w:tab/>
      </w:r>
      <w:r w:rsidRPr="00157716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157716" w:rsidRPr="00157716" w:rsidTr="00592BFD">
        <w:tc>
          <w:tcPr>
            <w:tcW w:w="5070" w:type="dxa"/>
          </w:tcPr>
          <w:p w:rsidR="00157716" w:rsidRPr="00157716" w:rsidRDefault="00157716" w:rsidP="0015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</w:tc>
      </w:tr>
    </w:tbl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7716" w:rsidRDefault="00157716" w:rsidP="00157716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ED19A3" w:rsidRPr="00157716" w:rsidRDefault="00ED19A3" w:rsidP="00157716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157716" w:rsidRPr="00157716" w:rsidRDefault="00157716" w:rsidP="00157716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57716">
        <w:rPr>
          <w:rFonts w:ascii="Times New Roman" w:eastAsia="Times New Roman" w:hAnsi="Times New Roman" w:cs="Times New Roman"/>
          <w:sz w:val="28"/>
          <w:szCs w:val="28"/>
        </w:rPr>
        <w:t xml:space="preserve">«5.3. 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157716">
          <w:rPr>
            <w:rFonts w:ascii="Times New Roman" w:eastAsia="Times New Roman" w:hAnsi="Times New Roman" w:cs="Times New Roman"/>
            <w:sz w:val="28"/>
          </w:rPr>
          <w:t>таблице 2</w:t>
        </w:r>
      </w:hyperlink>
    </w:p>
    <w:p w:rsidR="00157716" w:rsidRPr="00157716" w:rsidRDefault="00157716" w:rsidP="00157716">
      <w:pPr>
        <w:keepNext/>
        <w:spacing w:after="0" w:line="240" w:lineRule="auto"/>
        <w:ind w:left="107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sz w:val="28"/>
        </w:rPr>
        <w:t>Таблица 2</w:t>
      </w:r>
    </w:p>
    <w:p w:rsidR="00157716" w:rsidRPr="00157716" w:rsidRDefault="00157716" w:rsidP="00157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p w:rsidR="00157716" w:rsidRPr="00157716" w:rsidRDefault="00157716" w:rsidP="00157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1134"/>
        <w:gridCol w:w="993"/>
        <w:gridCol w:w="992"/>
        <w:gridCol w:w="992"/>
        <w:gridCol w:w="992"/>
        <w:gridCol w:w="993"/>
        <w:gridCol w:w="284"/>
      </w:tblGrid>
      <w:tr w:rsidR="00157716" w:rsidRPr="00157716" w:rsidTr="00592BFD">
        <w:trPr>
          <w:gridAfter w:val="1"/>
          <w:wAfter w:w="284" w:type="dxa"/>
          <w:trHeight w:val="413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157716" w:rsidRPr="00157716" w:rsidTr="00592BFD">
        <w:trPr>
          <w:gridAfter w:val="1"/>
          <w:wAfter w:w="284" w:type="dxa"/>
          <w:trHeight w:val="412"/>
        </w:trPr>
        <w:tc>
          <w:tcPr>
            <w:tcW w:w="3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157716" w:rsidRPr="00157716" w:rsidTr="00592BFD">
        <w:trPr>
          <w:gridAfter w:val="1"/>
          <w:wAfter w:w="284" w:type="dxa"/>
          <w:trHeight w:val="419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4"/>
              </w:rPr>
              <w:t>За счет средств городского бюджета</w:t>
            </w:r>
          </w:p>
        </w:tc>
      </w:tr>
      <w:tr w:rsidR="00157716" w:rsidRPr="00157716" w:rsidTr="00592BFD">
        <w:trPr>
          <w:gridAfter w:val="1"/>
          <w:wAfter w:w="284" w:type="dxa"/>
          <w:trHeight w:val="424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</w:rPr>
              <w:t>17121,0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</w:rPr>
              <w:t>3677,0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</w:tr>
      <w:tr w:rsidR="00157716" w:rsidRPr="00157716" w:rsidTr="00592BFD">
        <w:trPr>
          <w:gridAfter w:val="1"/>
          <w:wAfter w:w="284" w:type="dxa"/>
          <w:trHeight w:val="373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4"/>
              </w:rPr>
              <w:t>За счет субсидии областного бюджета</w:t>
            </w:r>
          </w:p>
        </w:tc>
      </w:tr>
      <w:tr w:rsidR="00157716" w:rsidRPr="00157716" w:rsidTr="00592BFD">
        <w:trPr>
          <w:gridAfter w:val="1"/>
          <w:wAfter w:w="284" w:type="dxa"/>
          <w:trHeight w:val="523"/>
        </w:trPr>
        <w:tc>
          <w:tcPr>
            <w:tcW w:w="3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</w:rPr>
              <w:t>1089,6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7716" w:rsidRPr="00157716" w:rsidTr="00592BFD">
        <w:trPr>
          <w:gridAfter w:val="1"/>
          <w:wAfter w:w="284" w:type="dxa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157716" w:rsidRPr="00157716" w:rsidTr="00592BF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15771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 Самарской области «Спортивный центр «Кинель»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716" w:rsidRPr="00157716" w:rsidTr="00592BFD">
        <w:trPr>
          <w:trHeight w:val="16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3450,0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7716" w:rsidRPr="00157716" w:rsidRDefault="00157716" w:rsidP="00157716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57716" w:rsidRPr="00157716" w:rsidSect="00917ED2">
          <w:pgSz w:w="11906" w:h="16838"/>
          <w:pgMar w:top="993" w:right="849" w:bottom="851" w:left="1701" w:header="708" w:footer="708" w:gutter="0"/>
          <w:cols w:space="708"/>
          <w:docGrid w:linePitch="381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157716" w:rsidRPr="00157716" w:rsidTr="00592BFD">
        <w:tc>
          <w:tcPr>
            <w:tcW w:w="8330" w:type="dxa"/>
          </w:tcPr>
          <w:p w:rsidR="00157716" w:rsidRPr="00157716" w:rsidRDefault="00157716" w:rsidP="0015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57716" w:rsidRPr="00157716" w:rsidRDefault="00157716" w:rsidP="001577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157716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№________</w:t>
            </w:r>
          </w:p>
          <w:p w:rsidR="00157716" w:rsidRPr="00157716" w:rsidRDefault="00157716" w:rsidP="0015771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«ПРИЛОЖЕНИЕ 2</w:t>
            </w:r>
          </w:p>
          <w:p w:rsidR="00157716" w:rsidRPr="00157716" w:rsidRDefault="00157716" w:rsidP="0015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6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«Профилактика правонарушений на территории городского округа Кинель Самарской области на 2019-2023 годы»</w:t>
            </w:r>
          </w:p>
        </w:tc>
      </w:tr>
    </w:tbl>
    <w:p w:rsidR="00157716" w:rsidRPr="00157716" w:rsidRDefault="00157716" w:rsidP="0015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716" w:rsidRPr="00157716" w:rsidRDefault="00157716" w:rsidP="0015771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7716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2127"/>
        <w:gridCol w:w="2126"/>
        <w:gridCol w:w="1309"/>
        <w:gridCol w:w="1134"/>
        <w:gridCol w:w="993"/>
        <w:gridCol w:w="993"/>
        <w:gridCol w:w="992"/>
        <w:gridCol w:w="990"/>
        <w:gridCol w:w="425"/>
      </w:tblGrid>
      <w:tr w:rsidR="00157716" w:rsidRPr="00157716" w:rsidTr="00592BFD">
        <w:trPr>
          <w:gridAfter w:val="1"/>
          <w:wAfter w:w="425" w:type="dxa"/>
          <w:tblHeader/>
        </w:trPr>
        <w:tc>
          <w:tcPr>
            <w:tcW w:w="675" w:type="dxa"/>
            <w:vMerge w:val="restart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126" w:type="dxa"/>
            <w:vMerge w:val="restart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411" w:type="dxa"/>
            <w:gridSpan w:val="6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</w:tr>
      <w:tr w:rsidR="00157716" w:rsidRPr="00157716" w:rsidTr="00592BFD">
        <w:trPr>
          <w:gridAfter w:val="1"/>
          <w:wAfter w:w="425" w:type="dxa"/>
          <w:tblHeader/>
        </w:trPr>
        <w:tc>
          <w:tcPr>
            <w:tcW w:w="675" w:type="dxa"/>
            <w:vMerge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57716" w:rsidRPr="00157716" w:rsidTr="00592BFD">
        <w:trPr>
          <w:gridAfter w:val="1"/>
          <w:wAfter w:w="425" w:type="dxa"/>
          <w:trHeight w:val="670"/>
        </w:trPr>
        <w:tc>
          <w:tcPr>
            <w:tcW w:w="15734" w:type="dxa"/>
            <w:gridSpan w:val="10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</w:tr>
      <w:tr w:rsidR="00157716" w:rsidRPr="00157716" w:rsidTr="00592BFD">
        <w:trPr>
          <w:gridAfter w:val="1"/>
          <w:wAfter w:w="425" w:type="dxa"/>
          <w:trHeight w:val="2005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Кинель)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6411" w:type="dxa"/>
            <w:gridSpan w:val="6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157716" w:rsidRPr="00157716" w:rsidTr="00592BFD">
        <w:trPr>
          <w:gridAfter w:val="1"/>
          <w:wAfter w:w="425" w:type="dxa"/>
          <w:trHeight w:val="705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 Самарской области правовых тем и информации по 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городского округа Кинель 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Самарской области «Информационный центр» (далее – МУП «Информационный центр»), 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6411" w:type="dxa"/>
            <w:gridSpan w:val="6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финансирования</w:t>
            </w:r>
          </w:p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15734" w:type="dxa"/>
            <w:gridSpan w:val="10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39,582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9,582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  <w:vMerge w:val="restart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охраны общественного порядка общественными организациями правоохранительной направленности и населением в форме добровольных 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народных дружин.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  <w:tcBorders>
              <w:bottom w:val="nil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5569,6</w:t>
            </w:r>
          </w:p>
        </w:tc>
        <w:tc>
          <w:tcPr>
            <w:tcW w:w="1134" w:type="dxa"/>
            <w:tcBorders>
              <w:bottom w:val="nil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1224,0</w:t>
            </w:r>
          </w:p>
        </w:tc>
        <w:tc>
          <w:tcPr>
            <w:tcW w:w="993" w:type="dxa"/>
            <w:tcBorders>
              <w:bottom w:val="nil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</w:rPr>
              <w:t>1272,8</w:t>
            </w:r>
          </w:p>
        </w:tc>
        <w:tc>
          <w:tcPr>
            <w:tcW w:w="993" w:type="dxa"/>
            <w:tcBorders>
              <w:bottom w:val="nil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1272,8</w:t>
            </w:r>
          </w:p>
        </w:tc>
        <w:tc>
          <w:tcPr>
            <w:tcW w:w="992" w:type="dxa"/>
            <w:tcBorders>
              <w:bottom w:val="nil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0" w:type="dxa"/>
            <w:tcBorders>
              <w:bottom w:val="nil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  <w:vMerge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счет поступающих в городской бюджет в соответствии с действующим законодательством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областного бюджета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1089,6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</w:rPr>
              <w:t>372,8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население о проведении на территории Самарской области мероприятия по приему 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Кинель, МУП «Информационный центр»</w:t>
            </w:r>
          </w:p>
        </w:tc>
        <w:tc>
          <w:tcPr>
            <w:tcW w:w="6411" w:type="dxa"/>
            <w:gridSpan w:val="6"/>
            <w:tcBorders>
              <w:top w:val="nil"/>
              <w:bottom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5609,182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1233,582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1272,8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7716" w:rsidRPr="00157716" w:rsidRDefault="00157716" w:rsidP="001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1272,8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930,0</w:t>
            </w:r>
          </w:p>
        </w:tc>
      </w:tr>
      <w:tr w:rsidR="00157716" w:rsidRPr="00157716" w:rsidTr="00592BFD">
        <w:trPr>
          <w:gridAfter w:val="1"/>
          <w:wAfter w:w="425" w:type="dxa"/>
          <w:trHeight w:val="333"/>
        </w:trPr>
        <w:tc>
          <w:tcPr>
            <w:tcW w:w="15734" w:type="dxa"/>
            <w:gridSpan w:val="10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157716" w:rsidRPr="00157716" w:rsidTr="00592BFD">
        <w:trPr>
          <w:gridAfter w:val="1"/>
          <w:wAfter w:w="425" w:type="dxa"/>
          <w:trHeight w:val="717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(АПКВ) камер уличного видеонаблюдения высокого разрешения.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11900,0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57716" w:rsidRPr="00157716" w:rsidTr="00592BFD">
        <w:trPr>
          <w:gridAfter w:val="1"/>
          <w:wAfter w:w="425" w:type="dxa"/>
          <w:trHeight w:val="1130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741,0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716" w:rsidRPr="00157716" w:rsidTr="00592BFD">
        <w:trPr>
          <w:gridAfter w:val="1"/>
          <w:wAfter w:w="425" w:type="dxa"/>
          <w:trHeight w:val="2556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157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</w:t>
            </w:r>
          </w:p>
        </w:tc>
        <w:tc>
          <w:tcPr>
            <w:tcW w:w="6411" w:type="dxa"/>
            <w:gridSpan w:val="6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</w:t>
            </w: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117,668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37,668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</w:rPr>
              <w:t>92,75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</w:rPr>
              <w:t>12851,418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3101,418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2470,0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15734" w:type="dxa"/>
            <w:gridSpan w:val="10"/>
            <w:tcBorders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proofErr w:type="spellStart"/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Ресоциализация</w:t>
            </w:r>
            <w:proofErr w:type="spellEnd"/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лиц, освободившихся из мест лишения свободы, профилактика </w:t>
            </w:r>
            <w:proofErr w:type="spellStart"/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рецедивной</w:t>
            </w:r>
            <w:proofErr w:type="spellEnd"/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преступности.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заседаний наблюдательного совета (комиссии) при администрации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Кинель, осуществляющего координационные 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157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</w:rPr>
              <w:t>100,0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7716" w:rsidRPr="00157716" w:rsidTr="00592BFD">
        <w:trPr>
          <w:gridAfter w:val="1"/>
          <w:wAfter w:w="425" w:type="dxa"/>
        </w:trPr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</w:rPr>
              <w:t>100,0</w:t>
            </w:r>
          </w:p>
        </w:tc>
        <w:tc>
          <w:tcPr>
            <w:tcW w:w="1134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</w:rPr>
              <w:t>30,0</w:t>
            </w:r>
          </w:p>
        </w:tc>
        <w:tc>
          <w:tcPr>
            <w:tcW w:w="993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57716" w:rsidRPr="00157716" w:rsidTr="00592BFD">
        <w:tc>
          <w:tcPr>
            <w:tcW w:w="67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bottom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</w:rPr>
              <w:t>18560,6</w:t>
            </w:r>
          </w:p>
        </w:tc>
        <w:tc>
          <w:tcPr>
            <w:tcW w:w="1134" w:type="dxa"/>
            <w:vAlign w:val="bottom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3" w:type="dxa"/>
            <w:vAlign w:val="bottom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</w:rPr>
              <w:t>3772,8</w:t>
            </w:r>
          </w:p>
        </w:tc>
        <w:tc>
          <w:tcPr>
            <w:tcW w:w="993" w:type="dxa"/>
            <w:vAlign w:val="bottom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3672,8</w:t>
            </w:r>
          </w:p>
        </w:tc>
        <w:tc>
          <w:tcPr>
            <w:tcW w:w="992" w:type="dxa"/>
            <w:vAlign w:val="bottom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3300,0</w:t>
            </w:r>
          </w:p>
        </w:tc>
        <w:tc>
          <w:tcPr>
            <w:tcW w:w="990" w:type="dxa"/>
            <w:vAlign w:val="bottom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157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157716" w:rsidRPr="00157716" w:rsidRDefault="00157716" w:rsidP="0015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14FA" w:rsidRDefault="00EF14FA"/>
    <w:sectPr w:rsidR="00EF14FA" w:rsidSect="00ED1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7716"/>
    <w:rsid w:val="00157716"/>
    <w:rsid w:val="001C09EA"/>
    <w:rsid w:val="003408CE"/>
    <w:rsid w:val="00426F63"/>
    <w:rsid w:val="006169B0"/>
    <w:rsid w:val="006D6C68"/>
    <w:rsid w:val="00ED19A3"/>
    <w:rsid w:val="00EF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1508</Words>
  <Characters>8597</Characters>
  <Application>Microsoft Office Word</Application>
  <DocSecurity>0</DocSecurity>
  <Lines>71</Lines>
  <Paragraphs>20</Paragraphs>
  <ScaleCrop>false</ScaleCrop>
  <Company>Microsoft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2020-03-10T05:23:00Z</cp:lastPrinted>
  <dcterms:created xsi:type="dcterms:W3CDTF">2020-03-10T04:52:00Z</dcterms:created>
  <dcterms:modified xsi:type="dcterms:W3CDTF">2020-03-10T05:23:00Z</dcterms:modified>
</cp:coreProperties>
</file>