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1F5F" w14:textId="0BD963BE" w:rsidR="005E59DE" w:rsidRDefault="003C5237" w:rsidP="003C5237">
      <w:pPr>
        <w:tabs>
          <w:tab w:val="left" w:pos="5245"/>
        </w:tabs>
        <w:spacing w:after="120"/>
        <w:ind w:left="567" w:firstLine="153"/>
        <w:contextualSpacing/>
        <w:jc w:val="right"/>
        <w:rPr>
          <w:rFonts w:ascii="Times New Roman" w:hAnsi="Times New Roman" w:cs="Times New Roman"/>
          <w:i/>
        </w:rPr>
      </w:pPr>
      <w:r>
        <w:rPr>
          <w:rFonts w:ascii="Times New Roman" w:hAnsi="Times New Roman" w:cs="Times New Roman"/>
          <w:i/>
        </w:rPr>
        <w:t>ПРОЕКТ</w:t>
      </w:r>
    </w:p>
    <w:p w14:paraId="57B452C2" w14:textId="77777777" w:rsidR="00EC4186" w:rsidRDefault="00EC4186" w:rsidP="00A9340B">
      <w:pPr>
        <w:tabs>
          <w:tab w:val="left" w:pos="5245"/>
        </w:tabs>
        <w:spacing w:after="120"/>
        <w:ind w:left="567" w:firstLine="153"/>
        <w:contextualSpacing/>
        <w:rPr>
          <w:rFonts w:ascii="Times New Roman" w:hAnsi="Times New Roman" w:cs="Times New Roman"/>
          <w:i/>
        </w:rPr>
      </w:pPr>
    </w:p>
    <w:p w14:paraId="3BD7AEC0" w14:textId="77777777" w:rsidR="00EC4186" w:rsidRPr="00EC4186" w:rsidRDefault="00EC4186" w:rsidP="00A9340B">
      <w:pPr>
        <w:widowControl/>
        <w:tabs>
          <w:tab w:val="left" w:pos="5245"/>
        </w:tabs>
        <w:autoSpaceDE/>
        <w:autoSpaceDN/>
        <w:adjustRightInd/>
        <w:ind w:left="567" w:firstLine="153"/>
        <w:jc w:val="left"/>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                     </w:t>
      </w:r>
      <w:r w:rsidRPr="00EC4186">
        <w:rPr>
          <w:rFonts w:ascii="Times New Roman" w:eastAsia="Times New Roman" w:hAnsi="Times New Roman" w:cs="Times New Roman"/>
          <w:sz w:val="18"/>
          <w:szCs w:val="20"/>
        </w:rPr>
        <w:t>Российская Федерация</w:t>
      </w:r>
    </w:p>
    <w:p w14:paraId="5C57C028" w14:textId="77777777" w:rsidR="00EC4186" w:rsidRPr="00EC4186" w:rsidRDefault="00EC4186" w:rsidP="00A9340B">
      <w:pPr>
        <w:widowControl/>
        <w:tabs>
          <w:tab w:val="left" w:pos="5245"/>
        </w:tabs>
        <w:autoSpaceDE/>
        <w:autoSpaceDN/>
        <w:adjustRightInd/>
        <w:ind w:left="567" w:firstLine="153"/>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                       </w:t>
      </w:r>
      <w:r w:rsidRPr="00EC4186">
        <w:rPr>
          <w:rFonts w:ascii="Times New Roman" w:eastAsia="Times New Roman" w:hAnsi="Times New Roman" w:cs="Times New Roman"/>
          <w:sz w:val="18"/>
          <w:szCs w:val="20"/>
        </w:rPr>
        <w:t>Самарская область</w:t>
      </w:r>
    </w:p>
    <w:p w14:paraId="2D73B884" w14:textId="77777777" w:rsidR="00EC4186" w:rsidRPr="00EC4186" w:rsidRDefault="00EC4186" w:rsidP="00A9340B">
      <w:pPr>
        <w:widowControl/>
        <w:tabs>
          <w:tab w:val="left" w:pos="5245"/>
        </w:tabs>
        <w:autoSpaceDE/>
        <w:autoSpaceDN/>
        <w:adjustRightInd/>
        <w:ind w:left="567" w:firstLine="153"/>
        <w:jc w:val="center"/>
        <w:rPr>
          <w:rFonts w:ascii="Times New Roman" w:eastAsia="Times New Roman" w:hAnsi="Times New Roman" w:cs="Times New Roman"/>
          <w:sz w:val="28"/>
          <w:szCs w:val="20"/>
        </w:rPr>
      </w:pPr>
    </w:p>
    <w:p w14:paraId="4B7A6EB4" w14:textId="77777777" w:rsidR="00EC4186" w:rsidRPr="00EC4186" w:rsidRDefault="00EC4186" w:rsidP="00A9340B">
      <w:pPr>
        <w:widowControl/>
        <w:tabs>
          <w:tab w:val="left" w:pos="5245"/>
        </w:tabs>
        <w:autoSpaceDE/>
        <w:autoSpaceDN/>
        <w:adjustRightInd/>
        <w:ind w:left="567" w:firstLine="153"/>
        <w:rPr>
          <w:rFonts w:ascii="Times New Roman" w:eastAsia="Times New Roman" w:hAnsi="Times New Roman" w:cs="Times New Roman"/>
          <w:sz w:val="22"/>
          <w:szCs w:val="20"/>
        </w:rPr>
      </w:pPr>
      <w:r>
        <w:rPr>
          <w:rFonts w:ascii="Times New Roman" w:eastAsia="Times New Roman" w:hAnsi="Times New Roman" w:cs="Times New Roman"/>
          <w:sz w:val="22"/>
          <w:szCs w:val="20"/>
        </w:rPr>
        <w:t xml:space="preserve">               </w:t>
      </w:r>
      <w:r w:rsidRPr="00EC4186">
        <w:rPr>
          <w:rFonts w:ascii="Times New Roman" w:eastAsia="Times New Roman" w:hAnsi="Times New Roman" w:cs="Times New Roman"/>
          <w:sz w:val="22"/>
          <w:szCs w:val="20"/>
        </w:rPr>
        <w:t>АДМИНИСТРАЦИЯ</w:t>
      </w:r>
    </w:p>
    <w:p w14:paraId="32F5C58F" w14:textId="77777777" w:rsidR="00EC4186" w:rsidRPr="00EC4186" w:rsidRDefault="00EC4186" w:rsidP="00A9340B">
      <w:pPr>
        <w:widowControl/>
        <w:tabs>
          <w:tab w:val="left" w:pos="5245"/>
        </w:tabs>
        <w:autoSpaceDE/>
        <w:autoSpaceDN/>
        <w:adjustRightInd/>
        <w:ind w:left="567" w:firstLine="153"/>
        <w:rPr>
          <w:rFonts w:ascii="Times New Roman" w:eastAsia="Times New Roman" w:hAnsi="Times New Roman" w:cs="Times New Roman"/>
          <w:sz w:val="28"/>
          <w:szCs w:val="20"/>
        </w:rPr>
      </w:pPr>
      <w:r>
        <w:rPr>
          <w:rFonts w:ascii="Times New Roman" w:eastAsia="Times New Roman" w:hAnsi="Times New Roman" w:cs="Times New Roman"/>
          <w:sz w:val="22"/>
          <w:szCs w:val="20"/>
        </w:rPr>
        <w:t xml:space="preserve">            </w:t>
      </w:r>
      <w:r w:rsidRPr="00EC4186">
        <w:rPr>
          <w:rFonts w:ascii="Times New Roman" w:eastAsia="Times New Roman" w:hAnsi="Times New Roman" w:cs="Times New Roman"/>
          <w:sz w:val="22"/>
          <w:szCs w:val="20"/>
        </w:rPr>
        <w:t>городского округа Кинель</w:t>
      </w:r>
      <w:r w:rsidR="00DC3696">
        <w:rPr>
          <w:rFonts w:ascii="Times New Roman" w:eastAsia="Times New Roman" w:hAnsi="Times New Roman" w:cs="Times New Roman"/>
          <w:sz w:val="22"/>
          <w:szCs w:val="20"/>
        </w:rPr>
        <w:t xml:space="preserve">                                    </w:t>
      </w:r>
    </w:p>
    <w:p w14:paraId="19A8D472" w14:textId="77777777" w:rsidR="00EC4186" w:rsidRPr="00EC4186" w:rsidRDefault="00EC4186" w:rsidP="00A9340B">
      <w:pPr>
        <w:widowControl/>
        <w:tabs>
          <w:tab w:val="left" w:pos="5245"/>
        </w:tabs>
        <w:autoSpaceDE/>
        <w:autoSpaceDN/>
        <w:adjustRightInd/>
        <w:ind w:left="567" w:firstLine="153"/>
        <w:jc w:val="center"/>
        <w:rPr>
          <w:rFonts w:ascii="Times New Roman" w:eastAsia="Times New Roman" w:hAnsi="Times New Roman" w:cs="Times New Roman"/>
          <w:sz w:val="18"/>
          <w:szCs w:val="20"/>
        </w:rPr>
      </w:pPr>
    </w:p>
    <w:p w14:paraId="7CEAD68D" w14:textId="77777777" w:rsidR="00EC4186" w:rsidRPr="00EC4186" w:rsidRDefault="00EC4186" w:rsidP="00A9340B">
      <w:pPr>
        <w:widowControl/>
        <w:tabs>
          <w:tab w:val="left" w:pos="5245"/>
        </w:tabs>
        <w:autoSpaceDE/>
        <w:autoSpaceDN/>
        <w:adjustRightInd/>
        <w:ind w:left="567" w:firstLine="153"/>
        <w:jc w:val="center"/>
        <w:rPr>
          <w:rFonts w:ascii="Times New Roman" w:eastAsia="Times New Roman" w:hAnsi="Times New Roman" w:cs="Times New Roman"/>
          <w:sz w:val="18"/>
          <w:szCs w:val="20"/>
        </w:rPr>
      </w:pPr>
    </w:p>
    <w:p w14:paraId="5835E7D1" w14:textId="77777777" w:rsidR="00EC4186" w:rsidRPr="00EC4186" w:rsidRDefault="00EC4186" w:rsidP="00A9340B">
      <w:pPr>
        <w:keepNext/>
        <w:widowControl/>
        <w:tabs>
          <w:tab w:val="left" w:pos="5245"/>
        </w:tabs>
        <w:autoSpaceDE/>
        <w:autoSpaceDN/>
        <w:adjustRightInd/>
        <w:ind w:left="567" w:firstLine="153"/>
        <w:outlineLvl w:val="0"/>
        <w:rPr>
          <w:rFonts w:ascii="Times New Roman" w:eastAsia="Times New Roman" w:hAnsi="Times New Roman" w:cs="Times New Roman"/>
          <w:b/>
          <w:sz w:val="32"/>
          <w:szCs w:val="20"/>
        </w:rPr>
      </w:pPr>
      <w:r>
        <w:rPr>
          <w:rFonts w:ascii="Times New Roman" w:eastAsia="Times New Roman" w:hAnsi="Times New Roman" w:cs="Times New Roman"/>
          <w:b/>
          <w:sz w:val="32"/>
          <w:szCs w:val="20"/>
        </w:rPr>
        <w:t xml:space="preserve">      </w:t>
      </w:r>
      <w:r w:rsidRPr="00EC4186">
        <w:rPr>
          <w:rFonts w:ascii="Times New Roman" w:eastAsia="Times New Roman" w:hAnsi="Times New Roman" w:cs="Times New Roman"/>
          <w:b/>
          <w:sz w:val="32"/>
          <w:szCs w:val="20"/>
        </w:rPr>
        <w:t>ПОСТАНОВЛЕНИЕ</w:t>
      </w:r>
    </w:p>
    <w:p w14:paraId="270B1BDD" w14:textId="77777777" w:rsidR="00EC4186" w:rsidRPr="00EC4186" w:rsidRDefault="00EC4186" w:rsidP="00A9340B">
      <w:pPr>
        <w:widowControl/>
        <w:tabs>
          <w:tab w:val="left" w:pos="5245"/>
        </w:tabs>
        <w:autoSpaceDE/>
        <w:autoSpaceDN/>
        <w:adjustRightInd/>
        <w:ind w:left="567" w:right="-41" w:firstLine="153"/>
        <w:jc w:val="center"/>
        <w:rPr>
          <w:rFonts w:ascii="Times New Roman" w:eastAsia="Times New Roman" w:hAnsi="Times New Roman" w:cs="Times New Roman"/>
          <w:sz w:val="28"/>
          <w:szCs w:val="20"/>
        </w:rPr>
      </w:pPr>
    </w:p>
    <w:p w14:paraId="7038A614" w14:textId="77777777" w:rsidR="00EC4186" w:rsidRPr="00EC4186" w:rsidRDefault="00EC4186" w:rsidP="00A9340B">
      <w:pPr>
        <w:widowControl/>
        <w:tabs>
          <w:tab w:val="left" w:pos="5245"/>
        </w:tabs>
        <w:autoSpaceDE/>
        <w:autoSpaceDN/>
        <w:adjustRightInd/>
        <w:ind w:left="567" w:right="-41" w:firstLine="153"/>
        <w:jc w:val="left"/>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proofErr w:type="gramStart"/>
      <w:r w:rsidRPr="00EC4186">
        <w:rPr>
          <w:rFonts w:ascii="Times New Roman" w:eastAsia="Times New Roman" w:hAnsi="Times New Roman" w:cs="Times New Roman"/>
          <w:sz w:val="28"/>
          <w:szCs w:val="20"/>
        </w:rPr>
        <w:t>от  _</w:t>
      </w:r>
      <w:proofErr w:type="gramEnd"/>
      <w:r w:rsidRPr="00EC4186">
        <w:rPr>
          <w:rFonts w:ascii="Times New Roman" w:eastAsia="Times New Roman" w:hAnsi="Times New Roman" w:cs="Times New Roman"/>
          <w:sz w:val="28"/>
          <w:szCs w:val="20"/>
        </w:rPr>
        <w:t>_____________ № _________</w:t>
      </w:r>
    </w:p>
    <w:p w14:paraId="48484154" w14:textId="77777777" w:rsidR="005E59DE" w:rsidRPr="00F21DF4" w:rsidRDefault="005E59DE" w:rsidP="00656E4C">
      <w:pPr>
        <w:pStyle w:val="1"/>
        <w:tabs>
          <w:tab w:val="left" w:pos="5245"/>
        </w:tabs>
        <w:spacing w:before="0" w:after="120" w:line="276" w:lineRule="auto"/>
        <w:contextualSpacing/>
        <w:jc w:val="both"/>
        <w:rPr>
          <w:rFonts w:ascii="Times New Roman" w:hAnsi="Times New Roman" w:cs="Times New Roman"/>
          <w:b w:val="0"/>
          <w:color w:val="auto"/>
          <w:sz w:val="26"/>
          <w:szCs w:val="26"/>
        </w:rPr>
      </w:pPr>
    </w:p>
    <w:p w14:paraId="16FF1B4B" w14:textId="77777777" w:rsidR="005E59DE" w:rsidRPr="00C066AF" w:rsidRDefault="005E59DE" w:rsidP="004C41F6">
      <w:pPr>
        <w:widowControl/>
        <w:tabs>
          <w:tab w:val="left" w:pos="5245"/>
        </w:tabs>
        <w:spacing w:after="120" w:line="276" w:lineRule="auto"/>
        <w:ind w:left="567" w:right="4162" w:firstLine="0"/>
        <w:contextualSpacing/>
        <w:rPr>
          <w:rFonts w:ascii="Times New Roman" w:hAnsi="Times New Roman" w:cs="Times New Roman"/>
          <w:sz w:val="28"/>
          <w:szCs w:val="28"/>
        </w:rPr>
      </w:pPr>
      <w:r w:rsidRPr="00C066AF">
        <w:rPr>
          <w:rFonts w:ascii="Times New Roman" w:hAnsi="Times New Roman" w:cs="Times New Roman"/>
          <w:sz w:val="28"/>
          <w:szCs w:val="28"/>
        </w:rPr>
        <w:t>Об утверждении Порядка подготовки документации по планировке</w:t>
      </w:r>
      <w:r w:rsidR="00A9340B">
        <w:rPr>
          <w:rFonts w:ascii="Times New Roman" w:hAnsi="Times New Roman" w:cs="Times New Roman"/>
          <w:sz w:val="28"/>
          <w:szCs w:val="28"/>
        </w:rPr>
        <w:t xml:space="preserve"> территории,</w:t>
      </w:r>
      <w:r w:rsidR="004C41F6">
        <w:rPr>
          <w:rFonts w:ascii="Times New Roman" w:hAnsi="Times New Roman" w:cs="Times New Roman"/>
          <w:sz w:val="28"/>
          <w:szCs w:val="28"/>
        </w:rPr>
        <w:t xml:space="preserve"> </w:t>
      </w:r>
      <w:r w:rsidRPr="00C066AF">
        <w:rPr>
          <w:rFonts w:ascii="Times New Roman" w:hAnsi="Times New Roman" w:cs="Times New Roman"/>
          <w:sz w:val="28"/>
          <w:szCs w:val="28"/>
        </w:rPr>
        <w:t xml:space="preserve">разрабатываемой на основании </w:t>
      </w:r>
      <w:r w:rsidRPr="00A73670">
        <w:rPr>
          <w:rFonts w:ascii="Times New Roman" w:hAnsi="Times New Roman" w:cs="Times New Roman"/>
          <w:sz w:val="28"/>
          <w:szCs w:val="28"/>
        </w:rPr>
        <w:t xml:space="preserve">решений администрации городского </w:t>
      </w:r>
      <w:r w:rsidR="00580846">
        <w:rPr>
          <w:rFonts w:ascii="Times New Roman" w:hAnsi="Times New Roman" w:cs="Times New Roman"/>
          <w:sz w:val="28"/>
          <w:szCs w:val="28"/>
        </w:rPr>
        <w:t>округа</w:t>
      </w:r>
      <w:r w:rsidR="00EC4186">
        <w:rPr>
          <w:rFonts w:ascii="Times New Roman" w:hAnsi="Times New Roman" w:cs="Times New Roman"/>
          <w:sz w:val="28"/>
          <w:szCs w:val="28"/>
        </w:rPr>
        <w:t xml:space="preserve"> Кинель</w:t>
      </w:r>
      <w:r w:rsidRPr="00A73670">
        <w:rPr>
          <w:rFonts w:ascii="Times New Roman" w:hAnsi="Times New Roman" w:cs="Times New Roman"/>
          <w:sz w:val="28"/>
          <w:szCs w:val="28"/>
        </w:rPr>
        <w:t xml:space="preserve"> Самарской области, и принятия решения об утверждении документации</w:t>
      </w:r>
      <w:r w:rsidRPr="00C066AF">
        <w:rPr>
          <w:rFonts w:ascii="Times New Roman" w:hAnsi="Times New Roman" w:cs="Times New Roman"/>
          <w:sz w:val="28"/>
          <w:szCs w:val="28"/>
        </w:rPr>
        <w:t xml:space="preserve">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w:t>
      </w:r>
      <w:r w:rsidR="00A9340B">
        <w:rPr>
          <w:rFonts w:ascii="Times New Roman" w:hAnsi="Times New Roman" w:cs="Times New Roman"/>
          <w:iCs/>
          <w:sz w:val="28"/>
          <w:szCs w:val="28"/>
        </w:rPr>
        <w:t xml:space="preserve">кой документации не подлежащими </w:t>
      </w:r>
      <w:r w:rsidRPr="00C066AF">
        <w:rPr>
          <w:rFonts w:ascii="Times New Roman" w:hAnsi="Times New Roman" w:cs="Times New Roman"/>
          <w:iCs/>
          <w:sz w:val="28"/>
          <w:szCs w:val="28"/>
        </w:rPr>
        <w:t>применению</w:t>
      </w:r>
      <w:r>
        <w:rPr>
          <w:rFonts w:ascii="Times New Roman" w:hAnsi="Times New Roman" w:cs="Times New Roman"/>
          <w:iCs/>
          <w:sz w:val="28"/>
          <w:szCs w:val="28"/>
        </w:rPr>
        <w:t xml:space="preserve"> </w:t>
      </w:r>
      <w:r w:rsidRPr="00C066AF">
        <w:rPr>
          <w:rFonts w:ascii="Times New Roman" w:hAnsi="Times New Roman" w:cs="Times New Roman"/>
          <w:sz w:val="28"/>
          <w:szCs w:val="28"/>
        </w:rPr>
        <w:t>в соответствии с Градостроительным кодексом Российской Федерации</w:t>
      </w:r>
    </w:p>
    <w:p w14:paraId="53C6D5AD" w14:textId="77777777" w:rsidR="005E59DE" w:rsidRDefault="005E59DE" w:rsidP="00A9340B">
      <w:pPr>
        <w:tabs>
          <w:tab w:val="left" w:pos="5245"/>
        </w:tabs>
        <w:spacing w:after="120"/>
        <w:ind w:left="567" w:firstLine="153"/>
        <w:contextualSpacing/>
        <w:rPr>
          <w:rFonts w:ascii="Times New Roman" w:hAnsi="Times New Roman" w:cs="Times New Roman"/>
          <w:sz w:val="26"/>
          <w:szCs w:val="26"/>
        </w:rPr>
      </w:pPr>
    </w:p>
    <w:p w14:paraId="0E0027FD" w14:textId="77777777" w:rsidR="00EC4186" w:rsidRDefault="00EC4186" w:rsidP="00A9340B">
      <w:pPr>
        <w:tabs>
          <w:tab w:val="left" w:pos="5245"/>
        </w:tabs>
        <w:spacing w:after="120"/>
        <w:ind w:left="567" w:firstLine="153"/>
        <w:contextualSpacing/>
        <w:rPr>
          <w:rFonts w:ascii="Times New Roman" w:hAnsi="Times New Roman" w:cs="Times New Roman"/>
          <w:sz w:val="26"/>
          <w:szCs w:val="26"/>
        </w:rPr>
      </w:pPr>
    </w:p>
    <w:p w14:paraId="370ADC18" w14:textId="77777777" w:rsidR="00EC4186" w:rsidRPr="00F21DF4" w:rsidRDefault="00EC4186" w:rsidP="00A9340B">
      <w:pPr>
        <w:tabs>
          <w:tab w:val="left" w:pos="5245"/>
        </w:tabs>
        <w:spacing w:after="120" w:line="276" w:lineRule="auto"/>
        <w:ind w:left="567" w:firstLine="153"/>
        <w:contextualSpacing/>
        <w:rPr>
          <w:rFonts w:ascii="Times New Roman" w:hAnsi="Times New Roman" w:cs="Times New Roman"/>
          <w:sz w:val="26"/>
          <w:szCs w:val="26"/>
        </w:rPr>
      </w:pPr>
    </w:p>
    <w:p w14:paraId="36AA4DA0" w14:textId="72CCAEBB" w:rsidR="005E59DE" w:rsidRDefault="00A9340B" w:rsidP="003F5EC7">
      <w:pPr>
        <w:tabs>
          <w:tab w:val="left" w:pos="5245"/>
        </w:tabs>
        <w:spacing w:line="360" w:lineRule="auto"/>
        <w:ind w:left="567" w:firstLine="153"/>
        <w:contextualSpacing/>
        <w:rPr>
          <w:rFonts w:ascii="Times New Roman" w:hAnsi="Times New Roman" w:cs="Times New Roman"/>
          <w:sz w:val="28"/>
          <w:szCs w:val="28"/>
        </w:rPr>
      </w:pPr>
      <w:r>
        <w:rPr>
          <w:rFonts w:ascii="Times New Roman" w:hAnsi="Times New Roman" w:cs="Times New Roman"/>
          <w:sz w:val="28"/>
          <w:szCs w:val="28"/>
        </w:rPr>
        <w:t xml:space="preserve">    </w:t>
      </w:r>
      <w:r w:rsidR="005E59DE" w:rsidRPr="00C066AF">
        <w:rPr>
          <w:rFonts w:ascii="Times New Roman" w:hAnsi="Times New Roman" w:cs="Times New Roman"/>
          <w:sz w:val="28"/>
          <w:szCs w:val="28"/>
        </w:rPr>
        <w:t>В соответствии с частью 20 статьи 45 Градостроительного кодекса Российской Федерации, пункт</w:t>
      </w:r>
      <w:r w:rsidR="003D302C">
        <w:rPr>
          <w:rFonts w:ascii="Times New Roman" w:hAnsi="Times New Roman" w:cs="Times New Roman"/>
          <w:sz w:val="28"/>
          <w:szCs w:val="28"/>
        </w:rPr>
        <w:t>ом</w:t>
      </w:r>
      <w:r w:rsidR="005E59DE" w:rsidRPr="00C066AF">
        <w:rPr>
          <w:rFonts w:ascii="Times New Roman" w:hAnsi="Times New Roman" w:cs="Times New Roman"/>
          <w:sz w:val="28"/>
          <w:szCs w:val="28"/>
        </w:rPr>
        <w:t xml:space="preserve"> </w:t>
      </w:r>
      <w:r w:rsidR="00CD430D">
        <w:rPr>
          <w:rFonts w:ascii="Times New Roman" w:hAnsi="Times New Roman" w:cs="Times New Roman"/>
          <w:sz w:val="28"/>
          <w:szCs w:val="28"/>
        </w:rPr>
        <w:t>2</w:t>
      </w:r>
      <w:r w:rsidR="004F2636">
        <w:rPr>
          <w:rFonts w:ascii="Times New Roman" w:hAnsi="Times New Roman" w:cs="Times New Roman"/>
          <w:sz w:val="28"/>
          <w:szCs w:val="28"/>
        </w:rPr>
        <w:t>6</w:t>
      </w:r>
      <w:r w:rsidR="005E59DE" w:rsidRPr="00C066AF">
        <w:rPr>
          <w:rFonts w:ascii="Times New Roman" w:hAnsi="Times New Roman" w:cs="Times New Roman"/>
          <w:sz w:val="28"/>
          <w:szCs w:val="28"/>
        </w:rPr>
        <w:t xml:space="preserve"> части 1</w:t>
      </w:r>
      <w:r w:rsidR="004F2636">
        <w:rPr>
          <w:rFonts w:ascii="Times New Roman" w:hAnsi="Times New Roman" w:cs="Times New Roman"/>
          <w:sz w:val="28"/>
          <w:szCs w:val="28"/>
        </w:rPr>
        <w:t xml:space="preserve"> </w:t>
      </w:r>
      <w:r w:rsidR="005E59DE" w:rsidRPr="00C066AF">
        <w:rPr>
          <w:rFonts w:ascii="Times New Roman" w:hAnsi="Times New Roman" w:cs="Times New Roman"/>
          <w:sz w:val="28"/>
          <w:szCs w:val="28"/>
        </w:rPr>
        <w:t xml:space="preserve">статьи </w:t>
      </w:r>
      <w:r w:rsidR="00CD430D">
        <w:rPr>
          <w:rFonts w:ascii="Times New Roman" w:hAnsi="Times New Roman" w:cs="Times New Roman"/>
          <w:sz w:val="28"/>
          <w:szCs w:val="28"/>
        </w:rPr>
        <w:t>1</w:t>
      </w:r>
      <w:r w:rsidR="004F2636">
        <w:rPr>
          <w:rFonts w:ascii="Times New Roman" w:hAnsi="Times New Roman" w:cs="Times New Roman"/>
          <w:sz w:val="28"/>
          <w:szCs w:val="28"/>
        </w:rPr>
        <w:t>6</w:t>
      </w:r>
      <w:r w:rsidR="00FA2CFC">
        <w:rPr>
          <w:rFonts w:ascii="Times New Roman" w:hAnsi="Times New Roman" w:cs="Times New Roman"/>
          <w:sz w:val="28"/>
          <w:szCs w:val="28"/>
        </w:rPr>
        <w:t xml:space="preserve"> Федерального закона от 6 октября </w:t>
      </w:r>
      <w:r w:rsidR="005E59DE" w:rsidRPr="00C066AF">
        <w:rPr>
          <w:rFonts w:ascii="Times New Roman" w:hAnsi="Times New Roman" w:cs="Times New Roman"/>
          <w:sz w:val="28"/>
          <w:szCs w:val="28"/>
        </w:rPr>
        <w:t>2003</w:t>
      </w:r>
      <w:r>
        <w:rPr>
          <w:rFonts w:ascii="Times New Roman" w:hAnsi="Times New Roman" w:cs="Times New Roman"/>
          <w:sz w:val="28"/>
          <w:szCs w:val="28"/>
        </w:rPr>
        <w:t xml:space="preserve"> </w:t>
      </w:r>
      <w:r w:rsidR="005E59DE" w:rsidRPr="00C066AF">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FA2CFC">
        <w:rPr>
          <w:rFonts w:ascii="Times New Roman" w:hAnsi="Times New Roman" w:cs="Times New Roman"/>
          <w:sz w:val="28"/>
          <w:szCs w:val="28"/>
        </w:rPr>
        <w:t xml:space="preserve">руководствуясь </w:t>
      </w:r>
      <w:r w:rsidR="004C41F6">
        <w:rPr>
          <w:rFonts w:ascii="Times New Roman" w:hAnsi="Times New Roman" w:cs="Times New Roman"/>
          <w:sz w:val="28"/>
          <w:szCs w:val="28"/>
        </w:rPr>
        <w:t>У</w:t>
      </w:r>
      <w:r w:rsidR="00FA2CFC">
        <w:rPr>
          <w:rFonts w:ascii="Times New Roman" w:hAnsi="Times New Roman" w:cs="Times New Roman"/>
          <w:sz w:val="28"/>
          <w:szCs w:val="28"/>
        </w:rPr>
        <w:t>ставом</w:t>
      </w:r>
      <w:r w:rsidR="00146E21">
        <w:rPr>
          <w:rFonts w:ascii="Times New Roman" w:hAnsi="Times New Roman" w:cs="Times New Roman"/>
          <w:sz w:val="28"/>
          <w:szCs w:val="28"/>
        </w:rPr>
        <w:t xml:space="preserve"> городского округа </w:t>
      </w:r>
      <w:r w:rsidR="00EC4186">
        <w:rPr>
          <w:rFonts w:ascii="Times New Roman" w:hAnsi="Times New Roman" w:cs="Times New Roman"/>
          <w:sz w:val="28"/>
          <w:szCs w:val="28"/>
        </w:rPr>
        <w:t>Кинель</w:t>
      </w:r>
      <w:r w:rsidR="005E59DE" w:rsidRPr="00C066AF">
        <w:rPr>
          <w:rFonts w:ascii="Times New Roman" w:hAnsi="Times New Roman" w:cs="Times New Roman"/>
          <w:sz w:val="28"/>
          <w:szCs w:val="28"/>
        </w:rPr>
        <w:t xml:space="preserve"> Самарской области</w:t>
      </w:r>
      <w:r w:rsidR="00A6036C">
        <w:rPr>
          <w:rFonts w:ascii="Times New Roman" w:hAnsi="Times New Roman" w:cs="Times New Roman"/>
          <w:sz w:val="28"/>
          <w:szCs w:val="28"/>
        </w:rPr>
        <w:t>,</w:t>
      </w:r>
      <w:r w:rsidR="00CD105B">
        <w:rPr>
          <w:rFonts w:ascii="Times New Roman" w:hAnsi="Times New Roman" w:cs="Times New Roman"/>
          <w:sz w:val="28"/>
          <w:szCs w:val="28"/>
        </w:rPr>
        <w:t xml:space="preserve"> </w:t>
      </w:r>
    </w:p>
    <w:p w14:paraId="3E70C2D9" w14:textId="302D8FAB" w:rsidR="00EC4186" w:rsidRPr="00EC4186" w:rsidRDefault="00881B69" w:rsidP="003F5EC7">
      <w:pPr>
        <w:tabs>
          <w:tab w:val="left" w:pos="5245"/>
        </w:tabs>
        <w:spacing w:line="360" w:lineRule="auto"/>
        <w:ind w:left="567" w:firstLine="153"/>
        <w:contextualSpacing/>
        <w:jc w:val="center"/>
        <w:rPr>
          <w:rFonts w:ascii="Times New Roman" w:hAnsi="Times New Roman" w:cs="Times New Roman"/>
          <w:sz w:val="36"/>
          <w:szCs w:val="36"/>
        </w:rPr>
      </w:pPr>
      <w:r>
        <w:rPr>
          <w:rFonts w:ascii="Times New Roman" w:hAnsi="Times New Roman" w:cs="Times New Roman"/>
          <w:sz w:val="28"/>
          <w:szCs w:val="28"/>
        </w:rPr>
        <w:t>ПОСТАНОВЛЯЮ:</w:t>
      </w:r>
    </w:p>
    <w:p w14:paraId="06EFE2DD" w14:textId="5E48C432" w:rsidR="005E59DE" w:rsidRPr="00C066AF" w:rsidRDefault="00A9340B" w:rsidP="003F5EC7">
      <w:pPr>
        <w:tabs>
          <w:tab w:val="left" w:pos="5245"/>
        </w:tabs>
        <w:spacing w:line="360" w:lineRule="auto"/>
        <w:ind w:left="567" w:firstLine="153"/>
        <w:contextualSpacing/>
        <w:rPr>
          <w:rFonts w:ascii="Times New Roman" w:hAnsi="Times New Roman" w:cs="Times New Roman"/>
          <w:sz w:val="28"/>
          <w:szCs w:val="28"/>
        </w:rPr>
      </w:pPr>
      <w:r>
        <w:rPr>
          <w:rFonts w:ascii="Times New Roman" w:hAnsi="Times New Roman" w:cs="Times New Roman"/>
          <w:sz w:val="28"/>
          <w:szCs w:val="28"/>
        </w:rPr>
        <w:t xml:space="preserve">    </w:t>
      </w:r>
      <w:r w:rsidR="005E59DE" w:rsidRPr="00C066AF">
        <w:rPr>
          <w:rFonts w:ascii="Times New Roman" w:hAnsi="Times New Roman" w:cs="Times New Roman"/>
          <w:sz w:val="28"/>
          <w:szCs w:val="28"/>
        </w:rPr>
        <w:t>1. Утвердить Порядок подготовки документации по планировке территории, разрабатываемой на основании решени</w:t>
      </w:r>
      <w:r w:rsidR="00881B69">
        <w:rPr>
          <w:rFonts w:ascii="Times New Roman" w:hAnsi="Times New Roman" w:cs="Times New Roman"/>
          <w:sz w:val="28"/>
          <w:szCs w:val="28"/>
        </w:rPr>
        <w:t>я</w:t>
      </w:r>
      <w:r w:rsidR="005E59DE" w:rsidRPr="00C066AF">
        <w:rPr>
          <w:rFonts w:ascii="Times New Roman" w:hAnsi="Times New Roman" w:cs="Times New Roman"/>
          <w:sz w:val="28"/>
          <w:szCs w:val="28"/>
        </w:rPr>
        <w:t xml:space="preserve"> </w:t>
      </w:r>
      <w:r w:rsidR="005E59DE" w:rsidRPr="00A73670">
        <w:rPr>
          <w:rFonts w:ascii="Times New Roman" w:hAnsi="Times New Roman" w:cs="Times New Roman"/>
          <w:sz w:val="28"/>
          <w:szCs w:val="28"/>
        </w:rPr>
        <w:t xml:space="preserve">администрации </w:t>
      </w:r>
      <w:r w:rsidR="00580846" w:rsidRPr="00A73670">
        <w:rPr>
          <w:rFonts w:ascii="Times New Roman" w:hAnsi="Times New Roman" w:cs="Times New Roman"/>
          <w:sz w:val="28"/>
          <w:szCs w:val="28"/>
        </w:rPr>
        <w:t xml:space="preserve">городского </w:t>
      </w:r>
      <w:r w:rsidR="00580846">
        <w:rPr>
          <w:rFonts w:ascii="Times New Roman" w:hAnsi="Times New Roman" w:cs="Times New Roman"/>
          <w:sz w:val="28"/>
          <w:szCs w:val="28"/>
        </w:rPr>
        <w:t>округа</w:t>
      </w:r>
      <w:r w:rsidR="00EC4186">
        <w:rPr>
          <w:rFonts w:ascii="Times New Roman" w:hAnsi="Times New Roman" w:cs="Times New Roman"/>
          <w:sz w:val="28"/>
          <w:szCs w:val="28"/>
        </w:rPr>
        <w:t xml:space="preserve"> Кинель</w:t>
      </w:r>
      <w:r w:rsidR="005E59DE" w:rsidRPr="00C066AF">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005E59DE" w:rsidRPr="00C066AF">
        <w:rPr>
          <w:rFonts w:ascii="Times New Roman" w:hAnsi="Times New Roman" w:cs="Times New Roman"/>
          <w:iCs/>
          <w:sz w:val="28"/>
          <w:szCs w:val="28"/>
        </w:rPr>
        <w:t xml:space="preserve">порядка внесения </w:t>
      </w:r>
      <w:r w:rsidR="005E59DE" w:rsidRPr="00C066AF">
        <w:rPr>
          <w:rFonts w:ascii="Times New Roman" w:hAnsi="Times New Roman" w:cs="Times New Roman"/>
          <w:iCs/>
          <w:sz w:val="28"/>
          <w:szCs w:val="28"/>
        </w:rPr>
        <w:lastRenderedPageBreak/>
        <w:t>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005E59DE" w:rsidRPr="00C066AF">
        <w:rPr>
          <w:rFonts w:ascii="Times New Roman" w:hAnsi="Times New Roman" w:cs="Times New Roman"/>
          <w:sz w:val="28"/>
          <w:szCs w:val="28"/>
        </w:rPr>
        <w:t xml:space="preserve"> в соответствии с Градостроительны</w:t>
      </w:r>
      <w:r w:rsidR="00FA2CFC">
        <w:rPr>
          <w:rFonts w:ascii="Times New Roman" w:hAnsi="Times New Roman" w:cs="Times New Roman"/>
          <w:sz w:val="28"/>
          <w:szCs w:val="28"/>
        </w:rPr>
        <w:t>м кодексом Российской Федерации согласно Приложению к настоящему постановлению.</w:t>
      </w:r>
    </w:p>
    <w:p w14:paraId="3BDEFE92" w14:textId="77777777" w:rsidR="005E59DE" w:rsidRDefault="00A9340B" w:rsidP="003F5EC7">
      <w:pPr>
        <w:tabs>
          <w:tab w:val="left" w:pos="5245"/>
        </w:tabs>
        <w:spacing w:line="360" w:lineRule="auto"/>
        <w:ind w:left="567" w:firstLine="153"/>
        <w:contextualSpacing/>
        <w:rPr>
          <w:rFonts w:ascii="Times New Roman" w:hAnsi="Times New Roman" w:cs="Times New Roman"/>
          <w:sz w:val="28"/>
          <w:szCs w:val="28"/>
        </w:rPr>
      </w:pPr>
      <w:bookmarkStart w:id="0" w:name="sub_4"/>
      <w:r>
        <w:rPr>
          <w:rFonts w:ascii="Times New Roman" w:hAnsi="Times New Roman" w:cs="Times New Roman"/>
          <w:sz w:val="28"/>
          <w:szCs w:val="28"/>
        </w:rPr>
        <w:t xml:space="preserve">    </w:t>
      </w:r>
      <w:r w:rsidR="005E59DE" w:rsidRPr="00C066AF">
        <w:rPr>
          <w:rFonts w:ascii="Times New Roman" w:hAnsi="Times New Roman" w:cs="Times New Roman"/>
          <w:sz w:val="28"/>
          <w:szCs w:val="28"/>
        </w:rPr>
        <w:t xml:space="preserve">2. </w:t>
      </w:r>
      <w:hyperlink r:id="rId8" w:history="1">
        <w:r w:rsidR="005E59DE" w:rsidRPr="00C066AF">
          <w:rPr>
            <w:rStyle w:val="a4"/>
            <w:rFonts w:ascii="Times New Roman" w:hAnsi="Times New Roman"/>
            <w:b w:val="0"/>
            <w:color w:val="auto"/>
            <w:sz w:val="28"/>
            <w:szCs w:val="28"/>
          </w:rPr>
          <w:t>Опубликовать</w:t>
        </w:r>
      </w:hyperlink>
      <w:r w:rsidR="00EC4186">
        <w:rPr>
          <w:rFonts w:ascii="Times New Roman" w:hAnsi="Times New Roman" w:cs="Times New Roman"/>
          <w:sz w:val="28"/>
          <w:szCs w:val="28"/>
        </w:rPr>
        <w:t xml:space="preserve"> </w:t>
      </w:r>
      <w:r w:rsidR="004C41F6">
        <w:rPr>
          <w:rFonts w:ascii="Times New Roman" w:hAnsi="Times New Roman" w:cs="Times New Roman"/>
          <w:sz w:val="28"/>
          <w:szCs w:val="28"/>
        </w:rPr>
        <w:t xml:space="preserve">настоящее </w:t>
      </w:r>
      <w:r w:rsidR="00EC4186">
        <w:rPr>
          <w:rFonts w:ascii="Times New Roman" w:hAnsi="Times New Roman" w:cs="Times New Roman"/>
          <w:sz w:val="28"/>
          <w:szCs w:val="28"/>
        </w:rPr>
        <w:t>постановление</w:t>
      </w:r>
      <w:r w:rsidR="004C41F6">
        <w:rPr>
          <w:rFonts w:ascii="Times New Roman" w:hAnsi="Times New Roman" w:cs="Times New Roman"/>
          <w:sz w:val="28"/>
          <w:szCs w:val="28"/>
        </w:rPr>
        <w:t>.</w:t>
      </w:r>
      <w:r w:rsidR="00EC4186">
        <w:rPr>
          <w:rFonts w:ascii="Times New Roman" w:hAnsi="Times New Roman" w:cs="Times New Roman"/>
          <w:sz w:val="28"/>
          <w:szCs w:val="28"/>
        </w:rPr>
        <w:t xml:space="preserve"> </w:t>
      </w:r>
    </w:p>
    <w:p w14:paraId="74D8E90C" w14:textId="77777777" w:rsidR="004C41F6" w:rsidRPr="00C066AF" w:rsidRDefault="004C41F6" w:rsidP="003F5EC7">
      <w:pPr>
        <w:tabs>
          <w:tab w:val="left" w:pos="5245"/>
        </w:tabs>
        <w:spacing w:line="360" w:lineRule="auto"/>
        <w:ind w:left="567" w:firstLine="153"/>
        <w:contextualSpacing/>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на следующий день после дня его официального опубликования.</w:t>
      </w:r>
    </w:p>
    <w:bookmarkEnd w:id="0"/>
    <w:p w14:paraId="40717289" w14:textId="77777777" w:rsidR="005E59DE" w:rsidRPr="00C066AF" w:rsidRDefault="004C41F6" w:rsidP="003F5EC7">
      <w:pPr>
        <w:tabs>
          <w:tab w:val="left" w:pos="5245"/>
        </w:tabs>
        <w:spacing w:line="360" w:lineRule="auto"/>
        <w:ind w:left="567" w:firstLine="153"/>
        <w:contextualSpacing/>
        <w:rPr>
          <w:rFonts w:ascii="Times New Roman" w:hAnsi="Times New Roman" w:cs="Times New Roman"/>
          <w:sz w:val="28"/>
          <w:szCs w:val="28"/>
        </w:rPr>
      </w:pPr>
      <w:r>
        <w:rPr>
          <w:rFonts w:ascii="Times New Roman" w:hAnsi="Times New Roman" w:cs="Times New Roman"/>
          <w:sz w:val="28"/>
          <w:szCs w:val="28"/>
        </w:rPr>
        <w:t xml:space="preserve">    4</w:t>
      </w:r>
      <w:r w:rsidR="005E59DE" w:rsidRPr="00C066AF">
        <w:rPr>
          <w:rFonts w:ascii="Times New Roman" w:hAnsi="Times New Roman" w:cs="Times New Roman"/>
          <w:sz w:val="28"/>
          <w:szCs w:val="28"/>
        </w:rPr>
        <w:t xml:space="preserve">. Контроль за выполнением </w:t>
      </w:r>
      <w:r>
        <w:rPr>
          <w:rFonts w:ascii="Times New Roman" w:hAnsi="Times New Roman" w:cs="Times New Roman"/>
          <w:sz w:val="28"/>
          <w:szCs w:val="28"/>
        </w:rPr>
        <w:t xml:space="preserve">настоящего </w:t>
      </w:r>
      <w:r w:rsidR="005E59DE" w:rsidRPr="00C066AF">
        <w:rPr>
          <w:rFonts w:ascii="Times New Roman" w:hAnsi="Times New Roman" w:cs="Times New Roman"/>
          <w:sz w:val="28"/>
          <w:szCs w:val="28"/>
        </w:rPr>
        <w:t xml:space="preserve">постановления </w:t>
      </w:r>
      <w:r w:rsidR="00165DD4">
        <w:rPr>
          <w:rFonts w:ascii="Times New Roman" w:hAnsi="Times New Roman" w:cs="Times New Roman"/>
          <w:sz w:val="28"/>
          <w:szCs w:val="28"/>
        </w:rPr>
        <w:t xml:space="preserve">возложить на </w:t>
      </w:r>
      <w:r>
        <w:rPr>
          <w:rFonts w:ascii="Times New Roman" w:hAnsi="Times New Roman" w:cs="Times New Roman"/>
          <w:sz w:val="28"/>
          <w:szCs w:val="28"/>
        </w:rPr>
        <w:t>руководителя управления архитектуры и градостроительства администрации городског</w:t>
      </w:r>
      <w:r w:rsidR="00556D84">
        <w:rPr>
          <w:rFonts w:ascii="Times New Roman" w:hAnsi="Times New Roman" w:cs="Times New Roman"/>
          <w:sz w:val="28"/>
          <w:szCs w:val="28"/>
        </w:rPr>
        <w:t>о округа Кинель (</w:t>
      </w:r>
      <w:proofErr w:type="spellStart"/>
      <w:r w:rsidR="00556D84">
        <w:rPr>
          <w:rFonts w:ascii="Times New Roman" w:hAnsi="Times New Roman" w:cs="Times New Roman"/>
          <w:sz w:val="28"/>
          <w:szCs w:val="28"/>
        </w:rPr>
        <w:t>Трибус</w:t>
      </w:r>
      <w:proofErr w:type="spellEnd"/>
      <w:r w:rsidR="00556D84">
        <w:rPr>
          <w:rFonts w:ascii="Times New Roman" w:hAnsi="Times New Roman" w:cs="Times New Roman"/>
          <w:sz w:val="28"/>
          <w:szCs w:val="28"/>
        </w:rPr>
        <w:t xml:space="preserve"> А.А</w:t>
      </w:r>
      <w:r w:rsidR="00165DD4">
        <w:rPr>
          <w:rFonts w:ascii="Times New Roman" w:hAnsi="Times New Roman" w:cs="Times New Roman"/>
          <w:sz w:val="28"/>
          <w:szCs w:val="28"/>
        </w:rPr>
        <w:t>.)</w:t>
      </w:r>
      <w:r w:rsidR="005E59DE" w:rsidRPr="00C066AF">
        <w:rPr>
          <w:rFonts w:ascii="Times New Roman" w:hAnsi="Times New Roman" w:cs="Times New Roman"/>
          <w:sz w:val="28"/>
          <w:szCs w:val="28"/>
        </w:rPr>
        <w:t>.</w:t>
      </w:r>
    </w:p>
    <w:p w14:paraId="5B43D14D" w14:textId="77777777" w:rsidR="005E59DE" w:rsidRPr="00C066AF" w:rsidRDefault="005E59DE" w:rsidP="003F5EC7">
      <w:pPr>
        <w:spacing w:line="360" w:lineRule="auto"/>
        <w:contextualSpacing/>
        <w:rPr>
          <w:rFonts w:ascii="Times New Roman" w:hAnsi="Times New Roman" w:cs="Times New Roman"/>
          <w:sz w:val="28"/>
          <w:szCs w:val="28"/>
        </w:rPr>
      </w:pPr>
    </w:p>
    <w:p w14:paraId="53C16784" w14:textId="77777777" w:rsidR="005E59DE" w:rsidRDefault="005E59DE" w:rsidP="00EC4186">
      <w:pPr>
        <w:spacing w:after="120" w:line="276" w:lineRule="auto"/>
        <w:contextualSpacing/>
        <w:rPr>
          <w:rFonts w:ascii="Times New Roman" w:hAnsi="Times New Roman" w:cs="Times New Roman"/>
          <w:sz w:val="28"/>
          <w:szCs w:val="28"/>
        </w:rPr>
      </w:pPr>
    </w:p>
    <w:p w14:paraId="3DAD060D" w14:textId="77777777" w:rsidR="00826DD3" w:rsidRDefault="00826DD3" w:rsidP="00EC4186">
      <w:pPr>
        <w:spacing w:after="120" w:line="276" w:lineRule="auto"/>
        <w:contextualSpacing/>
        <w:rPr>
          <w:rFonts w:ascii="Times New Roman" w:hAnsi="Times New Roman" w:cs="Times New Roman"/>
          <w:sz w:val="28"/>
          <w:szCs w:val="28"/>
        </w:rPr>
      </w:pPr>
    </w:p>
    <w:p w14:paraId="31CDE50F" w14:textId="77777777" w:rsidR="00826DD3" w:rsidRDefault="00826DD3" w:rsidP="00EC4186">
      <w:pPr>
        <w:spacing w:after="120" w:line="276" w:lineRule="auto"/>
        <w:contextualSpacing/>
        <w:rPr>
          <w:rFonts w:ascii="Times New Roman" w:hAnsi="Times New Roman" w:cs="Times New Roman"/>
          <w:sz w:val="28"/>
          <w:szCs w:val="28"/>
        </w:rPr>
      </w:pPr>
    </w:p>
    <w:p w14:paraId="42D93D1A" w14:textId="77777777" w:rsidR="00826DD3" w:rsidRDefault="00826DD3" w:rsidP="00EC4186">
      <w:pPr>
        <w:spacing w:after="120" w:line="276" w:lineRule="auto"/>
        <w:contextualSpacing/>
        <w:rPr>
          <w:rFonts w:ascii="Times New Roman" w:hAnsi="Times New Roman" w:cs="Times New Roman"/>
          <w:sz w:val="28"/>
          <w:szCs w:val="28"/>
        </w:rPr>
      </w:pPr>
    </w:p>
    <w:p w14:paraId="2309E151" w14:textId="77777777" w:rsidR="00826DD3" w:rsidRPr="00C066AF" w:rsidRDefault="00826DD3" w:rsidP="00EC4186">
      <w:pPr>
        <w:spacing w:after="120" w:line="276" w:lineRule="auto"/>
        <w:contextualSpacing/>
        <w:rPr>
          <w:rFonts w:ascii="Times New Roman" w:hAnsi="Times New Roman" w:cs="Times New Roman"/>
          <w:sz w:val="28"/>
          <w:szCs w:val="28"/>
        </w:rPr>
      </w:pPr>
    </w:p>
    <w:tbl>
      <w:tblPr>
        <w:tblW w:w="10206" w:type="dxa"/>
        <w:tblInd w:w="108" w:type="dxa"/>
        <w:tblLook w:val="0000" w:firstRow="0" w:lastRow="0" w:firstColumn="0" w:lastColumn="0" w:noHBand="0" w:noVBand="0"/>
      </w:tblPr>
      <w:tblGrid>
        <w:gridCol w:w="6519"/>
        <w:gridCol w:w="3687"/>
      </w:tblGrid>
      <w:tr w:rsidR="005E59DE" w:rsidRPr="00C066AF" w14:paraId="7049AA2B" w14:textId="77777777" w:rsidTr="003878E5">
        <w:tc>
          <w:tcPr>
            <w:tcW w:w="6519" w:type="dxa"/>
            <w:tcBorders>
              <w:top w:val="nil"/>
              <w:left w:val="nil"/>
              <w:bottom w:val="nil"/>
              <w:right w:val="nil"/>
            </w:tcBorders>
          </w:tcPr>
          <w:p w14:paraId="4D15B638" w14:textId="77777777" w:rsidR="005E59DE" w:rsidRPr="00C066AF" w:rsidRDefault="005E59DE" w:rsidP="00A9340B">
            <w:pPr>
              <w:pStyle w:val="a6"/>
              <w:spacing w:after="120" w:line="276" w:lineRule="auto"/>
              <w:ind w:left="318" w:firstLine="141"/>
              <w:contextualSpacing/>
              <w:rPr>
                <w:rFonts w:ascii="Times New Roman" w:hAnsi="Times New Roman" w:cs="Times New Roman"/>
                <w:sz w:val="28"/>
                <w:szCs w:val="28"/>
              </w:rPr>
            </w:pPr>
            <w:r w:rsidRPr="00C066AF">
              <w:rPr>
                <w:rFonts w:ascii="Times New Roman" w:hAnsi="Times New Roman" w:cs="Times New Roman"/>
                <w:sz w:val="28"/>
                <w:szCs w:val="28"/>
              </w:rPr>
              <w:t xml:space="preserve">Глава </w:t>
            </w:r>
            <w:r w:rsidR="00580846" w:rsidRPr="00A73670">
              <w:rPr>
                <w:rFonts w:ascii="Times New Roman" w:hAnsi="Times New Roman" w:cs="Times New Roman"/>
                <w:sz w:val="28"/>
                <w:szCs w:val="28"/>
              </w:rPr>
              <w:t xml:space="preserve">городского </w:t>
            </w:r>
            <w:r w:rsidR="00580846">
              <w:rPr>
                <w:rFonts w:ascii="Times New Roman" w:hAnsi="Times New Roman" w:cs="Times New Roman"/>
                <w:sz w:val="28"/>
                <w:szCs w:val="28"/>
              </w:rPr>
              <w:t>округа</w:t>
            </w:r>
          </w:p>
        </w:tc>
        <w:tc>
          <w:tcPr>
            <w:tcW w:w="3687" w:type="dxa"/>
            <w:tcBorders>
              <w:top w:val="nil"/>
              <w:left w:val="nil"/>
              <w:bottom w:val="nil"/>
              <w:right w:val="nil"/>
            </w:tcBorders>
          </w:tcPr>
          <w:p w14:paraId="54FC5B5C" w14:textId="77777777" w:rsidR="005E59DE" w:rsidRPr="00C066AF" w:rsidRDefault="003878E5" w:rsidP="00A9340B">
            <w:pPr>
              <w:pStyle w:val="a5"/>
              <w:spacing w:after="120" w:line="276" w:lineRule="auto"/>
              <w:ind w:left="318" w:firstLine="141"/>
              <w:contextualSpacing/>
              <w:rPr>
                <w:rFonts w:ascii="Times New Roman" w:hAnsi="Times New Roman" w:cs="Times New Roman"/>
                <w:sz w:val="28"/>
                <w:szCs w:val="28"/>
              </w:rPr>
            </w:pPr>
            <w:r>
              <w:rPr>
                <w:rFonts w:ascii="Times New Roman" w:hAnsi="Times New Roman" w:cs="Times New Roman"/>
                <w:sz w:val="28"/>
                <w:szCs w:val="28"/>
              </w:rPr>
              <w:t xml:space="preserve">     </w:t>
            </w:r>
            <w:r w:rsidR="00A9340B">
              <w:rPr>
                <w:rFonts w:ascii="Times New Roman" w:hAnsi="Times New Roman" w:cs="Times New Roman"/>
                <w:sz w:val="28"/>
                <w:szCs w:val="28"/>
              </w:rPr>
              <w:t xml:space="preserve">   В.А. </w:t>
            </w:r>
            <w:proofErr w:type="spellStart"/>
            <w:r w:rsidR="00A9340B">
              <w:rPr>
                <w:rFonts w:ascii="Times New Roman" w:hAnsi="Times New Roman" w:cs="Times New Roman"/>
                <w:sz w:val="28"/>
                <w:szCs w:val="28"/>
              </w:rPr>
              <w:t>Чихирев</w:t>
            </w:r>
            <w:proofErr w:type="spellEnd"/>
            <w:r w:rsidR="00A9340B">
              <w:rPr>
                <w:rFonts w:ascii="Times New Roman" w:hAnsi="Times New Roman" w:cs="Times New Roman"/>
                <w:sz w:val="28"/>
                <w:szCs w:val="28"/>
              </w:rPr>
              <w:t xml:space="preserve"> </w:t>
            </w:r>
          </w:p>
        </w:tc>
      </w:tr>
    </w:tbl>
    <w:p w14:paraId="551213FA" w14:textId="77777777" w:rsidR="005E59DE" w:rsidRPr="00C066AF" w:rsidRDefault="005E59DE" w:rsidP="00EC4186">
      <w:pPr>
        <w:spacing w:after="120" w:line="276" w:lineRule="auto"/>
        <w:contextualSpacing/>
        <w:rPr>
          <w:rFonts w:ascii="Times New Roman" w:hAnsi="Times New Roman" w:cs="Times New Roman"/>
          <w:sz w:val="28"/>
          <w:szCs w:val="28"/>
        </w:rPr>
      </w:pPr>
    </w:p>
    <w:p w14:paraId="31954E70" w14:textId="77777777" w:rsidR="005E59DE" w:rsidRPr="00F21DF4" w:rsidRDefault="005E59DE" w:rsidP="00EC4186">
      <w:pPr>
        <w:spacing w:after="120" w:line="276" w:lineRule="auto"/>
        <w:ind w:firstLine="698"/>
        <w:contextualSpacing/>
        <w:jc w:val="right"/>
        <w:rPr>
          <w:rStyle w:val="a3"/>
          <w:rFonts w:ascii="Times New Roman" w:hAnsi="Times New Roman" w:cs="Times New Roman"/>
          <w:b w:val="0"/>
          <w:bCs/>
          <w:sz w:val="26"/>
          <w:szCs w:val="26"/>
        </w:rPr>
      </w:pPr>
    </w:p>
    <w:p w14:paraId="47EEF8C0" w14:textId="77777777" w:rsidR="005E59DE" w:rsidRDefault="005E59DE" w:rsidP="00EC4186">
      <w:pPr>
        <w:spacing w:after="120" w:line="276" w:lineRule="auto"/>
        <w:ind w:firstLine="698"/>
        <w:contextualSpacing/>
        <w:jc w:val="right"/>
        <w:rPr>
          <w:rStyle w:val="a3"/>
          <w:rFonts w:ascii="Times New Roman" w:hAnsi="Times New Roman" w:cs="Times New Roman"/>
          <w:b w:val="0"/>
          <w:bCs/>
          <w:sz w:val="26"/>
          <w:szCs w:val="26"/>
        </w:rPr>
      </w:pPr>
    </w:p>
    <w:p w14:paraId="35C9C454" w14:textId="77777777" w:rsidR="005E59DE" w:rsidRDefault="005E59DE" w:rsidP="00C23110">
      <w:pPr>
        <w:spacing w:after="120"/>
        <w:ind w:firstLine="698"/>
        <w:contextualSpacing/>
        <w:jc w:val="right"/>
        <w:rPr>
          <w:rStyle w:val="a3"/>
          <w:rFonts w:ascii="Times New Roman" w:hAnsi="Times New Roman" w:cs="Times New Roman"/>
          <w:b w:val="0"/>
          <w:bCs/>
          <w:sz w:val="26"/>
          <w:szCs w:val="26"/>
        </w:rPr>
      </w:pPr>
    </w:p>
    <w:p w14:paraId="187D978B" w14:textId="77777777" w:rsidR="005E59DE" w:rsidRDefault="005E59DE" w:rsidP="00C23110">
      <w:pPr>
        <w:spacing w:after="120"/>
        <w:ind w:firstLine="698"/>
        <w:contextualSpacing/>
        <w:jc w:val="right"/>
        <w:rPr>
          <w:rStyle w:val="a3"/>
          <w:rFonts w:ascii="Times New Roman" w:hAnsi="Times New Roman" w:cs="Times New Roman"/>
          <w:b w:val="0"/>
          <w:bCs/>
          <w:sz w:val="26"/>
          <w:szCs w:val="26"/>
        </w:rPr>
      </w:pPr>
    </w:p>
    <w:p w14:paraId="252B7ED9" w14:textId="77777777" w:rsidR="005E59DE" w:rsidRDefault="005E59DE" w:rsidP="00C23110">
      <w:pPr>
        <w:spacing w:after="120"/>
        <w:ind w:firstLine="698"/>
        <w:contextualSpacing/>
        <w:jc w:val="right"/>
        <w:rPr>
          <w:rStyle w:val="a3"/>
          <w:rFonts w:ascii="Times New Roman" w:hAnsi="Times New Roman" w:cs="Times New Roman"/>
          <w:b w:val="0"/>
          <w:bCs/>
          <w:sz w:val="26"/>
          <w:szCs w:val="26"/>
        </w:rPr>
      </w:pPr>
    </w:p>
    <w:p w14:paraId="10AE0C06" w14:textId="77777777" w:rsidR="005E59DE" w:rsidRDefault="005E59DE" w:rsidP="00C23110">
      <w:pPr>
        <w:spacing w:after="120"/>
        <w:ind w:firstLine="698"/>
        <w:contextualSpacing/>
        <w:jc w:val="right"/>
        <w:rPr>
          <w:rStyle w:val="a3"/>
          <w:rFonts w:ascii="Times New Roman" w:hAnsi="Times New Roman" w:cs="Times New Roman"/>
          <w:b w:val="0"/>
          <w:bCs/>
          <w:sz w:val="26"/>
          <w:szCs w:val="26"/>
        </w:rPr>
      </w:pPr>
    </w:p>
    <w:p w14:paraId="000FF6B5" w14:textId="77777777" w:rsidR="005E59DE" w:rsidRDefault="005E59DE" w:rsidP="00C23110">
      <w:pPr>
        <w:spacing w:after="120"/>
        <w:ind w:firstLine="698"/>
        <w:contextualSpacing/>
        <w:jc w:val="right"/>
        <w:rPr>
          <w:rStyle w:val="a3"/>
          <w:rFonts w:ascii="Times New Roman" w:hAnsi="Times New Roman" w:cs="Times New Roman"/>
          <w:b w:val="0"/>
          <w:bCs/>
          <w:sz w:val="26"/>
          <w:szCs w:val="26"/>
        </w:rPr>
      </w:pPr>
    </w:p>
    <w:p w14:paraId="7F783DE4" w14:textId="77777777" w:rsidR="005E59DE" w:rsidRDefault="005E59DE" w:rsidP="00C23110">
      <w:pPr>
        <w:spacing w:after="120"/>
        <w:ind w:firstLine="698"/>
        <w:contextualSpacing/>
        <w:jc w:val="right"/>
        <w:rPr>
          <w:rStyle w:val="a3"/>
          <w:rFonts w:ascii="Times New Roman" w:hAnsi="Times New Roman" w:cs="Times New Roman"/>
          <w:b w:val="0"/>
          <w:bCs/>
          <w:sz w:val="26"/>
          <w:szCs w:val="26"/>
        </w:rPr>
      </w:pPr>
    </w:p>
    <w:p w14:paraId="42EB4040" w14:textId="77777777" w:rsidR="00EC4186" w:rsidRDefault="00EC4186" w:rsidP="00C23110">
      <w:pPr>
        <w:spacing w:after="120"/>
        <w:ind w:firstLine="698"/>
        <w:contextualSpacing/>
        <w:jc w:val="right"/>
        <w:rPr>
          <w:rStyle w:val="a3"/>
          <w:rFonts w:ascii="Times New Roman" w:hAnsi="Times New Roman" w:cs="Times New Roman"/>
          <w:b w:val="0"/>
          <w:bCs/>
          <w:sz w:val="26"/>
          <w:szCs w:val="26"/>
        </w:rPr>
      </w:pPr>
    </w:p>
    <w:p w14:paraId="560CB86E" w14:textId="77777777" w:rsidR="00EC4186" w:rsidRDefault="00EC4186" w:rsidP="00C23110">
      <w:pPr>
        <w:spacing w:after="120"/>
        <w:ind w:firstLine="698"/>
        <w:contextualSpacing/>
        <w:jc w:val="right"/>
        <w:rPr>
          <w:rStyle w:val="a3"/>
          <w:rFonts w:ascii="Times New Roman" w:hAnsi="Times New Roman" w:cs="Times New Roman"/>
          <w:b w:val="0"/>
          <w:bCs/>
          <w:sz w:val="26"/>
          <w:szCs w:val="26"/>
        </w:rPr>
      </w:pPr>
    </w:p>
    <w:p w14:paraId="410C445B" w14:textId="77777777" w:rsidR="00EC4186" w:rsidRDefault="00EC4186" w:rsidP="00C23110">
      <w:pPr>
        <w:spacing w:after="120"/>
        <w:ind w:firstLine="698"/>
        <w:contextualSpacing/>
        <w:jc w:val="right"/>
        <w:rPr>
          <w:rStyle w:val="a3"/>
          <w:rFonts w:ascii="Times New Roman" w:hAnsi="Times New Roman" w:cs="Times New Roman"/>
          <w:b w:val="0"/>
          <w:bCs/>
          <w:sz w:val="26"/>
          <w:szCs w:val="26"/>
        </w:rPr>
      </w:pPr>
    </w:p>
    <w:p w14:paraId="0EA71C39" w14:textId="77777777" w:rsidR="00EC4186" w:rsidRDefault="00EC4186" w:rsidP="00C23110">
      <w:pPr>
        <w:spacing w:after="120"/>
        <w:ind w:firstLine="698"/>
        <w:contextualSpacing/>
        <w:jc w:val="right"/>
        <w:rPr>
          <w:rStyle w:val="a3"/>
          <w:rFonts w:ascii="Times New Roman" w:hAnsi="Times New Roman" w:cs="Times New Roman"/>
          <w:b w:val="0"/>
          <w:bCs/>
          <w:sz w:val="26"/>
          <w:szCs w:val="26"/>
        </w:rPr>
      </w:pPr>
    </w:p>
    <w:p w14:paraId="3BF25CEC" w14:textId="77777777" w:rsidR="00EC4186" w:rsidRDefault="00EC4186" w:rsidP="00C23110">
      <w:pPr>
        <w:spacing w:after="120"/>
        <w:ind w:firstLine="698"/>
        <w:contextualSpacing/>
        <w:jc w:val="right"/>
        <w:rPr>
          <w:rStyle w:val="a3"/>
          <w:rFonts w:ascii="Times New Roman" w:hAnsi="Times New Roman" w:cs="Times New Roman"/>
          <w:b w:val="0"/>
          <w:bCs/>
          <w:sz w:val="26"/>
          <w:szCs w:val="26"/>
        </w:rPr>
      </w:pPr>
    </w:p>
    <w:p w14:paraId="5BE395A3" w14:textId="77777777" w:rsidR="00EC4186" w:rsidRDefault="00EC4186" w:rsidP="00C23110">
      <w:pPr>
        <w:spacing w:after="120"/>
        <w:ind w:firstLine="698"/>
        <w:contextualSpacing/>
        <w:jc w:val="right"/>
        <w:rPr>
          <w:rStyle w:val="a3"/>
          <w:rFonts w:ascii="Times New Roman" w:hAnsi="Times New Roman" w:cs="Times New Roman"/>
          <w:b w:val="0"/>
          <w:bCs/>
          <w:sz w:val="26"/>
          <w:szCs w:val="26"/>
        </w:rPr>
      </w:pPr>
    </w:p>
    <w:p w14:paraId="44F06821" w14:textId="77777777" w:rsidR="00EC4186" w:rsidRDefault="00EC4186" w:rsidP="00C23110">
      <w:pPr>
        <w:spacing w:after="120"/>
        <w:ind w:firstLine="698"/>
        <w:contextualSpacing/>
        <w:jc w:val="right"/>
        <w:rPr>
          <w:rStyle w:val="a3"/>
          <w:rFonts w:ascii="Times New Roman" w:hAnsi="Times New Roman" w:cs="Times New Roman"/>
          <w:b w:val="0"/>
          <w:bCs/>
          <w:sz w:val="26"/>
          <w:szCs w:val="26"/>
        </w:rPr>
      </w:pPr>
    </w:p>
    <w:p w14:paraId="6F008413" w14:textId="77777777" w:rsidR="00EC4186" w:rsidRDefault="00EC4186" w:rsidP="00C23110">
      <w:pPr>
        <w:spacing w:after="120"/>
        <w:ind w:firstLine="698"/>
        <w:contextualSpacing/>
        <w:jc w:val="right"/>
        <w:rPr>
          <w:rStyle w:val="a3"/>
          <w:rFonts w:ascii="Times New Roman" w:hAnsi="Times New Roman" w:cs="Times New Roman"/>
          <w:b w:val="0"/>
          <w:bCs/>
          <w:sz w:val="26"/>
          <w:szCs w:val="26"/>
        </w:rPr>
      </w:pPr>
    </w:p>
    <w:tbl>
      <w:tblPr>
        <w:tblpPr w:leftFromText="180" w:rightFromText="180" w:horzAnchor="margin" w:tblpY="435"/>
        <w:tblW w:w="10314" w:type="dxa"/>
        <w:tblLayout w:type="fixed"/>
        <w:tblLook w:val="0000" w:firstRow="0" w:lastRow="0" w:firstColumn="0" w:lastColumn="0" w:noHBand="0" w:noVBand="0"/>
      </w:tblPr>
      <w:tblGrid>
        <w:gridCol w:w="4536"/>
        <w:gridCol w:w="5778"/>
      </w:tblGrid>
      <w:tr w:rsidR="00EC4186" w:rsidRPr="00EC4186" w14:paraId="6E3351C4" w14:textId="77777777" w:rsidTr="00EC4186">
        <w:tc>
          <w:tcPr>
            <w:tcW w:w="4536" w:type="dxa"/>
          </w:tcPr>
          <w:p w14:paraId="01D7BB80" w14:textId="77777777" w:rsidR="00EC4186" w:rsidRPr="00EC4186" w:rsidRDefault="00EC4186" w:rsidP="00EC4186">
            <w:pPr>
              <w:widowControl/>
              <w:autoSpaceDE/>
              <w:autoSpaceDN/>
              <w:adjustRightInd/>
              <w:spacing w:after="200" w:line="276" w:lineRule="auto"/>
              <w:ind w:firstLine="0"/>
              <w:jc w:val="left"/>
              <w:rPr>
                <w:rFonts w:ascii="Times New Roman" w:eastAsia="Times New Roman" w:hAnsi="Times New Roman" w:cs="Times New Roman"/>
                <w:sz w:val="18"/>
                <w:szCs w:val="20"/>
              </w:rPr>
            </w:pPr>
          </w:p>
        </w:tc>
        <w:tc>
          <w:tcPr>
            <w:tcW w:w="5778" w:type="dxa"/>
          </w:tcPr>
          <w:p w14:paraId="4C40D4DF" w14:textId="77777777" w:rsidR="00EC4186" w:rsidRPr="00EC4186" w:rsidRDefault="00EC4186" w:rsidP="00EC4186">
            <w:pPr>
              <w:widowControl/>
              <w:autoSpaceDE/>
              <w:autoSpaceDN/>
              <w:adjustRightInd/>
              <w:ind w:firstLine="0"/>
              <w:rPr>
                <w:rFonts w:ascii="Times New Roman" w:eastAsia="Times New Roman" w:hAnsi="Times New Roman" w:cs="Times New Roman"/>
                <w:sz w:val="28"/>
                <w:szCs w:val="20"/>
              </w:rPr>
            </w:pPr>
          </w:p>
        </w:tc>
      </w:tr>
    </w:tbl>
    <w:p w14:paraId="41D4CC7B" w14:textId="77777777" w:rsidR="00EC4186" w:rsidRPr="00EC4186" w:rsidRDefault="00EC4186" w:rsidP="00EC4186">
      <w:pPr>
        <w:widowControl/>
        <w:autoSpaceDE/>
        <w:autoSpaceDN/>
        <w:adjustRightInd/>
        <w:spacing w:line="360" w:lineRule="auto"/>
        <w:ind w:firstLine="0"/>
        <w:rPr>
          <w:rFonts w:ascii="Times New Roman" w:eastAsia="Times New Roman" w:hAnsi="Times New Roman" w:cs="Times New Roman"/>
          <w:sz w:val="28"/>
          <w:szCs w:val="20"/>
        </w:rPr>
      </w:pPr>
    </w:p>
    <w:p w14:paraId="3C0AC9D6" w14:textId="1D1AFBB9" w:rsidR="00656E4C" w:rsidRDefault="003F5EC7" w:rsidP="00826DD3">
      <w:pPr>
        <w:widowControl/>
        <w:autoSpaceDE/>
        <w:autoSpaceDN/>
        <w:adjustRightInd/>
        <w:spacing w:line="360" w:lineRule="auto"/>
        <w:ind w:firstLine="0"/>
        <w:rPr>
          <w:rFonts w:ascii="Times New Roman" w:eastAsia="Times New Roman" w:hAnsi="Times New Roman" w:cs="Times New Roman"/>
          <w:sz w:val="28"/>
          <w:szCs w:val="20"/>
        </w:rPr>
      </w:pPr>
      <w:proofErr w:type="spellStart"/>
      <w:r>
        <w:rPr>
          <w:rFonts w:ascii="Times New Roman" w:eastAsia="Times New Roman" w:hAnsi="Times New Roman" w:cs="Times New Roman"/>
          <w:sz w:val="28"/>
          <w:szCs w:val="20"/>
        </w:rPr>
        <w:t>Т</w:t>
      </w:r>
      <w:r w:rsidR="00642957">
        <w:rPr>
          <w:rFonts w:ascii="Times New Roman" w:eastAsia="Times New Roman" w:hAnsi="Times New Roman" w:cs="Times New Roman"/>
          <w:sz w:val="28"/>
          <w:szCs w:val="20"/>
        </w:rPr>
        <w:t>рибус</w:t>
      </w:r>
      <w:proofErr w:type="spellEnd"/>
      <w:r w:rsidR="00826DD3">
        <w:rPr>
          <w:rFonts w:ascii="Times New Roman" w:eastAsia="Times New Roman" w:hAnsi="Times New Roman" w:cs="Times New Roman"/>
          <w:sz w:val="28"/>
          <w:szCs w:val="20"/>
        </w:rPr>
        <w:t xml:space="preserve"> 21430</w:t>
      </w:r>
    </w:p>
    <w:p w14:paraId="0CCC3E8F" w14:textId="77777777" w:rsidR="003D750B" w:rsidRDefault="003D750B" w:rsidP="003D750B">
      <w:pPr>
        <w:rPr>
          <w:b/>
          <w:bCs/>
          <w:sz w:val="20"/>
        </w:rPr>
      </w:pPr>
      <w:r>
        <w:rPr>
          <w:b/>
          <w:bCs/>
          <w:sz w:val="20"/>
        </w:rPr>
        <w:lastRenderedPageBreak/>
        <w:t xml:space="preserve">                              Администрация городского округа Кинель</w:t>
      </w:r>
    </w:p>
    <w:p w14:paraId="1288B6DD" w14:textId="77777777" w:rsidR="003D750B" w:rsidRDefault="003D750B" w:rsidP="003D750B"/>
    <w:p w14:paraId="21DBF7A1" w14:textId="77777777" w:rsidR="003D750B" w:rsidRDefault="003D750B" w:rsidP="003D750B">
      <w:pPr>
        <w:jc w:val="center"/>
        <w:rPr>
          <w:b/>
          <w:bCs/>
          <w:szCs w:val="28"/>
        </w:rPr>
      </w:pPr>
      <w:r>
        <w:rPr>
          <w:b/>
          <w:bCs/>
          <w:szCs w:val="28"/>
        </w:rPr>
        <w:t>ЛИСТ СОГЛАСОВАНИЯ</w:t>
      </w:r>
    </w:p>
    <w:p w14:paraId="0EB7AFF0" w14:textId="25171AF4" w:rsidR="003D750B" w:rsidRPr="00382802" w:rsidRDefault="003D750B" w:rsidP="003D750B">
      <w:pPr>
        <w:ind w:firstLine="300"/>
        <w:jc w:val="center"/>
      </w:pPr>
      <w:r>
        <w:rPr>
          <w:szCs w:val="28"/>
        </w:rPr>
        <w:t xml:space="preserve">к проекту постановления </w:t>
      </w:r>
      <w:r>
        <w:rPr>
          <w:color w:val="000000"/>
          <w:szCs w:val="28"/>
        </w:rPr>
        <w:t>администрации городского округа</w:t>
      </w:r>
      <w:r w:rsidRPr="00382802">
        <w:rPr>
          <w:sz w:val="28"/>
          <w:szCs w:val="20"/>
        </w:rPr>
        <w:t xml:space="preserve"> </w:t>
      </w:r>
      <w:r w:rsidRPr="00382802">
        <w:t>об утверждении</w:t>
      </w:r>
      <w:r>
        <w:rPr>
          <w:sz w:val="28"/>
          <w:szCs w:val="20"/>
        </w:rPr>
        <w:t xml:space="preserve"> </w:t>
      </w:r>
      <w:r w:rsidR="00AD74C1" w:rsidRPr="00AD74C1">
        <w:rPr>
          <w:rFonts w:ascii="Times New Roman" w:eastAsia="Times New Roman" w:hAnsi="Times New Roman" w:cs="Times New Roman"/>
        </w:rPr>
        <w:t>Порядок подготовки документации по планировке территории, разрабатываемой на основании решени</w:t>
      </w:r>
      <w:r w:rsidR="005B76F3">
        <w:rPr>
          <w:rFonts w:ascii="Times New Roman" w:eastAsia="Times New Roman" w:hAnsi="Times New Roman" w:cs="Times New Roman"/>
        </w:rPr>
        <w:t>я</w:t>
      </w:r>
      <w:r w:rsidR="00AD74C1" w:rsidRPr="00AD74C1">
        <w:rPr>
          <w:rFonts w:ascii="Times New Roman" w:eastAsia="Times New Roman" w:hAnsi="Times New Roman" w:cs="Times New Roman"/>
        </w:rPr>
        <w:t xml:space="preserve"> администрации городского округа Кинель Самарской области, и принятия решения об утверждении документации по планировке территории, </w:t>
      </w:r>
      <w:r w:rsidR="00AD74C1" w:rsidRPr="00AD74C1">
        <w:rPr>
          <w:rFonts w:ascii="Times New Roman" w:eastAsia="Times New Roman" w:hAnsi="Times New Roman" w:cs="Times New Roman"/>
          <w:iCs/>
        </w:rPr>
        <w:t xml:space="preserve">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w:t>
      </w:r>
      <w:r w:rsidR="00AD74C1" w:rsidRPr="00AD74C1">
        <w:rPr>
          <w:rFonts w:ascii="Times New Roman" w:eastAsia="Times New Roman" w:hAnsi="Times New Roman" w:cs="Times New Roman"/>
        </w:rPr>
        <w:t>в соответствии с Градостроительным кодексом Российской Федерации</w:t>
      </w:r>
    </w:p>
    <w:p w14:paraId="37E53280" w14:textId="77777777" w:rsidR="003D750B" w:rsidRPr="00382802" w:rsidRDefault="003D750B" w:rsidP="003D750B">
      <w:pPr>
        <w:ind w:left="2127" w:hanging="2553"/>
        <w:jc w:val="center"/>
        <w:rPr>
          <w:color w:val="000000"/>
          <w:sz w:val="20"/>
          <w:szCs w:val="20"/>
        </w:rPr>
      </w:pPr>
    </w:p>
    <w:p w14:paraId="6ECF27B2" w14:textId="77777777" w:rsidR="003D750B" w:rsidRDefault="003D750B" w:rsidP="003D750B">
      <w:pPr>
        <w:rPr>
          <w:i/>
          <w:iCs/>
          <w:sz w:val="16"/>
          <w:szCs w:val="16"/>
        </w:rPr>
      </w:pPr>
      <w:r>
        <w:rPr>
          <w:i/>
          <w:iCs/>
          <w:sz w:val="16"/>
          <w:szCs w:val="16"/>
        </w:rPr>
        <w:t xml:space="preserve">                                                                                 </w:t>
      </w:r>
    </w:p>
    <w:p w14:paraId="1C32D7A5" w14:textId="77777777" w:rsidR="003D750B" w:rsidRDefault="003D750B" w:rsidP="003D750B">
      <w:pPr>
        <w:jc w:val="cente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gridCol w:w="2340"/>
        <w:gridCol w:w="1723"/>
      </w:tblGrid>
      <w:tr w:rsidR="003D750B" w14:paraId="418E56D5" w14:textId="77777777" w:rsidTr="00922D53">
        <w:tc>
          <w:tcPr>
            <w:tcW w:w="5784" w:type="dxa"/>
            <w:hideMark/>
          </w:tcPr>
          <w:p w14:paraId="658791B5" w14:textId="77777777" w:rsidR="003D750B" w:rsidRDefault="003D750B" w:rsidP="00922D53">
            <w:pPr>
              <w:jc w:val="center"/>
              <w:rPr>
                <w:b/>
                <w:bCs/>
                <w:sz w:val="18"/>
              </w:rPr>
            </w:pPr>
            <w:r>
              <w:rPr>
                <w:b/>
                <w:bCs/>
                <w:sz w:val="18"/>
              </w:rPr>
              <w:t>Занимаемая должность</w:t>
            </w:r>
          </w:p>
        </w:tc>
        <w:tc>
          <w:tcPr>
            <w:tcW w:w="2340" w:type="dxa"/>
            <w:hideMark/>
          </w:tcPr>
          <w:p w14:paraId="1CEDB282" w14:textId="77777777" w:rsidR="003D750B" w:rsidRDefault="003D750B" w:rsidP="00922D53">
            <w:pPr>
              <w:ind w:firstLine="0"/>
              <w:rPr>
                <w:b/>
                <w:bCs/>
                <w:sz w:val="18"/>
              </w:rPr>
            </w:pPr>
            <w:r>
              <w:rPr>
                <w:b/>
                <w:bCs/>
                <w:sz w:val="18"/>
              </w:rPr>
              <w:t>Роспись, дата согласования</w:t>
            </w:r>
          </w:p>
        </w:tc>
        <w:tc>
          <w:tcPr>
            <w:tcW w:w="1723" w:type="dxa"/>
            <w:hideMark/>
          </w:tcPr>
          <w:p w14:paraId="65E5F253" w14:textId="77777777" w:rsidR="003D750B" w:rsidRDefault="003D750B" w:rsidP="00922D53">
            <w:pPr>
              <w:ind w:firstLine="0"/>
              <w:rPr>
                <w:b/>
                <w:bCs/>
                <w:sz w:val="18"/>
              </w:rPr>
            </w:pPr>
            <w:r>
              <w:rPr>
                <w:b/>
                <w:bCs/>
                <w:sz w:val="18"/>
              </w:rPr>
              <w:t>Фамилия, инициалы</w:t>
            </w:r>
          </w:p>
        </w:tc>
      </w:tr>
      <w:tr w:rsidR="003D750B" w14:paraId="529426A6" w14:textId="77777777" w:rsidTr="00922D53">
        <w:trPr>
          <w:trHeight w:val="579"/>
        </w:trPr>
        <w:tc>
          <w:tcPr>
            <w:tcW w:w="5784" w:type="dxa"/>
          </w:tcPr>
          <w:p w14:paraId="0CA60CD0" w14:textId="77777777" w:rsidR="003D750B" w:rsidRDefault="003D750B" w:rsidP="00922D53">
            <w:pPr>
              <w:ind w:firstLine="0"/>
              <w:rPr>
                <w:sz w:val="18"/>
              </w:rPr>
            </w:pPr>
            <w:r>
              <w:rPr>
                <w:sz w:val="18"/>
              </w:rPr>
              <w:t>Начальник юридического отдела аппарата администрации городского округа Кинель Самарской области</w:t>
            </w:r>
          </w:p>
        </w:tc>
        <w:tc>
          <w:tcPr>
            <w:tcW w:w="2340" w:type="dxa"/>
          </w:tcPr>
          <w:p w14:paraId="59463C76" w14:textId="77777777" w:rsidR="003D750B" w:rsidRDefault="003D750B" w:rsidP="00922D53">
            <w:pPr>
              <w:jc w:val="center"/>
              <w:rPr>
                <w:sz w:val="18"/>
              </w:rPr>
            </w:pPr>
          </w:p>
        </w:tc>
        <w:tc>
          <w:tcPr>
            <w:tcW w:w="1723" w:type="dxa"/>
          </w:tcPr>
          <w:p w14:paraId="768A5DD8" w14:textId="77777777" w:rsidR="003D750B" w:rsidRDefault="003D750B" w:rsidP="00922D53">
            <w:pPr>
              <w:ind w:firstLine="0"/>
              <w:rPr>
                <w:sz w:val="18"/>
              </w:rPr>
            </w:pPr>
          </w:p>
          <w:p w14:paraId="353F25A6" w14:textId="77777777" w:rsidR="003D750B" w:rsidRDefault="003D750B" w:rsidP="00922D53">
            <w:pPr>
              <w:ind w:firstLine="0"/>
              <w:rPr>
                <w:sz w:val="18"/>
              </w:rPr>
            </w:pPr>
            <w:r>
              <w:rPr>
                <w:sz w:val="18"/>
              </w:rPr>
              <w:t xml:space="preserve">С.Р. </w:t>
            </w:r>
            <w:proofErr w:type="spellStart"/>
            <w:r>
              <w:rPr>
                <w:sz w:val="18"/>
              </w:rPr>
              <w:t>Рысаева</w:t>
            </w:r>
            <w:proofErr w:type="spellEnd"/>
          </w:p>
        </w:tc>
      </w:tr>
      <w:tr w:rsidR="00BE282F" w14:paraId="0A14F0C5" w14:textId="77777777" w:rsidTr="00922D53">
        <w:trPr>
          <w:trHeight w:val="579"/>
        </w:trPr>
        <w:tc>
          <w:tcPr>
            <w:tcW w:w="5784" w:type="dxa"/>
          </w:tcPr>
          <w:p w14:paraId="189B83E0" w14:textId="14B70E94" w:rsidR="00BE282F" w:rsidRPr="00BE282F" w:rsidRDefault="00BE282F" w:rsidP="00922D53">
            <w:pPr>
              <w:ind w:firstLine="0"/>
              <w:rPr>
                <w:sz w:val="18"/>
                <w:szCs w:val="18"/>
              </w:rPr>
            </w:pPr>
            <w:r w:rsidRPr="00BE282F">
              <w:rPr>
                <w:rFonts w:ascii="Times New Roman" w:eastAsia="Times New Roman" w:hAnsi="Times New Roman" w:cs="Times New Roman"/>
                <w:sz w:val="18"/>
                <w:szCs w:val="18"/>
                <w:lang w:eastAsia="ar-SA"/>
              </w:rPr>
              <w:t>Юрисконсульт Управления архитектуры и градостроительства администрации городского округа Кинель</w:t>
            </w:r>
          </w:p>
        </w:tc>
        <w:tc>
          <w:tcPr>
            <w:tcW w:w="2340" w:type="dxa"/>
          </w:tcPr>
          <w:p w14:paraId="211EEC7D" w14:textId="77777777" w:rsidR="00BE282F" w:rsidRDefault="00BE282F" w:rsidP="00922D53">
            <w:pPr>
              <w:jc w:val="center"/>
              <w:rPr>
                <w:sz w:val="18"/>
              </w:rPr>
            </w:pPr>
          </w:p>
        </w:tc>
        <w:tc>
          <w:tcPr>
            <w:tcW w:w="1723" w:type="dxa"/>
          </w:tcPr>
          <w:p w14:paraId="3A632F28" w14:textId="77777777" w:rsidR="00BE282F" w:rsidRDefault="00BE282F" w:rsidP="00922D53">
            <w:pPr>
              <w:ind w:firstLine="0"/>
              <w:rPr>
                <w:sz w:val="18"/>
              </w:rPr>
            </w:pPr>
            <w:r w:rsidRPr="005B76F3">
              <w:rPr>
                <w:rFonts w:ascii="Times New Roman" w:eastAsia="Times New Roman" w:hAnsi="Times New Roman" w:cs="Times New Roman"/>
                <w:sz w:val="18"/>
                <w:szCs w:val="18"/>
                <w:lang w:eastAsia="ar-SA"/>
              </w:rPr>
              <w:t>Д</w:t>
            </w:r>
            <w:r w:rsidRPr="00BE282F">
              <w:rPr>
                <w:rFonts w:ascii="Times New Roman" w:eastAsia="Times New Roman" w:hAnsi="Times New Roman" w:cs="Times New Roman"/>
                <w:sz w:val="18"/>
                <w:szCs w:val="18"/>
                <w:lang w:eastAsia="ar-SA"/>
              </w:rPr>
              <w:t xml:space="preserve">.Г. </w:t>
            </w:r>
            <w:proofErr w:type="spellStart"/>
            <w:r w:rsidRPr="00BE282F">
              <w:rPr>
                <w:rFonts w:ascii="Times New Roman" w:eastAsia="Times New Roman" w:hAnsi="Times New Roman" w:cs="Times New Roman"/>
                <w:sz w:val="18"/>
                <w:szCs w:val="18"/>
                <w:lang w:eastAsia="ar-SA"/>
              </w:rPr>
              <w:t>Глубинец</w:t>
            </w:r>
            <w:proofErr w:type="spellEnd"/>
          </w:p>
        </w:tc>
      </w:tr>
    </w:tbl>
    <w:p w14:paraId="606563DF" w14:textId="77777777" w:rsidR="003D750B" w:rsidRDefault="003D750B" w:rsidP="003D750B">
      <w:pPr>
        <w:spacing w:line="360" w:lineRule="auto"/>
        <w:ind w:left="-709"/>
        <w:rPr>
          <w:sz w:val="28"/>
          <w:szCs w:val="20"/>
        </w:rPr>
      </w:pPr>
    </w:p>
    <w:p w14:paraId="2CB54598" w14:textId="77777777" w:rsidR="003D750B" w:rsidRDefault="003D750B" w:rsidP="003D750B">
      <w:pPr>
        <w:spacing w:line="360" w:lineRule="auto"/>
        <w:ind w:left="-709"/>
        <w:rPr>
          <w:sz w:val="28"/>
          <w:szCs w:val="20"/>
        </w:rPr>
      </w:pPr>
    </w:p>
    <w:p w14:paraId="413B9B0E" w14:textId="77777777" w:rsidR="003D750B" w:rsidRDefault="003D750B" w:rsidP="003D750B">
      <w:pPr>
        <w:rPr>
          <w:rFonts w:ascii="Times New Roman" w:hAnsi="Times New Roman" w:cs="Times New Roman"/>
          <w:i/>
          <w:sz w:val="28"/>
          <w:szCs w:val="28"/>
        </w:rPr>
      </w:pPr>
    </w:p>
    <w:p w14:paraId="26B842D3" w14:textId="77777777" w:rsidR="003D750B" w:rsidRDefault="003D750B" w:rsidP="003D750B">
      <w:pPr>
        <w:rPr>
          <w:rFonts w:ascii="Times New Roman" w:hAnsi="Times New Roman" w:cs="Times New Roman"/>
          <w:i/>
          <w:sz w:val="28"/>
          <w:szCs w:val="28"/>
        </w:rPr>
      </w:pPr>
    </w:p>
    <w:p w14:paraId="05E87139" w14:textId="77777777" w:rsidR="003D750B" w:rsidRDefault="003D750B" w:rsidP="003D750B">
      <w:pPr>
        <w:rPr>
          <w:rFonts w:ascii="Times New Roman" w:hAnsi="Times New Roman" w:cs="Times New Roman"/>
          <w:i/>
          <w:sz w:val="28"/>
          <w:szCs w:val="28"/>
        </w:rPr>
      </w:pPr>
    </w:p>
    <w:p w14:paraId="414C3FA5"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25326FAA"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1AF2949E"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673C2C4A"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0A7C0A3F"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53A1D3EC"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024BF80E"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3777D31B"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0AEA7820"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600F086A"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3BC2AB77"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3638CFB8"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3C85975E"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6C0CBC99" w14:textId="77777777" w:rsidR="003D750B" w:rsidRDefault="003D750B"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3FAC366A" w14:textId="77777777" w:rsidR="004C41F6" w:rsidRPr="00826DD3" w:rsidRDefault="004C41F6" w:rsidP="00826DD3">
      <w:pPr>
        <w:widowControl/>
        <w:autoSpaceDE/>
        <w:autoSpaceDN/>
        <w:adjustRightInd/>
        <w:spacing w:line="360" w:lineRule="auto"/>
        <w:ind w:firstLine="0"/>
        <w:rPr>
          <w:rStyle w:val="a3"/>
          <w:rFonts w:ascii="Times New Roman" w:eastAsia="Times New Roman" w:hAnsi="Times New Roman" w:cs="Times New Roman"/>
          <w:b w:val="0"/>
          <w:color w:val="auto"/>
          <w:sz w:val="28"/>
          <w:szCs w:val="20"/>
        </w:rPr>
      </w:pPr>
    </w:p>
    <w:p w14:paraId="4CB04BA9" w14:textId="77777777" w:rsidR="00826DD3" w:rsidRDefault="00826DD3" w:rsidP="00C23110">
      <w:pPr>
        <w:spacing w:after="120"/>
        <w:ind w:left="6521" w:firstLine="0"/>
        <w:contextualSpacing/>
        <w:jc w:val="center"/>
        <w:rPr>
          <w:rStyle w:val="a3"/>
          <w:rFonts w:ascii="Times New Roman" w:hAnsi="Times New Roman" w:cs="Times New Roman"/>
          <w:b w:val="0"/>
          <w:bCs/>
          <w:color w:val="auto"/>
          <w:sz w:val="26"/>
          <w:szCs w:val="26"/>
        </w:rPr>
      </w:pPr>
    </w:p>
    <w:p w14:paraId="2253735B" w14:textId="77777777" w:rsidR="00826DD3" w:rsidRDefault="00826DD3" w:rsidP="00C23110">
      <w:pPr>
        <w:spacing w:after="120"/>
        <w:ind w:left="6521" w:firstLine="0"/>
        <w:contextualSpacing/>
        <w:jc w:val="center"/>
        <w:rPr>
          <w:rStyle w:val="a3"/>
          <w:rFonts w:ascii="Times New Roman" w:hAnsi="Times New Roman" w:cs="Times New Roman"/>
          <w:b w:val="0"/>
          <w:bCs/>
          <w:color w:val="auto"/>
          <w:sz w:val="26"/>
          <w:szCs w:val="26"/>
        </w:rPr>
      </w:pPr>
    </w:p>
    <w:p w14:paraId="767D1F2E" w14:textId="77777777" w:rsidR="00826DD3" w:rsidRDefault="00826DD3" w:rsidP="00C23110">
      <w:pPr>
        <w:spacing w:after="120"/>
        <w:ind w:left="6521" w:firstLine="0"/>
        <w:contextualSpacing/>
        <w:jc w:val="center"/>
        <w:rPr>
          <w:rStyle w:val="a3"/>
          <w:rFonts w:ascii="Times New Roman" w:hAnsi="Times New Roman" w:cs="Times New Roman"/>
          <w:b w:val="0"/>
          <w:bCs/>
          <w:color w:val="auto"/>
          <w:sz w:val="26"/>
          <w:szCs w:val="26"/>
        </w:rPr>
      </w:pPr>
    </w:p>
    <w:p w14:paraId="39221F99" w14:textId="77777777" w:rsidR="00130500" w:rsidRPr="00656E4C" w:rsidRDefault="00FA2CFC" w:rsidP="00C23110">
      <w:pPr>
        <w:spacing w:after="120"/>
        <w:ind w:left="6521" w:firstLine="0"/>
        <w:contextualSpacing/>
        <w:jc w:val="center"/>
        <w:rPr>
          <w:rStyle w:val="a3"/>
          <w:rFonts w:ascii="Times New Roman" w:hAnsi="Times New Roman" w:cs="Times New Roman"/>
          <w:b w:val="0"/>
          <w:bCs/>
          <w:color w:val="auto"/>
          <w:sz w:val="26"/>
          <w:szCs w:val="26"/>
        </w:rPr>
      </w:pPr>
      <w:r>
        <w:rPr>
          <w:rStyle w:val="a3"/>
          <w:rFonts w:ascii="Times New Roman" w:hAnsi="Times New Roman" w:cs="Times New Roman"/>
          <w:b w:val="0"/>
          <w:bCs/>
          <w:color w:val="auto"/>
          <w:sz w:val="26"/>
          <w:szCs w:val="26"/>
        </w:rPr>
        <w:t>Приложение</w:t>
      </w:r>
      <w:r w:rsidR="00130500" w:rsidRPr="00656E4C">
        <w:rPr>
          <w:rStyle w:val="a3"/>
          <w:rFonts w:ascii="Times New Roman" w:hAnsi="Times New Roman" w:cs="Times New Roman"/>
          <w:b w:val="0"/>
          <w:bCs/>
          <w:color w:val="auto"/>
          <w:sz w:val="26"/>
          <w:szCs w:val="26"/>
        </w:rPr>
        <w:br/>
      </w:r>
      <w:r>
        <w:rPr>
          <w:rStyle w:val="a3"/>
          <w:rFonts w:ascii="Times New Roman" w:hAnsi="Times New Roman" w:cs="Times New Roman"/>
          <w:b w:val="0"/>
          <w:bCs/>
          <w:color w:val="auto"/>
          <w:sz w:val="26"/>
          <w:szCs w:val="26"/>
        </w:rPr>
        <w:t xml:space="preserve">к </w:t>
      </w:r>
      <w:r w:rsidR="00C23110" w:rsidRPr="00656E4C">
        <w:rPr>
          <w:rStyle w:val="a3"/>
          <w:rFonts w:ascii="Times New Roman" w:hAnsi="Times New Roman" w:cs="Times New Roman"/>
          <w:b w:val="0"/>
          <w:bCs/>
          <w:color w:val="auto"/>
          <w:sz w:val="26"/>
          <w:szCs w:val="26"/>
        </w:rPr>
        <w:t>п</w:t>
      </w:r>
      <w:r>
        <w:rPr>
          <w:rStyle w:val="a3"/>
          <w:rFonts w:ascii="Times New Roman" w:hAnsi="Times New Roman" w:cs="Times New Roman"/>
          <w:b w:val="0"/>
          <w:bCs/>
          <w:color w:val="auto"/>
          <w:sz w:val="26"/>
          <w:szCs w:val="26"/>
        </w:rPr>
        <w:t>остановлению</w:t>
      </w:r>
      <w:r w:rsidR="00130500" w:rsidRPr="00656E4C">
        <w:rPr>
          <w:rStyle w:val="a3"/>
          <w:rFonts w:ascii="Times New Roman" w:hAnsi="Times New Roman" w:cs="Times New Roman"/>
          <w:b w:val="0"/>
          <w:bCs/>
          <w:color w:val="auto"/>
          <w:sz w:val="26"/>
          <w:szCs w:val="26"/>
        </w:rPr>
        <w:t xml:space="preserve"> администрации</w:t>
      </w:r>
    </w:p>
    <w:p w14:paraId="6D22FC08" w14:textId="77777777" w:rsidR="00130500" w:rsidRPr="00656E4C" w:rsidRDefault="00656E4C" w:rsidP="00C23110">
      <w:pPr>
        <w:spacing w:after="120"/>
        <w:ind w:left="6521" w:firstLine="0"/>
        <w:contextualSpacing/>
        <w:jc w:val="center"/>
        <w:rPr>
          <w:rFonts w:ascii="Times New Roman" w:hAnsi="Times New Roman" w:cs="Times New Roman"/>
          <w:sz w:val="26"/>
          <w:szCs w:val="26"/>
        </w:rPr>
      </w:pPr>
      <w:r w:rsidRPr="00656E4C">
        <w:rPr>
          <w:rFonts w:ascii="Times New Roman" w:hAnsi="Times New Roman" w:cs="Times New Roman"/>
          <w:sz w:val="26"/>
          <w:szCs w:val="26"/>
        </w:rPr>
        <w:t>городского округа Кинель</w:t>
      </w:r>
    </w:p>
    <w:p w14:paraId="722BBBBC" w14:textId="77777777" w:rsidR="00C23110" w:rsidRPr="00656E4C" w:rsidRDefault="00130500" w:rsidP="00C23110">
      <w:pPr>
        <w:spacing w:after="120"/>
        <w:ind w:left="6521" w:firstLine="0"/>
        <w:contextualSpacing/>
        <w:jc w:val="center"/>
        <w:rPr>
          <w:rFonts w:ascii="Times New Roman" w:hAnsi="Times New Roman" w:cs="Times New Roman"/>
          <w:sz w:val="26"/>
          <w:szCs w:val="26"/>
        </w:rPr>
      </w:pPr>
      <w:r w:rsidRPr="00656E4C">
        <w:rPr>
          <w:rFonts w:ascii="Times New Roman" w:hAnsi="Times New Roman" w:cs="Times New Roman"/>
          <w:sz w:val="26"/>
          <w:szCs w:val="26"/>
        </w:rPr>
        <w:t>Самарской области</w:t>
      </w:r>
    </w:p>
    <w:p w14:paraId="12CE0CD1" w14:textId="77777777" w:rsidR="00130500" w:rsidRPr="00656E4C" w:rsidRDefault="00130500" w:rsidP="00C23110">
      <w:pPr>
        <w:spacing w:after="120"/>
        <w:ind w:left="6521" w:firstLine="0"/>
        <w:contextualSpacing/>
        <w:jc w:val="center"/>
        <w:rPr>
          <w:rStyle w:val="a3"/>
          <w:rFonts w:ascii="Times New Roman" w:hAnsi="Times New Roman" w:cs="Times New Roman"/>
          <w:b w:val="0"/>
          <w:bCs/>
          <w:color w:val="auto"/>
          <w:sz w:val="26"/>
          <w:szCs w:val="26"/>
        </w:rPr>
      </w:pPr>
      <w:r w:rsidRPr="00656E4C">
        <w:rPr>
          <w:rStyle w:val="a3"/>
          <w:rFonts w:ascii="Times New Roman" w:hAnsi="Times New Roman" w:cs="Times New Roman"/>
          <w:b w:val="0"/>
          <w:bCs/>
          <w:color w:val="auto"/>
          <w:sz w:val="26"/>
          <w:szCs w:val="26"/>
        </w:rPr>
        <w:t>от __________ № __</w:t>
      </w:r>
    </w:p>
    <w:p w14:paraId="05CE6899" w14:textId="77777777" w:rsidR="00130500" w:rsidRDefault="00130500" w:rsidP="00C23110">
      <w:pPr>
        <w:spacing w:after="120"/>
        <w:ind w:firstLine="698"/>
        <w:contextualSpacing/>
        <w:jc w:val="right"/>
        <w:rPr>
          <w:rStyle w:val="a3"/>
          <w:rFonts w:ascii="Times New Roman" w:hAnsi="Times New Roman" w:cs="Times New Roman"/>
          <w:b w:val="0"/>
          <w:bCs/>
          <w:sz w:val="26"/>
          <w:szCs w:val="26"/>
        </w:rPr>
      </w:pPr>
    </w:p>
    <w:p w14:paraId="5A8F71AC" w14:textId="77777777" w:rsidR="002D0C4D" w:rsidRDefault="002D0C4D" w:rsidP="003878E5">
      <w:pPr>
        <w:spacing w:after="120"/>
        <w:ind w:left="284" w:right="-375" w:firstLine="414"/>
        <w:contextualSpacing/>
        <w:jc w:val="right"/>
        <w:rPr>
          <w:rStyle w:val="a3"/>
          <w:rFonts w:ascii="Times New Roman" w:hAnsi="Times New Roman" w:cs="Times New Roman"/>
          <w:b w:val="0"/>
          <w:bCs/>
          <w:sz w:val="26"/>
          <w:szCs w:val="26"/>
        </w:rPr>
      </w:pPr>
    </w:p>
    <w:p w14:paraId="4C08C740" w14:textId="77777777" w:rsidR="00662B5E" w:rsidRDefault="00662B5E" w:rsidP="003878E5">
      <w:pPr>
        <w:spacing w:after="120"/>
        <w:ind w:left="284" w:right="-375" w:firstLine="414"/>
        <w:contextualSpacing/>
        <w:jc w:val="right"/>
        <w:rPr>
          <w:rStyle w:val="a3"/>
          <w:rFonts w:ascii="Times New Roman" w:hAnsi="Times New Roman" w:cs="Times New Roman"/>
          <w:b w:val="0"/>
          <w:bCs/>
          <w:sz w:val="26"/>
          <w:szCs w:val="26"/>
        </w:rPr>
      </w:pPr>
    </w:p>
    <w:p w14:paraId="07D0AE15" w14:textId="77777777" w:rsidR="00662B5E" w:rsidRPr="0021356C" w:rsidRDefault="00662B5E" w:rsidP="003F5EC7">
      <w:pPr>
        <w:spacing w:line="360" w:lineRule="auto"/>
        <w:ind w:left="284" w:right="-375" w:firstLine="414"/>
        <w:contextualSpacing/>
        <w:jc w:val="right"/>
        <w:rPr>
          <w:rStyle w:val="a3"/>
          <w:rFonts w:ascii="Times New Roman" w:hAnsi="Times New Roman" w:cs="Times New Roman"/>
          <w:b w:val="0"/>
          <w:bCs/>
          <w:sz w:val="26"/>
          <w:szCs w:val="26"/>
        </w:rPr>
      </w:pPr>
    </w:p>
    <w:p w14:paraId="42694A48" w14:textId="07DA2685" w:rsidR="00FA60C5" w:rsidRPr="00866C3E" w:rsidRDefault="00296BBF" w:rsidP="003F5EC7">
      <w:pPr>
        <w:spacing w:line="360" w:lineRule="auto"/>
        <w:ind w:left="284" w:right="-375" w:firstLine="414"/>
        <w:contextualSpacing/>
        <w:jc w:val="center"/>
        <w:rPr>
          <w:rFonts w:ascii="Times New Roman" w:hAnsi="Times New Roman" w:cs="Times New Roman"/>
          <w:sz w:val="28"/>
          <w:szCs w:val="28"/>
        </w:rPr>
      </w:pPr>
      <w:r w:rsidRPr="00866C3E">
        <w:rPr>
          <w:rFonts w:ascii="Times New Roman" w:hAnsi="Times New Roman" w:cs="Times New Roman"/>
          <w:sz w:val="28"/>
          <w:szCs w:val="28"/>
        </w:rPr>
        <w:t>Порядок подготовки документации по планировке территории, разрабатываемой</w:t>
      </w:r>
      <w:r w:rsidR="006E75F9" w:rsidRPr="00866C3E">
        <w:rPr>
          <w:rFonts w:ascii="Times New Roman" w:hAnsi="Times New Roman" w:cs="Times New Roman"/>
          <w:sz w:val="28"/>
          <w:szCs w:val="28"/>
        </w:rPr>
        <w:t xml:space="preserve"> </w:t>
      </w:r>
      <w:r w:rsidRPr="00866C3E">
        <w:rPr>
          <w:rFonts w:ascii="Times New Roman" w:hAnsi="Times New Roman" w:cs="Times New Roman"/>
          <w:sz w:val="28"/>
          <w:szCs w:val="28"/>
        </w:rPr>
        <w:t xml:space="preserve">на основании решений </w:t>
      </w:r>
      <w:r w:rsidR="0030431C" w:rsidRPr="00866C3E">
        <w:rPr>
          <w:rFonts w:ascii="Times New Roman" w:hAnsi="Times New Roman" w:cs="Times New Roman"/>
          <w:sz w:val="28"/>
          <w:szCs w:val="28"/>
        </w:rPr>
        <w:t xml:space="preserve">администрации </w:t>
      </w:r>
      <w:r w:rsidR="00580846" w:rsidRPr="00866C3E">
        <w:rPr>
          <w:rFonts w:ascii="Times New Roman" w:hAnsi="Times New Roman" w:cs="Times New Roman"/>
          <w:sz w:val="28"/>
          <w:szCs w:val="28"/>
        </w:rPr>
        <w:t>городского округа</w:t>
      </w:r>
      <w:r w:rsidR="002D0C4D" w:rsidRPr="00866C3E">
        <w:rPr>
          <w:rFonts w:ascii="Times New Roman" w:hAnsi="Times New Roman" w:cs="Times New Roman"/>
          <w:sz w:val="28"/>
          <w:szCs w:val="28"/>
        </w:rPr>
        <w:t xml:space="preserve"> Кинель</w:t>
      </w:r>
      <w:r w:rsidRPr="00866C3E">
        <w:rPr>
          <w:rFonts w:ascii="Times New Roman" w:hAnsi="Times New Roman" w:cs="Times New Roman"/>
          <w:sz w:val="28"/>
          <w:szCs w:val="28"/>
        </w:rPr>
        <w:t xml:space="preserve"> Самарской области, </w:t>
      </w:r>
      <w:r w:rsidR="0030431C" w:rsidRPr="00866C3E">
        <w:rPr>
          <w:rFonts w:ascii="Times New Roman" w:hAnsi="Times New Roman" w:cs="Times New Roman"/>
          <w:sz w:val="28"/>
          <w:szCs w:val="28"/>
        </w:rPr>
        <w:t xml:space="preserve">и </w:t>
      </w:r>
      <w:r w:rsidRPr="00866C3E">
        <w:rPr>
          <w:rFonts w:ascii="Times New Roman" w:hAnsi="Times New Roman" w:cs="Times New Roman"/>
          <w:sz w:val="28"/>
          <w:szCs w:val="28"/>
        </w:rPr>
        <w:t>принятия решени</w:t>
      </w:r>
      <w:r w:rsidR="00FB141D" w:rsidRPr="00866C3E">
        <w:rPr>
          <w:rFonts w:ascii="Times New Roman" w:hAnsi="Times New Roman" w:cs="Times New Roman"/>
          <w:sz w:val="28"/>
          <w:szCs w:val="28"/>
        </w:rPr>
        <w:t>я</w:t>
      </w:r>
      <w:r w:rsidRPr="00866C3E">
        <w:rPr>
          <w:rFonts w:ascii="Times New Roman" w:hAnsi="Times New Roman" w:cs="Times New Roman"/>
          <w:sz w:val="28"/>
          <w:szCs w:val="28"/>
        </w:rPr>
        <w:t xml:space="preserve"> об утверждении докуме</w:t>
      </w:r>
      <w:r w:rsidR="0030431C" w:rsidRPr="00866C3E">
        <w:rPr>
          <w:rFonts w:ascii="Times New Roman" w:hAnsi="Times New Roman" w:cs="Times New Roman"/>
          <w:sz w:val="28"/>
          <w:szCs w:val="28"/>
        </w:rPr>
        <w:t>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r w:rsidR="00FA2CFC" w:rsidRPr="00866C3E">
        <w:rPr>
          <w:rFonts w:ascii="Times New Roman" w:hAnsi="Times New Roman" w:cs="Times New Roman"/>
          <w:sz w:val="28"/>
          <w:szCs w:val="28"/>
        </w:rPr>
        <w:t xml:space="preserve"> </w:t>
      </w:r>
      <w:r w:rsidR="003F5EC7">
        <w:rPr>
          <w:rFonts w:ascii="Times New Roman" w:hAnsi="Times New Roman" w:cs="Times New Roman"/>
          <w:sz w:val="28"/>
          <w:szCs w:val="28"/>
        </w:rPr>
        <w:t xml:space="preserve"> </w:t>
      </w:r>
      <w:r w:rsidR="00FA2CFC" w:rsidRPr="00866C3E">
        <w:rPr>
          <w:rFonts w:ascii="Times New Roman" w:hAnsi="Times New Roman" w:cs="Times New Roman"/>
          <w:sz w:val="28"/>
          <w:szCs w:val="28"/>
        </w:rPr>
        <w:t>(далее – Порядок)</w:t>
      </w:r>
      <w:r w:rsidR="0030431C" w:rsidRPr="00866C3E">
        <w:rPr>
          <w:rFonts w:ascii="Times New Roman" w:hAnsi="Times New Roman" w:cs="Times New Roman"/>
          <w:sz w:val="28"/>
          <w:szCs w:val="28"/>
        </w:rPr>
        <w:t xml:space="preserve"> </w:t>
      </w:r>
    </w:p>
    <w:p w14:paraId="5C538C37" w14:textId="77777777" w:rsidR="00FA60C5" w:rsidRPr="00866C3E" w:rsidRDefault="00FA60C5" w:rsidP="003F5EC7">
      <w:pPr>
        <w:spacing w:line="360" w:lineRule="auto"/>
        <w:ind w:left="284" w:right="-375" w:firstLine="414"/>
        <w:contextualSpacing/>
        <w:jc w:val="center"/>
        <w:rPr>
          <w:rFonts w:ascii="Times New Roman" w:hAnsi="Times New Roman" w:cs="Times New Roman"/>
          <w:sz w:val="28"/>
          <w:szCs w:val="28"/>
        </w:rPr>
      </w:pPr>
    </w:p>
    <w:p w14:paraId="0C36EE94" w14:textId="77777777" w:rsidR="001B73AA" w:rsidRPr="00866C3E" w:rsidRDefault="0030431C" w:rsidP="003F5EC7">
      <w:pPr>
        <w:numPr>
          <w:ilvl w:val="0"/>
          <w:numId w:val="2"/>
        </w:numPr>
        <w:tabs>
          <w:tab w:val="left" w:pos="1134"/>
        </w:tabs>
        <w:spacing w:line="360" w:lineRule="auto"/>
        <w:ind w:left="284" w:right="-375" w:firstLine="414"/>
        <w:contextualSpacing/>
        <w:rPr>
          <w:rFonts w:ascii="Times New Roman" w:hAnsi="Times New Roman" w:cs="Times New Roman"/>
          <w:sz w:val="28"/>
          <w:szCs w:val="28"/>
        </w:rPr>
      </w:pPr>
      <w:bookmarkStart w:id="1" w:name="sub_1"/>
      <w:r w:rsidRPr="00866C3E">
        <w:rPr>
          <w:rFonts w:ascii="Times New Roman" w:hAnsi="Times New Roman" w:cs="Times New Roman"/>
          <w:sz w:val="28"/>
          <w:szCs w:val="28"/>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решений администрации </w:t>
      </w:r>
      <w:r w:rsidR="00580846" w:rsidRPr="00866C3E">
        <w:rPr>
          <w:rFonts w:ascii="Times New Roman" w:hAnsi="Times New Roman" w:cs="Times New Roman"/>
          <w:sz w:val="28"/>
          <w:szCs w:val="28"/>
        </w:rPr>
        <w:t xml:space="preserve">городского округа </w:t>
      </w:r>
      <w:r w:rsidR="002D0C4D" w:rsidRPr="00866C3E">
        <w:rPr>
          <w:rFonts w:ascii="Times New Roman" w:hAnsi="Times New Roman" w:cs="Times New Roman"/>
          <w:sz w:val="28"/>
          <w:szCs w:val="28"/>
        </w:rPr>
        <w:t>Кинель</w:t>
      </w:r>
      <w:r w:rsidRPr="00866C3E">
        <w:rPr>
          <w:rFonts w:ascii="Times New Roman" w:hAnsi="Times New Roman" w:cs="Times New Roman"/>
          <w:sz w:val="28"/>
          <w:szCs w:val="28"/>
        </w:rPr>
        <w:t xml:space="preserve"> </w:t>
      </w:r>
      <w:r w:rsidR="00043399" w:rsidRPr="00866C3E">
        <w:rPr>
          <w:rFonts w:ascii="Times New Roman" w:hAnsi="Times New Roman" w:cs="Times New Roman"/>
          <w:sz w:val="28"/>
          <w:szCs w:val="28"/>
        </w:rPr>
        <w:t xml:space="preserve">Самарской области, </w:t>
      </w:r>
      <w:r w:rsidRPr="00866C3E">
        <w:rPr>
          <w:rFonts w:ascii="Times New Roman" w:hAnsi="Times New Roman" w:cs="Times New Roman"/>
          <w:sz w:val="28"/>
          <w:szCs w:val="28"/>
        </w:rPr>
        <w:t xml:space="preserve">и принятия решения </w:t>
      </w:r>
      <w:bookmarkStart w:id="2" w:name="_Hlk71633947"/>
      <w:r w:rsidRPr="00866C3E">
        <w:rPr>
          <w:rFonts w:ascii="Times New Roman" w:hAnsi="Times New Roman" w:cs="Times New Roman"/>
          <w:sz w:val="28"/>
          <w:szCs w:val="28"/>
        </w:rPr>
        <w:t>администраци</w:t>
      </w:r>
      <w:r w:rsidR="00146E21" w:rsidRPr="00866C3E">
        <w:rPr>
          <w:rFonts w:ascii="Times New Roman" w:hAnsi="Times New Roman" w:cs="Times New Roman"/>
          <w:sz w:val="28"/>
          <w:szCs w:val="28"/>
        </w:rPr>
        <w:t>ей</w:t>
      </w:r>
      <w:r w:rsidRPr="00866C3E">
        <w:rPr>
          <w:rFonts w:ascii="Times New Roman" w:hAnsi="Times New Roman" w:cs="Times New Roman"/>
          <w:sz w:val="28"/>
          <w:szCs w:val="28"/>
        </w:rPr>
        <w:t xml:space="preserve"> </w:t>
      </w:r>
      <w:r w:rsidR="00580846" w:rsidRPr="00866C3E">
        <w:rPr>
          <w:rFonts w:ascii="Times New Roman" w:hAnsi="Times New Roman" w:cs="Times New Roman"/>
          <w:sz w:val="28"/>
          <w:szCs w:val="28"/>
        </w:rPr>
        <w:t>городского округа</w:t>
      </w:r>
      <w:r w:rsidR="002D0C4D" w:rsidRPr="00866C3E">
        <w:rPr>
          <w:rFonts w:ascii="Times New Roman" w:hAnsi="Times New Roman" w:cs="Times New Roman"/>
          <w:sz w:val="28"/>
          <w:szCs w:val="28"/>
        </w:rPr>
        <w:t xml:space="preserve"> Кинель</w:t>
      </w:r>
      <w:r w:rsidRPr="00866C3E">
        <w:rPr>
          <w:rFonts w:ascii="Times New Roman" w:hAnsi="Times New Roman" w:cs="Times New Roman"/>
          <w:sz w:val="28"/>
          <w:szCs w:val="28"/>
        </w:rPr>
        <w:t xml:space="preserve"> Самарской области </w:t>
      </w:r>
      <w:bookmarkEnd w:id="2"/>
      <w:r w:rsidRPr="00866C3E">
        <w:rPr>
          <w:rFonts w:ascii="Times New Roman" w:hAnsi="Times New Roman" w:cs="Times New Roman"/>
          <w:sz w:val="28"/>
          <w:szCs w:val="28"/>
        </w:rPr>
        <w:t xml:space="preserve">об утверждении документации по планировке территории, </w:t>
      </w:r>
      <w:r w:rsidRPr="00866C3E">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866C3E">
        <w:rPr>
          <w:rFonts w:ascii="Times New Roman" w:hAnsi="Times New Roman" w:cs="Times New Roman"/>
          <w:sz w:val="28"/>
          <w:szCs w:val="28"/>
        </w:rPr>
        <w:t xml:space="preserve"> для размещения объектов местного значения </w:t>
      </w:r>
      <w:r w:rsidR="00580846" w:rsidRPr="00866C3E">
        <w:rPr>
          <w:rFonts w:ascii="Times New Roman" w:hAnsi="Times New Roman" w:cs="Times New Roman"/>
          <w:sz w:val="28"/>
          <w:szCs w:val="28"/>
        </w:rPr>
        <w:t xml:space="preserve">городского округа </w:t>
      </w:r>
      <w:r w:rsidR="002D0C4D" w:rsidRPr="00866C3E">
        <w:rPr>
          <w:rFonts w:ascii="Times New Roman" w:hAnsi="Times New Roman" w:cs="Times New Roman"/>
          <w:sz w:val="28"/>
          <w:szCs w:val="28"/>
        </w:rPr>
        <w:t>Кинель</w:t>
      </w:r>
      <w:r w:rsidRPr="00866C3E">
        <w:rPr>
          <w:rFonts w:ascii="Times New Roman" w:hAnsi="Times New Roman" w:cs="Times New Roman"/>
          <w:sz w:val="28"/>
          <w:szCs w:val="28"/>
        </w:rPr>
        <w:t xml:space="preserve"> </w:t>
      </w:r>
      <w:r w:rsidR="00FA2CFC" w:rsidRPr="00866C3E">
        <w:rPr>
          <w:rFonts w:ascii="Times New Roman" w:hAnsi="Times New Roman" w:cs="Times New Roman"/>
          <w:sz w:val="28"/>
          <w:szCs w:val="28"/>
        </w:rPr>
        <w:t xml:space="preserve">Самарской области </w:t>
      </w:r>
      <w:r w:rsidRPr="00866C3E">
        <w:rPr>
          <w:rFonts w:ascii="Times New Roman" w:hAnsi="Times New Roman" w:cs="Times New Roman"/>
          <w:sz w:val="28"/>
          <w:szCs w:val="28"/>
        </w:rPr>
        <w:t xml:space="preserve">и иных объектов капитального строительства, размещение которых планируется в границах </w:t>
      </w:r>
      <w:r w:rsidR="00580846" w:rsidRPr="00866C3E">
        <w:rPr>
          <w:rFonts w:ascii="Times New Roman" w:hAnsi="Times New Roman" w:cs="Times New Roman"/>
          <w:sz w:val="28"/>
          <w:szCs w:val="28"/>
        </w:rPr>
        <w:t>городского округа</w:t>
      </w:r>
      <w:r w:rsidR="002D0C4D" w:rsidRPr="00866C3E">
        <w:rPr>
          <w:rFonts w:ascii="Times New Roman" w:hAnsi="Times New Roman" w:cs="Times New Roman"/>
          <w:sz w:val="28"/>
          <w:szCs w:val="28"/>
        </w:rPr>
        <w:t xml:space="preserve"> Кинель</w:t>
      </w:r>
      <w:r w:rsidR="00FA2CFC" w:rsidRPr="00866C3E">
        <w:rPr>
          <w:rFonts w:ascii="Times New Roman" w:hAnsi="Times New Roman" w:cs="Times New Roman"/>
          <w:sz w:val="28"/>
          <w:szCs w:val="28"/>
        </w:rPr>
        <w:t xml:space="preserve"> Самарской области</w:t>
      </w:r>
      <w:r w:rsidR="004C41F6" w:rsidRPr="00866C3E">
        <w:rPr>
          <w:rFonts w:ascii="Times New Roman" w:hAnsi="Times New Roman" w:cs="Times New Roman"/>
          <w:sz w:val="28"/>
          <w:szCs w:val="28"/>
        </w:rPr>
        <w:t xml:space="preserve"> (далее – </w:t>
      </w:r>
      <w:r w:rsidRPr="00866C3E">
        <w:rPr>
          <w:rFonts w:ascii="Times New Roman" w:hAnsi="Times New Roman" w:cs="Times New Roman"/>
          <w:sz w:val="28"/>
          <w:szCs w:val="28"/>
        </w:rPr>
        <w:t>документация по планировке территории)</w:t>
      </w:r>
      <w:r w:rsidR="00811A00" w:rsidRPr="00866C3E">
        <w:rPr>
          <w:rFonts w:ascii="Times New Roman" w:hAnsi="Times New Roman" w:cs="Times New Roman"/>
          <w:sz w:val="28"/>
          <w:szCs w:val="28"/>
        </w:rPr>
        <w:t>.</w:t>
      </w:r>
    </w:p>
    <w:p w14:paraId="326B5A04" w14:textId="2DC520FD" w:rsidR="004C41F6" w:rsidRPr="00866C3E" w:rsidRDefault="004C41F6" w:rsidP="003F5EC7">
      <w:pPr>
        <w:numPr>
          <w:ilvl w:val="0"/>
          <w:numId w:val="2"/>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sz w:val="28"/>
          <w:szCs w:val="28"/>
        </w:rPr>
        <w:t>Уполномоченным органом</w:t>
      </w:r>
      <w:r w:rsidR="003275A4" w:rsidRPr="00866C3E">
        <w:rPr>
          <w:rFonts w:ascii="Times New Roman" w:hAnsi="Times New Roman" w:cs="Times New Roman"/>
          <w:color w:val="000000"/>
          <w:sz w:val="28"/>
          <w:szCs w:val="28"/>
        </w:rPr>
        <w:t xml:space="preserve">, ответственным за </w:t>
      </w:r>
      <w:r w:rsidR="003A12DF" w:rsidRPr="00866C3E">
        <w:rPr>
          <w:rFonts w:ascii="Times New Roman" w:hAnsi="Times New Roman" w:cs="Times New Roman"/>
          <w:sz w:val="28"/>
          <w:szCs w:val="28"/>
        </w:rPr>
        <w:t>подготовк</w:t>
      </w:r>
      <w:r w:rsidR="003275A4" w:rsidRPr="00866C3E">
        <w:rPr>
          <w:rFonts w:ascii="Times New Roman" w:hAnsi="Times New Roman" w:cs="Times New Roman"/>
          <w:sz w:val="28"/>
          <w:szCs w:val="28"/>
        </w:rPr>
        <w:t>у</w:t>
      </w:r>
      <w:r w:rsidR="003A12DF" w:rsidRPr="00866C3E">
        <w:rPr>
          <w:rFonts w:ascii="Times New Roman" w:hAnsi="Times New Roman" w:cs="Times New Roman"/>
          <w:sz w:val="28"/>
          <w:szCs w:val="28"/>
        </w:rPr>
        <w:t xml:space="preserve"> документации по планировке территории, разрабатываемой на основании решени</w:t>
      </w:r>
      <w:r w:rsidR="000C404A" w:rsidRPr="00866C3E">
        <w:rPr>
          <w:rFonts w:ascii="Times New Roman" w:hAnsi="Times New Roman" w:cs="Times New Roman"/>
          <w:sz w:val="28"/>
          <w:szCs w:val="28"/>
        </w:rPr>
        <w:t>я</w:t>
      </w:r>
      <w:r w:rsidR="003A12DF" w:rsidRPr="00866C3E">
        <w:rPr>
          <w:rFonts w:ascii="Times New Roman" w:hAnsi="Times New Roman" w:cs="Times New Roman"/>
          <w:sz w:val="28"/>
          <w:szCs w:val="28"/>
        </w:rPr>
        <w:t xml:space="preserve"> администрации городского округа Кинель Самарской области</w:t>
      </w:r>
      <w:r w:rsidR="006E75F9" w:rsidRPr="00866C3E">
        <w:rPr>
          <w:rFonts w:ascii="Times New Roman" w:hAnsi="Times New Roman" w:cs="Times New Roman"/>
          <w:sz w:val="28"/>
          <w:szCs w:val="28"/>
        </w:rPr>
        <w:t>,</w:t>
      </w:r>
      <w:r w:rsidR="003A12DF" w:rsidRPr="00866C3E">
        <w:rPr>
          <w:rFonts w:ascii="Times New Roman" w:hAnsi="Times New Roman" w:cs="Times New Roman"/>
          <w:sz w:val="28"/>
          <w:szCs w:val="28"/>
        </w:rPr>
        <w:t xml:space="preserve"> является </w:t>
      </w:r>
      <w:r w:rsidR="003A12DF" w:rsidRPr="00866C3E">
        <w:rPr>
          <w:rFonts w:ascii="Times New Roman" w:hAnsi="Times New Roman" w:cs="Times New Roman"/>
          <w:sz w:val="28"/>
          <w:szCs w:val="28"/>
        </w:rPr>
        <w:lastRenderedPageBreak/>
        <w:t>управление архитектуры и градостроительства администрации городского округа Кинель Самарской области</w:t>
      </w:r>
      <w:r w:rsidR="00EA7AC0" w:rsidRPr="00866C3E">
        <w:rPr>
          <w:rFonts w:ascii="Times New Roman" w:hAnsi="Times New Roman" w:cs="Times New Roman"/>
          <w:sz w:val="28"/>
          <w:szCs w:val="28"/>
        </w:rPr>
        <w:t xml:space="preserve"> (далее -</w:t>
      </w:r>
      <w:r w:rsidR="000C404A" w:rsidRPr="00866C3E">
        <w:rPr>
          <w:rFonts w:ascii="Times New Roman" w:hAnsi="Times New Roman" w:cs="Times New Roman"/>
          <w:sz w:val="28"/>
          <w:szCs w:val="28"/>
        </w:rPr>
        <w:t xml:space="preserve"> </w:t>
      </w:r>
      <w:r w:rsidR="00EA7AC0" w:rsidRPr="00866C3E">
        <w:rPr>
          <w:rFonts w:ascii="Times New Roman" w:hAnsi="Times New Roman" w:cs="Times New Roman"/>
          <w:sz w:val="28"/>
          <w:szCs w:val="28"/>
        </w:rPr>
        <w:t>Управление)</w:t>
      </w:r>
      <w:r w:rsidR="003A12DF" w:rsidRPr="00866C3E">
        <w:rPr>
          <w:rFonts w:ascii="Times New Roman" w:hAnsi="Times New Roman" w:cs="Times New Roman"/>
          <w:sz w:val="28"/>
          <w:szCs w:val="28"/>
        </w:rPr>
        <w:t xml:space="preserve">.  </w:t>
      </w:r>
      <w:r w:rsidRPr="00866C3E">
        <w:rPr>
          <w:rFonts w:ascii="Times New Roman" w:hAnsi="Times New Roman" w:cs="Times New Roman"/>
          <w:color w:val="000000"/>
          <w:sz w:val="28"/>
          <w:szCs w:val="28"/>
        </w:rPr>
        <w:t xml:space="preserve"> </w:t>
      </w:r>
    </w:p>
    <w:p w14:paraId="5B691269" w14:textId="02E56E9F" w:rsidR="00890577" w:rsidRPr="00866C3E" w:rsidRDefault="003275A4" w:rsidP="003F5EC7">
      <w:pPr>
        <w:numPr>
          <w:ilvl w:val="0"/>
          <w:numId w:val="2"/>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Администрация городского округа Кинель Самарской области </w:t>
      </w:r>
      <w:r w:rsidR="00FA60C5" w:rsidRPr="00866C3E">
        <w:rPr>
          <w:rFonts w:ascii="Times New Roman" w:hAnsi="Times New Roman" w:cs="Times New Roman"/>
          <w:sz w:val="28"/>
          <w:szCs w:val="28"/>
        </w:rPr>
        <w:t>принимает решение о подгот</w:t>
      </w:r>
      <w:r w:rsidR="00752346" w:rsidRPr="00866C3E">
        <w:rPr>
          <w:rFonts w:ascii="Times New Roman" w:hAnsi="Times New Roman" w:cs="Times New Roman"/>
          <w:sz w:val="28"/>
          <w:szCs w:val="28"/>
        </w:rPr>
        <w:t xml:space="preserve">овке документации </w:t>
      </w:r>
      <w:r w:rsidR="00B45F1A" w:rsidRPr="00866C3E">
        <w:rPr>
          <w:rFonts w:ascii="Times New Roman" w:hAnsi="Times New Roman" w:cs="Times New Roman"/>
          <w:sz w:val="28"/>
          <w:szCs w:val="28"/>
        </w:rPr>
        <w:t>по планировке территории</w:t>
      </w:r>
      <w:r w:rsidR="00890577" w:rsidRPr="00866C3E">
        <w:rPr>
          <w:rFonts w:ascii="Times New Roman" w:hAnsi="Times New Roman" w:cs="Times New Roman"/>
          <w:sz w:val="28"/>
          <w:szCs w:val="28"/>
        </w:rPr>
        <w:t xml:space="preserve"> и </w:t>
      </w:r>
      <w:r w:rsidR="000C404A" w:rsidRPr="00866C3E">
        <w:rPr>
          <w:rFonts w:ascii="Times New Roman" w:hAnsi="Times New Roman" w:cs="Times New Roman"/>
          <w:sz w:val="28"/>
          <w:szCs w:val="28"/>
        </w:rPr>
        <w:t xml:space="preserve">направляет в Управление для дальнейшей </w:t>
      </w:r>
      <w:r w:rsidR="00890577" w:rsidRPr="00866C3E">
        <w:rPr>
          <w:rFonts w:ascii="Times New Roman" w:hAnsi="Times New Roman" w:cs="Times New Roman"/>
          <w:sz w:val="28"/>
          <w:szCs w:val="28"/>
        </w:rPr>
        <w:t>подготовк</w:t>
      </w:r>
      <w:r w:rsidR="000C404A" w:rsidRPr="00866C3E">
        <w:rPr>
          <w:rFonts w:ascii="Times New Roman" w:hAnsi="Times New Roman" w:cs="Times New Roman"/>
          <w:sz w:val="28"/>
          <w:szCs w:val="28"/>
        </w:rPr>
        <w:t>и</w:t>
      </w:r>
      <w:r w:rsidR="00890577" w:rsidRPr="00866C3E">
        <w:rPr>
          <w:rFonts w:ascii="Times New Roman" w:hAnsi="Times New Roman" w:cs="Times New Roman"/>
          <w:sz w:val="28"/>
          <w:szCs w:val="28"/>
        </w:rPr>
        <w:t xml:space="preserve"> документации по планировке территории</w:t>
      </w:r>
      <w:r w:rsidR="00A16894" w:rsidRPr="00866C3E">
        <w:rPr>
          <w:rFonts w:ascii="Times New Roman" w:hAnsi="Times New Roman" w:cs="Times New Roman"/>
          <w:sz w:val="28"/>
          <w:szCs w:val="28"/>
        </w:rPr>
        <w:t>, за исключением случаев, указанных в части 1.1 статьи 45 Градостроительного кодекса,</w:t>
      </w:r>
      <w:r w:rsidR="001B73AA" w:rsidRPr="00866C3E">
        <w:rPr>
          <w:rFonts w:ascii="Times New Roman" w:hAnsi="Times New Roman" w:cs="Times New Roman"/>
          <w:sz w:val="28"/>
          <w:szCs w:val="28"/>
        </w:rPr>
        <w:t xml:space="preserve"> предусматривающей</w:t>
      </w:r>
      <w:r w:rsidR="00811A00" w:rsidRPr="00866C3E">
        <w:rPr>
          <w:rFonts w:ascii="Times New Roman" w:hAnsi="Times New Roman" w:cs="Times New Roman"/>
          <w:sz w:val="28"/>
          <w:szCs w:val="28"/>
        </w:rPr>
        <w:t xml:space="preserve"> размещение:</w:t>
      </w:r>
    </w:p>
    <w:p w14:paraId="68F42082" w14:textId="77777777" w:rsidR="00890577" w:rsidRPr="00866C3E" w:rsidRDefault="00811A0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а) </w:t>
      </w:r>
      <w:r w:rsidR="00890577" w:rsidRPr="00866C3E">
        <w:rPr>
          <w:rFonts w:ascii="Times New Roman" w:hAnsi="Times New Roman" w:cs="Times New Roman"/>
          <w:sz w:val="28"/>
          <w:szCs w:val="28"/>
        </w:rPr>
        <w:t xml:space="preserve">объектов местного значения </w:t>
      </w:r>
      <w:r w:rsidR="00580846" w:rsidRPr="00866C3E">
        <w:rPr>
          <w:rFonts w:ascii="Times New Roman" w:hAnsi="Times New Roman" w:cs="Times New Roman"/>
          <w:sz w:val="28"/>
          <w:szCs w:val="28"/>
        </w:rPr>
        <w:t xml:space="preserve">городского округа </w:t>
      </w:r>
      <w:r w:rsidR="002D0C4D" w:rsidRPr="00866C3E">
        <w:rPr>
          <w:rFonts w:ascii="Times New Roman" w:hAnsi="Times New Roman" w:cs="Times New Roman"/>
          <w:sz w:val="28"/>
          <w:szCs w:val="28"/>
        </w:rPr>
        <w:t>Кинель</w:t>
      </w:r>
      <w:r w:rsidR="00890577" w:rsidRPr="00866C3E">
        <w:rPr>
          <w:rFonts w:ascii="Times New Roman" w:hAnsi="Times New Roman" w:cs="Times New Roman"/>
          <w:sz w:val="28"/>
          <w:szCs w:val="28"/>
        </w:rPr>
        <w:t xml:space="preserve"> </w:t>
      </w:r>
      <w:r w:rsidR="00FA2CFC" w:rsidRPr="00866C3E">
        <w:rPr>
          <w:rFonts w:ascii="Times New Roman" w:hAnsi="Times New Roman" w:cs="Times New Roman"/>
          <w:sz w:val="28"/>
          <w:szCs w:val="28"/>
        </w:rPr>
        <w:t xml:space="preserve">Самарской области (далее – объекты местного значения городского округа) </w:t>
      </w:r>
      <w:r w:rsidR="00564A46" w:rsidRPr="00866C3E">
        <w:rPr>
          <w:rFonts w:ascii="Times New Roman" w:hAnsi="Times New Roman" w:cs="Times New Roman"/>
          <w:sz w:val="28"/>
          <w:szCs w:val="28"/>
        </w:rPr>
        <w:t xml:space="preserve">в границах </w:t>
      </w:r>
      <w:r w:rsidR="00580846" w:rsidRPr="00866C3E">
        <w:rPr>
          <w:rFonts w:ascii="Times New Roman" w:hAnsi="Times New Roman" w:cs="Times New Roman"/>
          <w:sz w:val="28"/>
          <w:szCs w:val="28"/>
        </w:rPr>
        <w:t xml:space="preserve">городского округа </w:t>
      </w:r>
      <w:r w:rsidR="00FA2CFC" w:rsidRPr="00866C3E">
        <w:rPr>
          <w:rFonts w:ascii="Times New Roman" w:hAnsi="Times New Roman" w:cs="Times New Roman"/>
          <w:sz w:val="28"/>
          <w:szCs w:val="28"/>
        </w:rPr>
        <w:t>Кинель Самарской области</w:t>
      </w:r>
      <w:r w:rsidR="00890577" w:rsidRPr="00866C3E">
        <w:rPr>
          <w:rFonts w:ascii="Times New Roman" w:hAnsi="Times New Roman" w:cs="Times New Roman"/>
          <w:sz w:val="28"/>
          <w:szCs w:val="28"/>
        </w:rPr>
        <w:t>;</w:t>
      </w:r>
    </w:p>
    <w:p w14:paraId="788FF74F" w14:textId="77777777" w:rsidR="00890577" w:rsidRPr="00866C3E" w:rsidRDefault="00890577" w:rsidP="003F5EC7">
      <w:pPr>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sz w:val="28"/>
          <w:szCs w:val="28"/>
        </w:rPr>
        <w:t xml:space="preserve">б) иных объектов капитального строительства в границах </w:t>
      </w:r>
      <w:r w:rsidR="00146E21" w:rsidRPr="00866C3E">
        <w:rPr>
          <w:rFonts w:ascii="Times New Roman" w:hAnsi="Times New Roman" w:cs="Times New Roman"/>
          <w:sz w:val="28"/>
          <w:szCs w:val="28"/>
        </w:rPr>
        <w:t>городского округа</w:t>
      </w:r>
      <w:r w:rsidRPr="00866C3E">
        <w:rPr>
          <w:rFonts w:ascii="Times New Roman" w:hAnsi="Times New Roman" w:cs="Times New Roman"/>
          <w:sz w:val="28"/>
          <w:szCs w:val="28"/>
        </w:rPr>
        <w:t xml:space="preserve">, </w:t>
      </w:r>
      <w:r w:rsidRPr="00866C3E">
        <w:rPr>
          <w:rFonts w:ascii="Times New Roman" w:hAnsi="Times New Roman" w:cs="Times New Roman"/>
          <w:color w:val="000000" w:themeColor="text1"/>
          <w:sz w:val="28"/>
          <w:szCs w:val="28"/>
        </w:rPr>
        <w:t xml:space="preserve">за исключением случаев, указанных в </w:t>
      </w:r>
      <w:hyperlink w:anchor="sub_4602" w:history="1">
        <w:r w:rsidRPr="00866C3E">
          <w:rPr>
            <w:rFonts w:ascii="Times New Roman" w:hAnsi="Times New Roman" w:cs="Times New Roman"/>
            <w:color w:val="000000" w:themeColor="text1"/>
            <w:sz w:val="28"/>
            <w:szCs w:val="28"/>
          </w:rPr>
          <w:t xml:space="preserve">частях </w:t>
        </w:r>
        <w:r w:rsidR="000C21A9" w:rsidRPr="00866C3E">
          <w:rPr>
            <w:rFonts w:ascii="Times New Roman" w:hAnsi="Times New Roman" w:cs="Times New Roman"/>
            <w:color w:val="000000" w:themeColor="text1"/>
            <w:sz w:val="28"/>
            <w:szCs w:val="28"/>
          </w:rPr>
          <w:t xml:space="preserve">2 - </w:t>
        </w:r>
        <w:r w:rsidR="000C21A9" w:rsidRPr="00866C3E">
          <w:rPr>
            <w:rFonts w:ascii="Times New Roman" w:hAnsi="Times New Roman" w:cs="Times New Roman"/>
            <w:sz w:val="28"/>
            <w:szCs w:val="28"/>
          </w:rPr>
          <w:t>4.2, 5.2</w:t>
        </w:r>
      </w:hyperlink>
      <w:r w:rsidR="00580846" w:rsidRPr="00866C3E">
        <w:rPr>
          <w:rFonts w:ascii="Times New Roman" w:hAnsi="Times New Roman" w:cs="Times New Roman"/>
          <w:sz w:val="28"/>
          <w:szCs w:val="28"/>
        </w:rPr>
        <w:t xml:space="preserve"> статьи 45</w:t>
      </w:r>
      <w:r w:rsidRPr="00866C3E">
        <w:rPr>
          <w:rFonts w:ascii="Times New Roman" w:hAnsi="Times New Roman" w:cs="Times New Roman"/>
          <w:color w:val="000000" w:themeColor="text1"/>
          <w:sz w:val="28"/>
          <w:szCs w:val="28"/>
        </w:rPr>
        <w:t xml:space="preserve"> Градостроительного кодекса </w:t>
      </w:r>
      <w:r w:rsidRPr="00866C3E">
        <w:rPr>
          <w:rFonts w:ascii="Times New Roman" w:hAnsi="Times New Roman" w:cs="Times New Roman"/>
          <w:sz w:val="28"/>
          <w:szCs w:val="28"/>
        </w:rPr>
        <w:t>Российской Федерации</w:t>
      </w:r>
      <w:r w:rsidRPr="00866C3E">
        <w:rPr>
          <w:rFonts w:ascii="Times New Roman" w:hAnsi="Times New Roman" w:cs="Times New Roman"/>
          <w:color w:val="000000" w:themeColor="text1"/>
          <w:sz w:val="28"/>
          <w:szCs w:val="28"/>
        </w:rPr>
        <w:t>;</w:t>
      </w:r>
    </w:p>
    <w:p w14:paraId="460F9AF8" w14:textId="77777777" w:rsidR="00580846" w:rsidRPr="00866C3E" w:rsidRDefault="00890577"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объект</w:t>
      </w:r>
      <w:r w:rsidR="00564A46" w:rsidRPr="00866C3E">
        <w:rPr>
          <w:rFonts w:ascii="Times New Roman" w:hAnsi="Times New Roman" w:cs="Times New Roman"/>
          <w:sz w:val="28"/>
          <w:szCs w:val="28"/>
        </w:rPr>
        <w:t>а</w:t>
      </w:r>
      <w:r w:rsidRPr="00866C3E">
        <w:rPr>
          <w:rFonts w:ascii="Times New Roman" w:hAnsi="Times New Roman" w:cs="Times New Roman"/>
          <w:sz w:val="28"/>
          <w:szCs w:val="28"/>
        </w:rPr>
        <w:t xml:space="preserve"> местного значения </w:t>
      </w:r>
      <w:r w:rsidR="00580846" w:rsidRPr="00866C3E">
        <w:rPr>
          <w:rFonts w:ascii="Times New Roman" w:hAnsi="Times New Roman" w:cs="Times New Roman"/>
          <w:sz w:val="28"/>
          <w:szCs w:val="28"/>
        </w:rPr>
        <w:t>городского округа</w:t>
      </w:r>
      <w:r w:rsidRPr="00866C3E">
        <w:rPr>
          <w:rFonts w:ascii="Times New Roman" w:hAnsi="Times New Roman" w:cs="Times New Roman"/>
          <w:sz w:val="28"/>
          <w:szCs w:val="28"/>
        </w:rPr>
        <w:t xml:space="preserve">, финансирование строительства, реконструкции которого осуществляется полностью за счет средств местного бюджета </w:t>
      </w:r>
      <w:r w:rsidR="00580846" w:rsidRPr="00866C3E">
        <w:rPr>
          <w:rFonts w:ascii="Times New Roman" w:hAnsi="Times New Roman" w:cs="Times New Roman"/>
          <w:sz w:val="28"/>
          <w:szCs w:val="28"/>
        </w:rPr>
        <w:t>городского округа</w:t>
      </w:r>
      <w:r w:rsidRPr="00866C3E">
        <w:rPr>
          <w:rFonts w:ascii="Times New Roman" w:hAnsi="Times New Roman" w:cs="Times New Roman"/>
          <w:sz w:val="28"/>
          <w:szCs w:val="28"/>
        </w:rPr>
        <w:t xml:space="preserve"> и </w:t>
      </w:r>
      <w:r w:rsidR="00580846" w:rsidRPr="00866C3E">
        <w:rPr>
          <w:rFonts w:ascii="Times New Roman" w:hAnsi="Times New Roman" w:cs="Times New Roman"/>
          <w:sz w:val="28"/>
          <w:szCs w:val="28"/>
        </w:rPr>
        <w:t>размещение которого планируется на территории двух и более муниципальных районов, городских округов, имеющих общую границу, в границах Самарской области.</w:t>
      </w:r>
    </w:p>
    <w:p w14:paraId="5FB8ECF1" w14:textId="7E8F60F9" w:rsidR="00655EB6" w:rsidRPr="00866C3E" w:rsidRDefault="003275A4" w:rsidP="003F5EC7">
      <w:pPr>
        <w:numPr>
          <w:ilvl w:val="0"/>
          <w:numId w:val="2"/>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Администрация городского округа Кинель Самарской области </w:t>
      </w:r>
      <w:r w:rsidR="00655EB6" w:rsidRPr="00866C3E">
        <w:rPr>
          <w:rFonts w:ascii="Times New Roman" w:hAnsi="Times New Roman" w:cs="Times New Roman"/>
          <w:sz w:val="28"/>
          <w:szCs w:val="28"/>
        </w:rPr>
        <w:t xml:space="preserve">принимает решение об утверждении документации по планировке территории, </w:t>
      </w:r>
      <w:r w:rsidR="00F11AE1" w:rsidRPr="00866C3E">
        <w:rPr>
          <w:rFonts w:ascii="Times New Roman" w:hAnsi="Times New Roman" w:cs="Times New Roman"/>
          <w:sz w:val="28"/>
          <w:szCs w:val="28"/>
        </w:rPr>
        <w:t xml:space="preserve">подготовленной в том числе лицами, указанными </w:t>
      </w:r>
      <w:r w:rsidR="00890577" w:rsidRPr="00866C3E">
        <w:rPr>
          <w:rFonts w:ascii="Times New Roman" w:hAnsi="Times New Roman" w:cs="Times New Roman"/>
          <w:sz w:val="28"/>
          <w:szCs w:val="28"/>
        </w:rPr>
        <w:t xml:space="preserve">в части 1.1 </w:t>
      </w:r>
      <w:r w:rsidR="00F11AE1" w:rsidRPr="00866C3E">
        <w:rPr>
          <w:rFonts w:ascii="Times New Roman" w:hAnsi="Times New Roman" w:cs="Times New Roman"/>
          <w:sz w:val="28"/>
          <w:szCs w:val="28"/>
        </w:rPr>
        <w:t>статьи 45 Градостроительного кодекса Российской Федерации</w:t>
      </w:r>
      <w:r w:rsidR="008A25ED" w:rsidRPr="00866C3E">
        <w:rPr>
          <w:rFonts w:ascii="Times New Roman" w:hAnsi="Times New Roman" w:cs="Times New Roman"/>
          <w:sz w:val="28"/>
          <w:szCs w:val="28"/>
        </w:rPr>
        <w:t>,</w:t>
      </w:r>
      <w:r w:rsidR="00F11AE1" w:rsidRPr="00866C3E">
        <w:rPr>
          <w:rFonts w:ascii="Times New Roman" w:hAnsi="Times New Roman" w:cs="Times New Roman"/>
          <w:sz w:val="28"/>
          <w:szCs w:val="28"/>
        </w:rPr>
        <w:t xml:space="preserve"> </w:t>
      </w:r>
      <w:r w:rsidR="00655EB6" w:rsidRPr="00866C3E">
        <w:rPr>
          <w:rFonts w:ascii="Times New Roman" w:hAnsi="Times New Roman" w:cs="Times New Roman"/>
          <w:sz w:val="28"/>
          <w:szCs w:val="28"/>
        </w:rPr>
        <w:t>предусматривающей размещение:</w:t>
      </w:r>
    </w:p>
    <w:p w14:paraId="5466B304" w14:textId="77777777" w:rsidR="00A16894" w:rsidRPr="00866C3E" w:rsidRDefault="00752346"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а) </w:t>
      </w:r>
      <w:r w:rsidR="00A16894" w:rsidRPr="00866C3E">
        <w:rPr>
          <w:rFonts w:ascii="Times New Roman" w:hAnsi="Times New Roman" w:cs="Times New Roman"/>
          <w:sz w:val="28"/>
          <w:szCs w:val="28"/>
        </w:rPr>
        <w:t xml:space="preserve">объектов местного значения </w:t>
      </w:r>
      <w:r w:rsidR="00580846" w:rsidRPr="00866C3E">
        <w:rPr>
          <w:rFonts w:ascii="Times New Roman" w:hAnsi="Times New Roman" w:cs="Times New Roman"/>
          <w:sz w:val="28"/>
          <w:szCs w:val="28"/>
        </w:rPr>
        <w:t>городского округа</w:t>
      </w:r>
      <w:r w:rsidR="00A16894" w:rsidRPr="00866C3E">
        <w:rPr>
          <w:rFonts w:ascii="Times New Roman" w:hAnsi="Times New Roman" w:cs="Times New Roman"/>
          <w:sz w:val="28"/>
          <w:szCs w:val="28"/>
        </w:rPr>
        <w:t xml:space="preserve">, расположенных в границах </w:t>
      </w:r>
      <w:r w:rsidR="00580846" w:rsidRPr="00866C3E">
        <w:rPr>
          <w:rFonts w:ascii="Times New Roman" w:hAnsi="Times New Roman" w:cs="Times New Roman"/>
          <w:sz w:val="28"/>
          <w:szCs w:val="28"/>
        </w:rPr>
        <w:t>городского округа</w:t>
      </w:r>
      <w:r w:rsidR="00A16894" w:rsidRPr="00866C3E">
        <w:rPr>
          <w:rFonts w:ascii="Times New Roman" w:hAnsi="Times New Roman" w:cs="Times New Roman"/>
          <w:sz w:val="28"/>
          <w:szCs w:val="28"/>
        </w:rPr>
        <w:t>;</w:t>
      </w:r>
    </w:p>
    <w:p w14:paraId="02EE75A7" w14:textId="77777777" w:rsidR="00A16894" w:rsidRPr="00866C3E" w:rsidRDefault="005D26AF"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sz w:val="28"/>
          <w:szCs w:val="28"/>
        </w:rPr>
        <w:t xml:space="preserve">б) </w:t>
      </w:r>
      <w:r w:rsidR="00564A46" w:rsidRPr="00866C3E">
        <w:rPr>
          <w:rFonts w:ascii="Times New Roman" w:hAnsi="Times New Roman" w:cs="Times New Roman"/>
          <w:color w:val="000000"/>
          <w:sz w:val="28"/>
          <w:szCs w:val="28"/>
        </w:rPr>
        <w:t xml:space="preserve">иных объектов капитального строительства в границах </w:t>
      </w:r>
      <w:r w:rsidR="00580846" w:rsidRPr="00866C3E">
        <w:rPr>
          <w:rFonts w:ascii="Times New Roman" w:hAnsi="Times New Roman" w:cs="Times New Roman"/>
          <w:sz w:val="28"/>
          <w:szCs w:val="28"/>
        </w:rPr>
        <w:t>городского округа</w:t>
      </w:r>
      <w:r w:rsidR="00564A46" w:rsidRPr="00866C3E">
        <w:rPr>
          <w:rFonts w:ascii="Times New Roman" w:hAnsi="Times New Roman" w:cs="Times New Roman"/>
          <w:sz w:val="28"/>
          <w:szCs w:val="28"/>
        </w:rPr>
        <w:t xml:space="preserve">, </w:t>
      </w:r>
      <w:r w:rsidR="00564A46" w:rsidRPr="00866C3E">
        <w:rPr>
          <w:rFonts w:ascii="Times New Roman" w:hAnsi="Times New Roman" w:cs="Times New Roman"/>
          <w:color w:val="000000" w:themeColor="text1"/>
          <w:sz w:val="28"/>
          <w:szCs w:val="28"/>
        </w:rPr>
        <w:t xml:space="preserve">за исключением случаев, указанных в </w:t>
      </w:r>
      <w:r w:rsidR="00580846" w:rsidRPr="00866C3E">
        <w:rPr>
          <w:rFonts w:ascii="Times New Roman" w:hAnsi="Times New Roman" w:cs="Times New Roman"/>
          <w:sz w:val="28"/>
          <w:szCs w:val="28"/>
        </w:rPr>
        <w:t xml:space="preserve">частях 2 </w:t>
      </w:r>
      <w:r w:rsidR="000C21A9" w:rsidRPr="00866C3E">
        <w:rPr>
          <w:rFonts w:ascii="Times New Roman" w:hAnsi="Times New Roman" w:cs="Times New Roman"/>
          <w:sz w:val="28"/>
          <w:szCs w:val="28"/>
        </w:rPr>
        <w:t>– 4.2, 5.2</w:t>
      </w:r>
      <w:r w:rsidR="00580846" w:rsidRPr="00866C3E">
        <w:rPr>
          <w:rFonts w:ascii="Times New Roman" w:hAnsi="Times New Roman" w:cs="Times New Roman"/>
          <w:sz w:val="28"/>
          <w:szCs w:val="28"/>
        </w:rPr>
        <w:t xml:space="preserve"> статьи 45</w:t>
      </w:r>
      <w:r w:rsidR="00564A46" w:rsidRPr="00866C3E">
        <w:rPr>
          <w:rFonts w:ascii="Times New Roman" w:hAnsi="Times New Roman" w:cs="Times New Roman"/>
          <w:color w:val="000000" w:themeColor="text1"/>
          <w:sz w:val="28"/>
          <w:szCs w:val="28"/>
        </w:rPr>
        <w:t xml:space="preserve"> Градостроительного кодекса </w:t>
      </w:r>
      <w:r w:rsidR="00564A46" w:rsidRPr="00866C3E">
        <w:rPr>
          <w:rFonts w:ascii="Times New Roman" w:hAnsi="Times New Roman" w:cs="Times New Roman"/>
          <w:sz w:val="28"/>
          <w:szCs w:val="28"/>
        </w:rPr>
        <w:t>Российской Федерации</w:t>
      </w:r>
      <w:r w:rsidR="0073409C" w:rsidRPr="00866C3E">
        <w:rPr>
          <w:rFonts w:ascii="Times New Roman" w:hAnsi="Times New Roman" w:cs="Times New Roman"/>
          <w:sz w:val="28"/>
          <w:szCs w:val="28"/>
        </w:rPr>
        <w:t>;</w:t>
      </w:r>
    </w:p>
    <w:p w14:paraId="112428F0" w14:textId="77777777" w:rsidR="00655EB6" w:rsidRPr="00866C3E" w:rsidRDefault="005D26AF"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w:t>
      </w:r>
      <w:r w:rsidR="00655EB6" w:rsidRPr="00866C3E">
        <w:rPr>
          <w:rFonts w:ascii="Times New Roman" w:hAnsi="Times New Roman" w:cs="Times New Roman"/>
          <w:sz w:val="28"/>
          <w:szCs w:val="28"/>
        </w:rPr>
        <w:t xml:space="preserve">) </w:t>
      </w:r>
      <w:r w:rsidR="00580846" w:rsidRPr="00866C3E">
        <w:rPr>
          <w:rFonts w:ascii="Times New Roman" w:hAnsi="Times New Roman" w:cs="Times New Roman"/>
          <w:sz w:val="28"/>
          <w:szCs w:val="28"/>
        </w:rPr>
        <w:t>объекта местного значения городского округа, финансирование строительства, реконструкции которого осуществляется полностью за счет средств местного бюджета городского округа</w:t>
      </w:r>
      <w:r w:rsidR="002D0C4D" w:rsidRPr="00866C3E">
        <w:rPr>
          <w:rFonts w:ascii="Times New Roman" w:hAnsi="Times New Roman" w:cs="Times New Roman"/>
          <w:sz w:val="28"/>
          <w:szCs w:val="28"/>
        </w:rPr>
        <w:t xml:space="preserve"> Кинель</w:t>
      </w:r>
      <w:r w:rsidR="00580846" w:rsidRPr="00866C3E">
        <w:rPr>
          <w:rFonts w:ascii="Times New Roman" w:hAnsi="Times New Roman" w:cs="Times New Roman"/>
          <w:sz w:val="28"/>
          <w:szCs w:val="28"/>
        </w:rPr>
        <w:t xml:space="preserve"> Самарской области и </w:t>
      </w:r>
      <w:r w:rsidR="00580846" w:rsidRPr="00866C3E">
        <w:rPr>
          <w:rFonts w:ascii="Times New Roman" w:hAnsi="Times New Roman" w:cs="Times New Roman"/>
          <w:sz w:val="28"/>
          <w:szCs w:val="28"/>
        </w:rPr>
        <w:lastRenderedPageBreak/>
        <w:t>размещение которого планируется на территории двух и более муниципальных районов, городских округов, имеющих общую границу, в границах Самарской области.</w:t>
      </w:r>
    </w:p>
    <w:p w14:paraId="33434B8B" w14:textId="1CE6C889" w:rsidR="00564A46" w:rsidRPr="00866C3E" w:rsidRDefault="00564A46" w:rsidP="003F5EC7">
      <w:pPr>
        <w:numPr>
          <w:ilvl w:val="0"/>
          <w:numId w:val="2"/>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Решение о подготовке документации по планировке территории принимается </w:t>
      </w:r>
      <w:r w:rsidR="003275A4" w:rsidRPr="00866C3E">
        <w:rPr>
          <w:rFonts w:ascii="Times New Roman" w:hAnsi="Times New Roman" w:cs="Times New Roman"/>
          <w:sz w:val="28"/>
          <w:szCs w:val="28"/>
        </w:rPr>
        <w:t xml:space="preserve">администрацией городского округа Кинель Самарской области </w:t>
      </w:r>
      <w:r w:rsidRPr="00866C3E">
        <w:rPr>
          <w:rFonts w:ascii="Times New Roman" w:hAnsi="Times New Roman" w:cs="Times New Roman"/>
          <w:color w:val="000000"/>
          <w:sz w:val="28"/>
          <w:szCs w:val="28"/>
        </w:rPr>
        <w:t>по</w:t>
      </w:r>
      <w:r w:rsidRPr="00866C3E">
        <w:rPr>
          <w:rFonts w:ascii="Times New Roman" w:hAnsi="Times New Roman" w:cs="Times New Roman"/>
          <w:sz w:val="28"/>
          <w:szCs w:val="28"/>
        </w:rPr>
        <w:t xml:space="preserve"> инициативе физических или юридических лиц, заинтересованных в строительстве, реконструкции объектов, указанных в пункте </w:t>
      </w:r>
      <w:r w:rsidR="000C404A" w:rsidRPr="00866C3E">
        <w:rPr>
          <w:rFonts w:ascii="Times New Roman" w:hAnsi="Times New Roman" w:cs="Times New Roman"/>
          <w:sz w:val="28"/>
          <w:szCs w:val="28"/>
        </w:rPr>
        <w:t>3</w:t>
      </w:r>
      <w:r w:rsidRPr="00866C3E">
        <w:rPr>
          <w:rFonts w:ascii="Times New Roman" w:hAnsi="Times New Roman" w:cs="Times New Roman"/>
          <w:sz w:val="28"/>
          <w:szCs w:val="28"/>
        </w:rPr>
        <w:t xml:space="preserve"> настоящего Порядка (далее – инициатор), за исключением случаев, указанных в частях 2 – </w:t>
      </w:r>
      <w:r w:rsidR="00580846" w:rsidRPr="00866C3E">
        <w:rPr>
          <w:rFonts w:ascii="Times New Roman" w:hAnsi="Times New Roman" w:cs="Times New Roman"/>
          <w:sz w:val="28"/>
          <w:szCs w:val="28"/>
        </w:rPr>
        <w:t>3.2</w:t>
      </w:r>
      <w:r w:rsidRPr="00866C3E">
        <w:rPr>
          <w:rFonts w:ascii="Times New Roman" w:hAnsi="Times New Roman" w:cs="Times New Roman"/>
          <w:sz w:val="28"/>
          <w:szCs w:val="28"/>
        </w:rPr>
        <w:t xml:space="preserve"> статьи 45 Градостроительного кодекса </w:t>
      </w:r>
      <w:r w:rsidR="00461B20" w:rsidRPr="00866C3E">
        <w:rPr>
          <w:rFonts w:ascii="Times New Roman" w:hAnsi="Times New Roman" w:cs="Times New Roman"/>
          <w:sz w:val="28"/>
          <w:szCs w:val="28"/>
        </w:rPr>
        <w:t>Российской Федерации</w:t>
      </w:r>
      <w:r w:rsidRPr="00866C3E">
        <w:rPr>
          <w:rFonts w:ascii="Times New Roman" w:hAnsi="Times New Roman" w:cs="Times New Roman"/>
          <w:sz w:val="28"/>
          <w:szCs w:val="28"/>
        </w:rPr>
        <w:t>, либо по собственной инициативе</w:t>
      </w:r>
      <w:r w:rsidR="001F4FC1" w:rsidRPr="00866C3E">
        <w:rPr>
          <w:rFonts w:ascii="Times New Roman" w:hAnsi="Times New Roman" w:cs="Times New Roman"/>
          <w:sz w:val="28"/>
          <w:szCs w:val="28"/>
        </w:rPr>
        <w:t>.</w:t>
      </w:r>
    </w:p>
    <w:p w14:paraId="2952FDFA" w14:textId="4EB43DAD" w:rsidR="00193981" w:rsidRPr="00866C3E" w:rsidRDefault="0047164D" w:rsidP="003F5EC7">
      <w:pPr>
        <w:widowControl/>
        <w:autoSpaceDE/>
        <w:autoSpaceDN/>
        <w:adjustRightInd/>
        <w:spacing w:line="360" w:lineRule="auto"/>
        <w:ind w:left="284" w:right="-375" w:firstLine="414"/>
        <w:rPr>
          <w:rFonts w:ascii="Times New Roman" w:hAnsi="Times New Roman" w:cs="Times New Roman"/>
          <w:sz w:val="28"/>
          <w:szCs w:val="28"/>
        </w:rPr>
      </w:pPr>
      <w:r w:rsidRPr="00866C3E">
        <w:rPr>
          <w:rFonts w:ascii="Times New Roman" w:hAnsi="Times New Roman" w:cs="Times New Roman"/>
          <w:sz w:val="28"/>
          <w:szCs w:val="28"/>
        </w:rPr>
        <w:t xml:space="preserve"> Лицами</w:t>
      </w:r>
      <w:r w:rsidR="000C404A" w:rsidRPr="00866C3E">
        <w:rPr>
          <w:rFonts w:ascii="Times New Roman" w:hAnsi="Times New Roman" w:cs="Times New Roman"/>
          <w:sz w:val="28"/>
          <w:szCs w:val="28"/>
        </w:rPr>
        <w:t>,</w:t>
      </w:r>
      <w:r w:rsidRPr="00866C3E">
        <w:rPr>
          <w:rFonts w:ascii="Times New Roman" w:hAnsi="Times New Roman" w:cs="Times New Roman"/>
          <w:sz w:val="28"/>
          <w:szCs w:val="28"/>
        </w:rPr>
        <w:t xml:space="preserve"> указанными в части 1.1 статьи 45 Градостроительного кодекса Российской Федерации, р</w:t>
      </w:r>
      <w:r w:rsidR="001F4FC1" w:rsidRPr="00866C3E">
        <w:rPr>
          <w:rFonts w:ascii="Times New Roman" w:hAnsi="Times New Roman" w:cs="Times New Roman"/>
          <w:sz w:val="28"/>
          <w:szCs w:val="28"/>
        </w:rPr>
        <w:t>ешения о подготовке документации по планировке территории принимаются самостоятельно</w:t>
      </w:r>
      <w:r w:rsidR="00881B69" w:rsidRPr="00866C3E">
        <w:rPr>
          <w:rFonts w:ascii="Times New Roman" w:hAnsi="Times New Roman" w:cs="Times New Roman"/>
          <w:sz w:val="28"/>
          <w:szCs w:val="28"/>
        </w:rPr>
        <w:t>.</w:t>
      </w:r>
      <w:r w:rsidRPr="00866C3E">
        <w:rPr>
          <w:rFonts w:ascii="Times New Roman" w:hAnsi="Times New Roman" w:cs="Times New Roman"/>
          <w:sz w:val="28"/>
          <w:szCs w:val="28"/>
        </w:rPr>
        <w:t xml:space="preserve"> </w:t>
      </w:r>
      <w:bookmarkStart w:id="3" w:name="sub_6"/>
      <w:r w:rsidR="00193981" w:rsidRPr="00866C3E">
        <w:rPr>
          <w:rFonts w:ascii="Times New Roman" w:hAnsi="Times New Roman" w:cs="Times New Roman"/>
          <w:sz w:val="28"/>
          <w:szCs w:val="28"/>
        </w:rPr>
        <w:t xml:space="preserve">В течение десяти дней со дня принятия решения о подготовке документации по планировке территории лицо, указанное в </w:t>
      </w:r>
      <w:r w:rsidR="000D2F16" w:rsidRPr="000D2F16">
        <w:rPr>
          <w:rFonts w:ascii="Times New Roman" w:hAnsi="Times New Roman" w:cs="Times New Roman"/>
          <w:sz w:val="28"/>
          <w:szCs w:val="28"/>
        </w:rPr>
        <w:t>части 1.1 статьи 45 Градостроительного кодекса Российской Федерации</w:t>
      </w:r>
      <w:r w:rsidR="00193981" w:rsidRPr="00866C3E">
        <w:rPr>
          <w:rFonts w:ascii="Times New Roman" w:hAnsi="Times New Roman" w:cs="Times New Roman"/>
          <w:sz w:val="28"/>
          <w:szCs w:val="28"/>
        </w:rPr>
        <w:t>, направляет уведомление о принятом решении главе городского округа, применительно к территории, относительно которой принято такое решение.</w:t>
      </w:r>
    </w:p>
    <w:p w14:paraId="4C4C7D3D" w14:textId="5F84CF22" w:rsidR="004E1E1C" w:rsidRPr="00866C3E" w:rsidRDefault="00881B69" w:rsidP="003F5EC7">
      <w:pPr>
        <w:widowControl/>
        <w:autoSpaceDE/>
        <w:autoSpaceDN/>
        <w:adjustRightInd/>
        <w:spacing w:line="360" w:lineRule="auto"/>
        <w:ind w:left="284" w:right="-375" w:firstLine="414"/>
        <w:rPr>
          <w:rFonts w:ascii="Times New Roman" w:hAnsi="Times New Roman" w:cs="Times New Roman"/>
          <w:sz w:val="28"/>
          <w:szCs w:val="28"/>
        </w:rPr>
      </w:pPr>
      <w:r w:rsidRPr="00866C3E">
        <w:rPr>
          <w:rFonts w:ascii="Times New Roman" w:hAnsi="Times New Roman" w:cs="Times New Roman"/>
          <w:sz w:val="28"/>
          <w:szCs w:val="28"/>
        </w:rPr>
        <w:t xml:space="preserve">6. </w:t>
      </w:r>
      <w:r w:rsidR="00461B20" w:rsidRPr="00866C3E">
        <w:rPr>
          <w:rFonts w:ascii="Times New Roman" w:hAnsi="Times New Roman" w:cs="Times New Roman"/>
          <w:sz w:val="28"/>
          <w:szCs w:val="28"/>
        </w:rPr>
        <w:t xml:space="preserve">В целях принятия решения о подготовке документации по планировке территории инициатор направляет в </w:t>
      </w:r>
      <w:r w:rsidR="00594687" w:rsidRPr="00866C3E">
        <w:rPr>
          <w:rFonts w:ascii="Times New Roman" w:hAnsi="Times New Roman" w:cs="Times New Roman"/>
          <w:sz w:val="28"/>
          <w:szCs w:val="28"/>
        </w:rPr>
        <w:t>Управление</w:t>
      </w:r>
      <w:r w:rsidR="00461B20" w:rsidRPr="00866C3E">
        <w:rPr>
          <w:rFonts w:ascii="Times New Roman" w:hAnsi="Times New Roman" w:cs="Times New Roman"/>
          <w:sz w:val="28"/>
          <w:szCs w:val="28"/>
        </w:rPr>
        <w:t xml:space="preserve">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 402 «Об утверждении Правил выполнения инженерных изысканий, необходимых</w:t>
      </w:r>
      <w:r w:rsidR="00656E4C" w:rsidRPr="00866C3E">
        <w:rPr>
          <w:rFonts w:ascii="Times New Roman" w:hAnsi="Times New Roman" w:cs="Times New Roman"/>
          <w:sz w:val="28"/>
          <w:szCs w:val="28"/>
        </w:rPr>
        <w:t xml:space="preserve"> </w:t>
      </w:r>
      <w:r w:rsidR="00461B20" w:rsidRPr="00866C3E">
        <w:rPr>
          <w:rFonts w:ascii="Times New Roman" w:hAnsi="Times New Roman" w:cs="Times New Roman"/>
          <w:sz w:val="28"/>
          <w:szCs w:val="28"/>
        </w:rPr>
        <w:t>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sidR="00656E4C" w:rsidRPr="00866C3E">
        <w:rPr>
          <w:rFonts w:ascii="Times New Roman" w:hAnsi="Times New Roman" w:cs="Times New Roman"/>
          <w:sz w:val="28"/>
          <w:szCs w:val="28"/>
        </w:rPr>
        <w:t xml:space="preserve"> </w:t>
      </w:r>
      <w:r w:rsidR="00461B20" w:rsidRPr="00866C3E">
        <w:rPr>
          <w:rFonts w:ascii="Times New Roman" w:hAnsi="Times New Roman" w:cs="Times New Roman"/>
          <w:sz w:val="28"/>
          <w:szCs w:val="28"/>
        </w:rPr>
        <w:t xml:space="preserve">и о внесении изменений в </w:t>
      </w:r>
      <w:r w:rsidR="00461B20" w:rsidRPr="00866C3E">
        <w:rPr>
          <w:rFonts w:ascii="Times New Roman" w:hAnsi="Times New Roman" w:cs="Times New Roman"/>
          <w:sz w:val="28"/>
          <w:szCs w:val="28"/>
        </w:rPr>
        <w:lastRenderedPageBreak/>
        <w:t>постановление Правительства Российской Федерации от 19 января 2006 г. № 20».</w:t>
      </w:r>
      <w:bookmarkStart w:id="4" w:name="sub_44"/>
    </w:p>
    <w:p w14:paraId="2D6D759D" w14:textId="26F5EB23" w:rsidR="00461B20" w:rsidRPr="00866C3E" w:rsidRDefault="00461B20" w:rsidP="003F5EC7">
      <w:pPr>
        <w:tabs>
          <w:tab w:val="left" w:pos="993"/>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w:t>
      </w:r>
      <w:r w:rsidR="00656E4C" w:rsidRPr="00866C3E">
        <w:rPr>
          <w:rFonts w:ascii="Times New Roman" w:hAnsi="Times New Roman" w:cs="Times New Roman"/>
          <w:sz w:val="28"/>
          <w:szCs w:val="28"/>
        </w:rPr>
        <w:t xml:space="preserve"> направляет </w:t>
      </w:r>
      <w:r w:rsidRPr="00866C3E">
        <w:rPr>
          <w:rFonts w:ascii="Times New Roman" w:hAnsi="Times New Roman" w:cs="Times New Roman"/>
          <w:sz w:val="28"/>
          <w:szCs w:val="28"/>
        </w:rPr>
        <w:t xml:space="preserve">в </w:t>
      </w:r>
      <w:r w:rsidR="00594687" w:rsidRPr="00866C3E">
        <w:rPr>
          <w:rFonts w:ascii="Times New Roman" w:hAnsi="Times New Roman" w:cs="Times New Roman"/>
          <w:sz w:val="28"/>
          <w:szCs w:val="28"/>
        </w:rPr>
        <w:t>Управление</w:t>
      </w:r>
      <w:r w:rsidRPr="00866C3E">
        <w:rPr>
          <w:rFonts w:ascii="Times New Roman" w:hAnsi="Times New Roman" w:cs="Times New Roman"/>
          <w:sz w:val="28"/>
          <w:szCs w:val="28"/>
        </w:rPr>
        <w:t xml:space="preserve"> пояснительную записку, содержащую обоснование отсутствия такой необходимости.</w:t>
      </w:r>
    </w:p>
    <w:p w14:paraId="5B45DA74" w14:textId="70302F9C" w:rsidR="00461B20" w:rsidRPr="00866C3E" w:rsidRDefault="00881B69" w:rsidP="003F5EC7">
      <w:pPr>
        <w:tabs>
          <w:tab w:val="left" w:pos="993"/>
        </w:tabs>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color w:val="000000"/>
          <w:sz w:val="28"/>
          <w:szCs w:val="28"/>
        </w:rPr>
        <w:t>Ф</w:t>
      </w:r>
      <w:r w:rsidR="00461B20" w:rsidRPr="00866C3E">
        <w:rPr>
          <w:rFonts w:ascii="Times New Roman" w:hAnsi="Times New Roman" w:cs="Times New Roman"/>
          <w:color w:val="000000"/>
          <w:sz w:val="28"/>
          <w:szCs w:val="28"/>
        </w:rPr>
        <w:t>орма проекта задания на разработку документации по пла</w:t>
      </w:r>
      <w:r w:rsidR="00503588" w:rsidRPr="00866C3E">
        <w:rPr>
          <w:rFonts w:ascii="Times New Roman" w:hAnsi="Times New Roman" w:cs="Times New Roman"/>
          <w:color w:val="000000"/>
          <w:sz w:val="28"/>
          <w:szCs w:val="28"/>
        </w:rPr>
        <w:t>нировке территории приведена в П</w:t>
      </w:r>
      <w:r w:rsidR="00461B20" w:rsidRPr="00866C3E">
        <w:rPr>
          <w:rFonts w:ascii="Times New Roman" w:hAnsi="Times New Roman" w:cs="Times New Roman"/>
          <w:color w:val="000000"/>
          <w:sz w:val="28"/>
          <w:szCs w:val="28"/>
        </w:rPr>
        <w:t>риложении № 1</w:t>
      </w:r>
      <w:r w:rsidR="00503588" w:rsidRPr="00866C3E">
        <w:rPr>
          <w:rFonts w:ascii="Times New Roman" w:hAnsi="Times New Roman" w:cs="Times New Roman"/>
          <w:color w:val="000000"/>
          <w:sz w:val="28"/>
          <w:szCs w:val="28"/>
        </w:rPr>
        <w:t xml:space="preserve"> к настоящему Порядку</w:t>
      </w:r>
      <w:r w:rsidR="00461B20" w:rsidRPr="00866C3E">
        <w:rPr>
          <w:rFonts w:ascii="Times New Roman" w:hAnsi="Times New Roman" w:cs="Times New Roman"/>
          <w:color w:val="000000"/>
          <w:sz w:val="28"/>
          <w:szCs w:val="28"/>
        </w:rPr>
        <w:t>, правила заполнен</w:t>
      </w:r>
      <w:r w:rsidR="00503588" w:rsidRPr="00866C3E">
        <w:rPr>
          <w:rFonts w:ascii="Times New Roman" w:hAnsi="Times New Roman" w:cs="Times New Roman"/>
          <w:color w:val="000000"/>
          <w:sz w:val="28"/>
          <w:szCs w:val="28"/>
        </w:rPr>
        <w:t>ия указанной формы приведены в П</w:t>
      </w:r>
      <w:r w:rsidR="00461B20" w:rsidRPr="00866C3E">
        <w:rPr>
          <w:rFonts w:ascii="Times New Roman" w:hAnsi="Times New Roman" w:cs="Times New Roman"/>
          <w:color w:val="000000"/>
          <w:sz w:val="28"/>
          <w:szCs w:val="28"/>
        </w:rPr>
        <w:t>риложении № 2</w:t>
      </w:r>
      <w:r w:rsidR="00503588" w:rsidRPr="00866C3E">
        <w:rPr>
          <w:rFonts w:ascii="Times New Roman" w:hAnsi="Times New Roman" w:cs="Times New Roman"/>
          <w:color w:val="000000"/>
          <w:sz w:val="28"/>
          <w:szCs w:val="28"/>
        </w:rPr>
        <w:t xml:space="preserve"> к настоящему Порядку</w:t>
      </w:r>
      <w:r w:rsidR="00461B20" w:rsidRPr="00866C3E">
        <w:rPr>
          <w:rFonts w:ascii="Times New Roman" w:hAnsi="Times New Roman" w:cs="Times New Roman"/>
          <w:color w:val="000000"/>
          <w:sz w:val="28"/>
          <w:szCs w:val="28"/>
        </w:rPr>
        <w:t>.</w:t>
      </w:r>
    </w:p>
    <w:p w14:paraId="21DA8CDA" w14:textId="66F7283D" w:rsidR="00461B20" w:rsidRPr="00866C3E" w:rsidRDefault="00461B20" w:rsidP="003F5EC7">
      <w:pPr>
        <w:tabs>
          <w:tab w:val="left" w:pos="993"/>
        </w:tabs>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color w:val="000000"/>
          <w:sz w:val="28"/>
          <w:szCs w:val="28"/>
        </w:rPr>
        <w:t>В случае принятия решения о подготовке документации по планировке территории по собственной инициативе</w:t>
      </w:r>
      <w:r w:rsidR="00D14CFF" w:rsidRPr="00866C3E">
        <w:rPr>
          <w:rFonts w:ascii="Times New Roman" w:hAnsi="Times New Roman" w:cs="Times New Roman"/>
          <w:color w:val="000000"/>
          <w:sz w:val="28"/>
          <w:szCs w:val="28"/>
        </w:rPr>
        <w:t>,</w:t>
      </w:r>
      <w:r w:rsidRPr="00866C3E">
        <w:rPr>
          <w:rFonts w:ascii="Times New Roman" w:hAnsi="Times New Roman" w:cs="Times New Roman"/>
          <w:color w:val="000000"/>
          <w:sz w:val="28"/>
          <w:szCs w:val="28"/>
        </w:rPr>
        <w:t xml:space="preserve"> </w:t>
      </w:r>
      <w:r w:rsidR="00D14CFF" w:rsidRPr="00866C3E">
        <w:rPr>
          <w:rFonts w:ascii="Times New Roman" w:hAnsi="Times New Roman" w:cs="Times New Roman"/>
          <w:color w:val="000000"/>
          <w:sz w:val="28"/>
          <w:szCs w:val="28"/>
        </w:rPr>
        <w:t xml:space="preserve">администрацией городского округа Кинель Самарской области </w:t>
      </w:r>
      <w:r w:rsidRPr="00866C3E">
        <w:rPr>
          <w:rFonts w:ascii="Times New Roman" w:hAnsi="Times New Roman" w:cs="Times New Roman"/>
          <w:color w:val="000000"/>
          <w:sz w:val="28"/>
          <w:szCs w:val="28"/>
        </w:rPr>
        <w:t>издается акт, пр</w:t>
      </w:r>
      <w:r w:rsidR="003C5A67" w:rsidRPr="00866C3E">
        <w:rPr>
          <w:rFonts w:ascii="Times New Roman" w:hAnsi="Times New Roman" w:cs="Times New Roman"/>
          <w:color w:val="000000"/>
          <w:sz w:val="28"/>
          <w:szCs w:val="28"/>
        </w:rPr>
        <w:t xml:space="preserve">едусмотренный абзацем 2 пункта </w:t>
      </w:r>
      <w:r w:rsidR="00D14CFF" w:rsidRPr="00866C3E">
        <w:rPr>
          <w:rFonts w:ascii="Times New Roman" w:hAnsi="Times New Roman" w:cs="Times New Roman"/>
          <w:color w:val="000000"/>
          <w:sz w:val="28"/>
          <w:szCs w:val="28"/>
        </w:rPr>
        <w:t>10</w:t>
      </w:r>
      <w:r w:rsidR="008E406F" w:rsidRPr="00866C3E">
        <w:rPr>
          <w:rFonts w:ascii="Times New Roman" w:hAnsi="Times New Roman" w:cs="Times New Roman"/>
          <w:color w:val="000000"/>
          <w:sz w:val="28"/>
          <w:szCs w:val="28"/>
        </w:rPr>
        <w:t xml:space="preserve"> настоящего П</w:t>
      </w:r>
      <w:r w:rsidRPr="00866C3E">
        <w:rPr>
          <w:rFonts w:ascii="Times New Roman" w:hAnsi="Times New Roman" w:cs="Times New Roman"/>
          <w:color w:val="000000"/>
          <w:sz w:val="28"/>
          <w:szCs w:val="28"/>
        </w:rPr>
        <w:t>орядка.</w:t>
      </w:r>
    </w:p>
    <w:bookmarkEnd w:id="3"/>
    <w:bookmarkEnd w:id="4"/>
    <w:p w14:paraId="585A5292" w14:textId="5D8D2F33" w:rsidR="00A63983" w:rsidRPr="00866C3E" w:rsidRDefault="00461B20" w:rsidP="003F5EC7">
      <w:pPr>
        <w:pStyle w:val="ac"/>
        <w:numPr>
          <w:ilvl w:val="0"/>
          <w:numId w:val="8"/>
        </w:numPr>
        <w:tabs>
          <w:tab w:val="left" w:pos="1134"/>
        </w:tabs>
        <w:spacing w:line="360" w:lineRule="auto"/>
        <w:ind w:right="-375"/>
        <w:contextualSpacing/>
        <w:rPr>
          <w:rFonts w:ascii="Times New Roman" w:hAnsi="Times New Roman" w:cs="Times New Roman"/>
          <w:sz w:val="28"/>
          <w:szCs w:val="28"/>
        </w:rPr>
      </w:pPr>
      <w:r w:rsidRPr="00866C3E">
        <w:rPr>
          <w:rFonts w:ascii="Times New Roman" w:hAnsi="Times New Roman" w:cs="Times New Roman"/>
          <w:sz w:val="28"/>
          <w:szCs w:val="28"/>
        </w:rPr>
        <w:t>В заявлении указывается следующая информация</w:t>
      </w:r>
      <w:r w:rsidR="00A63983" w:rsidRPr="00866C3E">
        <w:rPr>
          <w:rFonts w:ascii="Times New Roman" w:hAnsi="Times New Roman" w:cs="Times New Roman"/>
          <w:sz w:val="28"/>
          <w:szCs w:val="28"/>
        </w:rPr>
        <w:t>:</w:t>
      </w:r>
    </w:p>
    <w:p w14:paraId="1C1EA0E7" w14:textId="77777777" w:rsidR="00461B20" w:rsidRPr="00866C3E" w:rsidRDefault="00461B20" w:rsidP="003F5EC7">
      <w:pPr>
        <w:tabs>
          <w:tab w:val="left" w:pos="993"/>
        </w:tabs>
        <w:spacing w:line="360" w:lineRule="auto"/>
        <w:ind w:left="284" w:right="-375" w:firstLine="414"/>
        <w:contextualSpacing/>
        <w:rPr>
          <w:rFonts w:ascii="Times New Roman" w:hAnsi="Times New Roman" w:cs="Times New Roman"/>
          <w:sz w:val="28"/>
          <w:szCs w:val="28"/>
        </w:rPr>
      </w:pPr>
      <w:bookmarkStart w:id="5" w:name="sub_8"/>
      <w:r w:rsidRPr="00866C3E">
        <w:rPr>
          <w:rFonts w:ascii="Times New Roman" w:hAnsi="Times New Roman" w:cs="Times New Roman"/>
          <w:sz w:val="28"/>
          <w:szCs w:val="28"/>
        </w:rPr>
        <w:t>а) вид разрабатываемой документации по планировке территории;</w:t>
      </w:r>
    </w:p>
    <w:p w14:paraId="5E0F8D0A" w14:textId="77777777" w:rsidR="00461B20" w:rsidRPr="00866C3E" w:rsidRDefault="00461B20" w:rsidP="003F5EC7">
      <w:pPr>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б) вид и наименование объекта капитального строительства;</w:t>
      </w:r>
    </w:p>
    <w:p w14:paraId="15A2B1A5" w14:textId="77777777" w:rsidR="00461B20" w:rsidRPr="00866C3E" w:rsidRDefault="00461B20" w:rsidP="003F5EC7">
      <w:pPr>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основные характеристики планируемого к размещению объекта капитального строительства</w:t>
      </w:r>
      <w:r w:rsidR="003C5A67" w:rsidRPr="00866C3E">
        <w:rPr>
          <w:rFonts w:ascii="Times New Roman" w:hAnsi="Times New Roman" w:cs="Times New Roman"/>
          <w:sz w:val="28"/>
          <w:szCs w:val="28"/>
        </w:rPr>
        <w:t>,</w:t>
      </w:r>
      <w:r w:rsidRPr="00866C3E">
        <w:rPr>
          <w:rFonts w:ascii="Times New Roman" w:hAnsi="Times New Roman" w:cs="Times New Roman"/>
          <w:sz w:val="28"/>
          <w:szCs w:val="28"/>
        </w:rPr>
        <w:t xml:space="preserve"> в том числе его местоположение, характеристики зоны с особыми условиями использования территорий</w:t>
      </w:r>
      <w:r w:rsidR="003C5A67" w:rsidRPr="00866C3E">
        <w:rPr>
          <w:rFonts w:ascii="Times New Roman" w:hAnsi="Times New Roman" w:cs="Times New Roman"/>
          <w:sz w:val="28"/>
          <w:szCs w:val="28"/>
        </w:rPr>
        <w:t>,</w:t>
      </w:r>
      <w:r w:rsidRPr="00866C3E">
        <w:rPr>
          <w:rFonts w:ascii="Times New Roman" w:hAnsi="Times New Roman" w:cs="Times New Roman"/>
          <w:sz w:val="28"/>
          <w:szCs w:val="28"/>
        </w:rPr>
        <w:t xml:space="preserve"> в случае если установление такой зоны требуется в связи с размещением данного объекта;</w:t>
      </w:r>
    </w:p>
    <w:p w14:paraId="1D85C7D5" w14:textId="77777777" w:rsidR="00461B20" w:rsidRPr="00866C3E" w:rsidRDefault="00461B20" w:rsidP="003F5EC7">
      <w:pPr>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г) источник финансирования работ по подготовке документации по планировке территории;</w:t>
      </w:r>
    </w:p>
    <w:p w14:paraId="304FF565" w14:textId="77777777"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0685F451" w14:textId="77777777" w:rsidR="00B6361F" w:rsidRPr="00866C3E" w:rsidRDefault="00461B20" w:rsidP="003F5EC7">
      <w:pPr>
        <w:numPr>
          <w:ilvl w:val="0"/>
          <w:numId w:val="8"/>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r w:rsidR="00B6361F" w:rsidRPr="00866C3E">
        <w:rPr>
          <w:rFonts w:ascii="Times New Roman" w:hAnsi="Times New Roman" w:cs="Times New Roman"/>
          <w:sz w:val="28"/>
          <w:szCs w:val="28"/>
        </w:rPr>
        <w:t>:</w:t>
      </w:r>
      <w:bookmarkStart w:id="6" w:name="sub_49"/>
      <w:bookmarkEnd w:id="5"/>
    </w:p>
    <w:p w14:paraId="5BFA8BFC" w14:textId="77777777" w:rsidR="00461B20" w:rsidRPr="00866C3E" w:rsidRDefault="00461B20" w:rsidP="003F5EC7">
      <w:pPr>
        <w:tabs>
          <w:tab w:val="left" w:pos="993"/>
        </w:tabs>
        <w:spacing w:line="360" w:lineRule="auto"/>
        <w:ind w:left="284" w:right="-375" w:firstLine="414"/>
        <w:contextualSpacing/>
        <w:rPr>
          <w:rFonts w:ascii="Times New Roman" w:hAnsi="Times New Roman" w:cs="Times New Roman"/>
          <w:sz w:val="28"/>
          <w:szCs w:val="28"/>
        </w:rPr>
      </w:pPr>
      <w:bookmarkStart w:id="7" w:name="sub_54"/>
      <w:bookmarkEnd w:id="6"/>
      <w:r w:rsidRPr="00866C3E">
        <w:rPr>
          <w:rFonts w:ascii="Times New Roman" w:hAnsi="Times New Roman" w:cs="Times New Roman"/>
          <w:sz w:val="28"/>
          <w:szCs w:val="28"/>
        </w:rPr>
        <w:lastRenderedPageBreak/>
        <w:t>а) вид разрабатываемой документации по планировке территории;</w:t>
      </w:r>
      <w:bookmarkStart w:id="8" w:name="sub_50"/>
    </w:p>
    <w:p w14:paraId="35D9241B" w14:textId="77777777" w:rsidR="00461B20" w:rsidRPr="00866C3E" w:rsidRDefault="00461B20" w:rsidP="003F5EC7">
      <w:pPr>
        <w:tabs>
          <w:tab w:val="left" w:pos="993"/>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б) информация об инициаторе;</w:t>
      </w:r>
      <w:bookmarkStart w:id="9" w:name="sub_51"/>
      <w:bookmarkEnd w:id="8"/>
    </w:p>
    <w:p w14:paraId="664AE650" w14:textId="77777777" w:rsidR="00461B20" w:rsidRPr="00866C3E" w:rsidRDefault="00461B20" w:rsidP="003F5EC7">
      <w:pPr>
        <w:tabs>
          <w:tab w:val="left" w:pos="993"/>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источник финансирования работ по подготовке документации по планировке территории;</w:t>
      </w:r>
      <w:bookmarkStart w:id="10" w:name="sub_52"/>
      <w:bookmarkEnd w:id="9"/>
    </w:p>
    <w:p w14:paraId="62728857" w14:textId="77777777" w:rsidR="00461B20" w:rsidRPr="00866C3E" w:rsidRDefault="00461B20" w:rsidP="003F5EC7">
      <w:pPr>
        <w:tabs>
          <w:tab w:val="left" w:pos="993"/>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г) состав документации по планировке территории;</w:t>
      </w:r>
      <w:bookmarkStart w:id="11" w:name="sub_53"/>
      <w:bookmarkEnd w:id="10"/>
    </w:p>
    <w:p w14:paraId="5EE5666B" w14:textId="77777777" w:rsidR="00461B20" w:rsidRPr="00866C3E" w:rsidRDefault="00461B20" w:rsidP="003F5EC7">
      <w:pPr>
        <w:tabs>
          <w:tab w:val="left" w:pos="993"/>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д) вид и наименование планируемого к размещению объекта капитального строительства, его основные характеристики;</w:t>
      </w:r>
      <w:bookmarkEnd w:id="11"/>
    </w:p>
    <w:p w14:paraId="2196F788" w14:textId="587A7075" w:rsidR="00B6361F" w:rsidRPr="00866C3E" w:rsidRDefault="00461B20" w:rsidP="003F5EC7">
      <w:pPr>
        <w:tabs>
          <w:tab w:val="left" w:pos="993"/>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е) </w:t>
      </w:r>
      <w:r w:rsidR="00881B69" w:rsidRPr="00866C3E">
        <w:rPr>
          <w:rFonts w:ascii="Times New Roman" w:hAnsi="Times New Roman" w:cs="Times New Roman"/>
          <w:sz w:val="28"/>
          <w:szCs w:val="28"/>
        </w:rPr>
        <w:t>описание границ территории, в отношении которой осуществляется подготовка документации по планировке территорий, с указанием наименования улиц, в границах которых находится территория (в том числе в виде схемы)</w:t>
      </w:r>
      <w:r w:rsidR="00B6361F" w:rsidRPr="00866C3E">
        <w:rPr>
          <w:rFonts w:ascii="Times New Roman" w:hAnsi="Times New Roman" w:cs="Times New Roman"/>
          <w:sz w:val="28"/>
          <w:szCs w:val="28"/>
        </w:rPr>
        <w:t>.</w:t>
      </w:r>
    </w:p>
    <w:p w14:paraId="37A2DC05" w14:textId="191512AF" w:rsidR="00B6361F" w:rsidRPr="00866C3E" w:rsidRDefault="00B6361F" w:rsidP="003F5EC7">
      <w:pPr>
        <w:numPr>
          <w:ilvl w:val="0"/>
          <w:numId w:val="8"/>
        </w:numPr>
        <w:tabs>
          <w:tab w:val="left" w:pos="1134"/>
        </w:tabs>
        <w:spacing w:line="360" w:lineRule="auto"/>
        <w:ind w:left="284" w:right="-375" w:firstLine="414"/>
        <w:contextualSpacing/>
        <w:rPr>
          <w:rFonts w:ascii="Times New Roman" w:hAnsi="Times New Roman" w:cs="Times New Roman"/>
          <w:sz w:val="28"/>
          <w:szCs w:val="28"/>
        </w:rPr>
      </w:pPr>
      <w:bookmarkStart w:id="12" w:name="sub_9"/>
      <w:bookmarkEnd w:id="7"/>
      <w:r w:rsidRPr="00866C3E">
        <w:rPr>
          <w:rFonts w:ascii="Times New Roman" w:hAnsi="Times New Roman" w:cs="Times New Roman"/>
          <w:sz w:val="28"/>
          <w:szCs w:val="28"/>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w:t>
      </w:r>
      <w:r w:rsidR="00461B20" w:rsidRPr="00866C3E">
        <w:rPr>
          <w:rFonts w:ascii="Times New Roman" w:hAnsi="Times New Roman" w:cs="Times New Roman"/>
          <w:sz w:val="28"/>
          <w:szCs w:val="28"/>
        </w:rPr>
        <w:t>генеральном плане городского</w:t>
      </w:r>
      <w:r w:rsidR="00146E21" w:rsidRPr="00866C3E">
        <w:rPr>
          <w:rFonts w:ascii="Times New Roman" w:hAnsi="Times New Roman" w:cs="Times New Roman"/>
          <w:sz w:val="28"/>
          <w:szCs w:val="28"/>
        </w:rPr>
        <w:t xml:space="preserve"> округа</w:t>
      </w:r>
      <w:r w:rsidRPr="00866C3E">
        <w:rPr>
          <w:rFonts w:ascii="Times New Roman" w:hAnsi="Times New Roman" w:cs="Times New Roman"/>
          <w:sz w:val="28"/>
          <w:szCs w:val="28"/>
        </w:rPr>
        <w:t xml:space="preserve"> </w:t>
      </w:r>
      <w:r w:rsidR="00881B69" w:rsidRPr="00866C3E">
        <w:rPr>
          <w:rFonts w:ascii="Times New Roman" w:hAnsi="Times New Roman" w:cs="Times New Roman"/>
          <w:sz w:val="28"/>
          <w:szCs w:val="28"/>
        </w:rPr>
        <w:t xml:space="preserve">Кинель Самарской области </w:t>
      </w:r>
      <w:r w:rsidRPr="00866C3E">
        <w:rPr>
          <w:rFonts w:ascii="Times New Roman" w:hAnsi="Times New Roman" w:cs="Times New Roman"/>
          <w:sz w:val="28"/>
          <w:szCs w:val="28"/>
        </w:rPr>
        <w:t>предусмотрено в соответствии с законодательством Российской Федерации, наименование такого объекта капитального строительства, а так</w:t>
      </w:r>
      <w:r w:rsidR="003C5A67" w:rsidRPr="00866C3E">
        <w:rPr>
          <w:rFonts w:ascii="Times New Roman" w:hAnsi="Times New Roman" w:cs="Times New Roman"/>
          <w:sz w:val="28"/>
          <w:szCs w:val="28"/>
        </w:rPr>
        <w:t xml:space="preserve">же </w:t>
      </w:r>
      <w:r w:rsidR="00881B69" w:rsidRPr="00866C3E">
        <w:rPr>
          <w:rFonts w:ascii="Times New Roman" w:hAnsi="Times New Roman" w:cs="Times New Roman"/>
          <w:sz w:val="28"/>
          <w:szCs w:val="28"/>
        </w:rPr>
        <w:t>границы территорий,</w:t>
      </w:r>
      <w:r w:rsidR="003C5A67" w:rsidRPr="00866C3E">
        <w:rPr>
          <w:rFonts w:ascii="Times New Roman" w:hAnsi="Times New Roman" w:cs="Times New Roman"/>
          <w:sz w:val="28"/>
          <w:szCs w:val="28"/>
        </w:rPr>
        <w:t xml:space="preserve"> </w:t>
      </w:r>
      <w:r w:rsidRPr="00866C3E">
        <w:rPr>
          <w:rFonts w:ascii="Times New Roman" w:hAnsi="Times New Roman" w:cs="Times New Roman"/>
          <w:sz w:val="28"/>
          <w:szCs w:val="28"/>
        </w:rPr>
        <w:t xml:space="preserve">в отношении которых осуществляется подготовка документации по планировке территории, указываются в соответствии с </w:t>
      </w:r>
      <w:r w:rsidR="00146E21" w:rsidRPr="00866C3E">
        <w:rPr>
          <w:rFonts w:ascii="Times New Roman" w:hAnsi="Times New Roman" w:cs="Times New Roman"/>
          <w:sz w:val="28"/>
          <w:szCs w:val="28"/>
        </w:rPr>
        <w:t>генеральным планом городского округа</w:t>
      </w:r>
      <w:r w:rsidR="00881B69" w:rsidRPr="00866C3E">
        <w:rPr>
          <w:rFonts w:ascii="Times New Roman" w:hAnsi="Times New Roman" w:cs="Times New Roman"/>
          <w:sz w:val="28"/>
          <w:szCs w:val="28"/>
        </w:rPr>
        <w:t xml:space="preserve"> Кинель Самарской области.</w:t>
      </w:r>
    </w:p>
    <w:bookmarkEnd w:id="12"/>
    <w:p w14:paraId="7DDF8DD2" w14:textId="20CEB5FE" w:rsidR="008B7580" w:rsidRPr="00866C3E" w:rsidRDefault="00476648" w:rsidP="003F5EC7">
      <w:pPr>
        <w:numPr>
          <w:ilvl w:val="0"/>
          <w:numId w:val="8"/>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Управление </w:t>
      </w:r>
      <w:r w:rsidR="00461B20" w:rsidRPr="00866C3E">
        <w:rPr>
          <w:rFonts w:ascii="Times New Roman" w:hAnsi="Times New Roman" w:cs="Times New Roman"/>
          <w:sz w:val="28"/>
          <w:szCs w:val="28"/>
        </w:rPr>
        <w:t xml:space="preserve">в течение </w:t>
      </w:r>
      <w:r w:rsidR="00823C26" w:rsidRPr="00866C3E">
        <w:rPr>
          <w:rFonts w:ascii="Times New Roman" w:hAnsi="Times New Roman" w:cs="Times New Roman"/>
          <w:sz w:val="28"/>
          <w:szCs w:val="28"/>
        </w:rPr>
        <w:t>пятнадцати</w:t>
      </w:r>
      <w:r w:rsidR="00461B20" w:rsidRPr="00866C3E">
        <w:rPr>
          <w:rFonts w:ascii="Times New Roman" w:hAnsi="Times New Roman" w:cs="Times New Roman"/>
          <w:sz w:val="28"/>
          <w:szCs w:val="28"/>
        </w:rPr>
        <w:t xml:space="preserve">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w:t>
      </w:r>
      <w:r w:rsidR="008739F6" w:rsidRPr="00866C3E">
        <w:rPr>
          <w:rFonts w:ascii="Times New Roman" w:hAnsi="Times New Roman" w:cs="Times New Roman"/>
          <w:sz w:val="28"/>
          <w:szCs w:val="28"/>
        </w:rPr>
        <w:t>6</w:t>
      </w:r>
      <w:r w:rsidR="00461B20" w:rsidRPr="00866C3E">
        <w:rPr>
          <w:rFonts w:ascii="Times New Roman" w:hAnsi="Times New Roman" w:cs="Times New Roman"/>
          <w:sz w:val="28"/>
          <w:szCs w:val="28"/>
        </w:rPr>
        <w:t xml:space="preserve"> - </w:t>
      </w:r>
      <w:r w:rsidR="008739F6" w:rsidRPr="00866C3E">
        <w:rPr>
          <w:rFonts w:ascii="Times New Roman" w:hAnsi="Times New Roman" w:cs="Times New Roman"/>
          <w:sz w:val="28"/>
          <w:szCs w:val="28"/>
        </w:rPr>
        <w:t>9</w:t>
      </w:r>
      <w:r w:rsidR="00461B20" w:rsidRPr="00866C3E">
        <w:rPr>
          <w:rFonts w:ascii="Times New Roman" w:hAnsi="Times New Roman" w:cs="Times New Roman"/>
          <w:sz w:val="28"/>
          <w:szCs w:val="28"/>
        </w:rPr>
        <w:t xml:space="preserve"> настоящего </w:t>
      </w:r>
      <w:r w:rsidR="008739F6" w:rsidRPr="00866C3E">
        <w:rPr>
          <w:rFonts w:ascii="Times New Roman" w:hAnsi="Times New Roman" w:cs="Times New Roman"/>
          <w:sz w:val="28"/>
          <w:szCs w:val="28"/>
        </w:rPr>
        <w:t>П</w:t>
      </w:r>
      <w:r w:rsidR="00461B20" w:rsidRPr="00866C3E">
        <w:rPr>
          <w:rFonts w:ascii="Times New Roman" w:hAnsi="Times New Roman" w:cs="Times New Roman"/>
          <w:sz w:val="28"/>
          <w:szCs w:val="28"/>
        </w:rPr>
        <w:t>орядка</w:t>
      </w:r>
      <w:r w:rsidR="00A67B12" w:rsidRPr="00866C3E">
        <w:rPr>
          <w:rFonts w:ascii="Times New Roman" w:hAnsi="Times New Roman" w:cs="Times New Roman"/>
          <w:sz w:val="28"/>
          <w:szCs w:val="28"/>
        </w:rPr>
        <w:t>, по ее результатам готовит заключение (рекомендации) о подготовке документации</w:t>
      </w:r>
      <w:r w:rsidR="008739F6" w:rsidRPr="00866C3E">
        <w:rPr>
          <w:rFonts w:ascii="Times New Roman" w:hAnsi="Times New Roman" w:cs="Times New Roman"/>
          <w:sz w:val="28"/>
          <w:szCs w:val="28"/>
        </w:rPr>
        <w:t xml:space="preserve"> </w:t>
      </w:r>
      <w:r w:rsidR="00A67B12" w:rsidRPr="00866C3E">
        <w:rPr>
          <w:rFonts w:ascii="Times New Roman" w:hAnsi="Times New Roman" w:cs="Times New Roman"/>
          <w:sz w:val="28"/>
          <w:szCs w:val="28"/>
        </w:rPr>
        <w:t xml:space="preserve">по планировке территории </w:t>
      </w:r>
      <w:r w:rsidR="008739F6" w:rsidRPr="00866C3E">
        <w:rPr>
          <w:rFonts w:ascii="Times New Roman" w:hAnsi="Times New Roman" w:cs="Times New Roman"/>
          <w:sz w:val="28"/>
          <w:szCs w:val="28"/>
        </w:rPr>
        <w:t>и направляет в администраци</w:t>
      </w:r>
      <w:r w:rsidR="00A67B12" w:rsidRPr="00866C3E">
        <w:rPr>
          <w:rFonts w:ascii="Times New Roman" w:hAnsi="Times New Roman" w:cs="Times New Roman"/>
          <w:sz w:val="28"/>
          <w:szCs w:val="28"/>
        </w:rPr>
        <w:t>ю</w:t>
      </w:r>
      <w:r w:rsidR="008739F6" w:rsidRPr="00866C3E">
        <w:rPr>
          <w:rFonts w:ascii="Times New Roman" w:hAnsi="Times New Roman" w:cs="Times New Roman"/>
          <w:sz w:val="28"/>
          <w:szCs w:val="28"/>
        </w:rPr>
        <w:t xml:space="preserve"> городского округа Кинель Самарской области </w:t>
      </w:r>
      <w:r w:rsidR="00461B20" w:rsidRPr="00866C3E">
        <w:rPr>
          <w:rFonts w:ascii="Times New Roman" w:hAnsi="Times New Roman" w:cs="Times New Roman"/>
          <w:sz w:val="28"/>
          <w:szCs w:val="28"/>
        </w:rPr>
        <w:t xml:space="preserve"> </w:t>
      </w:r>
      <w:r w:rsidR="008739F6" w:rsidRPr="00866C3E">
        <w:rPr>
          <w:rFonts w:ascii="Times New Roman" w:hAnsi="Times New Roman" w:cs="Times New Roman"/>
          <w:sz w:val="28"/>
          <w:szCs w:val="28"/>
        </w:rPr>
        <w:t xml:space="preserve">для </w:t>
      </w:r>
      <w:r w:rsidR="00461B20" w:rsidRPr="00866C3E">
        <w:rPr>
          <w:rFonts w:ascii="Times New Roman" w:hAnsi="Times New Roman" w:cs="Times New Roman"/>
          <w:sz w:val="28"/>
          <w:szCs w:val="28"/>
        </w:rPr>
        <w:t>прин</w:t>
      </w:r>
      <w:r w:rsidR="008739F6" w:rsidRPr="00866C3E">
        <w:rPr>
          <w:rFonts w:ascii="Times New Roman" w:hAnsi="Times New Roman" w:cs="Times New Roman"/>
          <w:sz w:val="28"/>
          <w:szCs w:val="28"/>
        </w:rPr>
        <w:t>ятия</w:t>
      </w:r>
      <w:r w:rsidR="00461B20" w:rsidRPr="00866C3E">
        <w:rPr>
          <w:rFonts w:ascii="Times New Roman" w:hAnsi="Times New Roman" w:cs="Times New Roman"/>
          <w:sz w:val="28"/>
          <w:szCs w:val="28"/>
        </w:rPr>
        <w:t xml:space="preserve"> решени</w:t>
      </w:r>
      <w:r w:rsidR="008739F6" w:rsidRPr="00866C3E">
        <w:rPr>
          <w:rFonts w:ascii="Times New Roman" w:hAnsi="Times New Roman" w:cs="Times New Roman"/>
          <w:sz w:val="28"/>
          <w:szCs w:val="28"/>
        </w:rPr>
        <w:t>я</w:t>
      </w:r>
      <w:r w:rsidR="00461B20" w:rsidRPr="00866C3E">
        <w:rPr>
          <w:rFonts w:ascii="Times New Roman" w:hAnsi="Times New Roman" w:cs="Times New Roman"/>
          <w:sz w:val="28"/>
          <w:szCs w:val="28"/>
        </w:rPr>
        <w:t xml:space="preserve"> о подготовке документации по </w:t>
      </w:r>
      <w:r w:rsidR="00461B20" w:rsidRPr="00866C3E">
        <w:rPr>
          <w:rFonts w:ascii="Times New Roman" w:hAnsi="Times New Roman" w:cs="Times New Roman"/>
          <w:sz w:val="28"/>
          <w:szCs w:val="28"/>
        </w:rPr>
        <w:lastRenderedPageBreak/>
        <w:t>планировке территории либо отказ</w:t>
      </w:r>
      <w:r w:rsidR="008739F6" w:rsidRPr="00866C3E">
        <w:rPr>
          <w:rFonts w:ascii="Times New Roman" w:hAnsi="Times New Roman" w:cs="Times New Roman"/>
          <w:sz w:val="28"/>
          <w:szCs w:val="28"/>
        </w:rPr>
        <w:t>а</w:t>
      </w:r>
      <w:r w:rsidR="00461B20" w:rsidRPr="00866C3E">
        <w:rPr>
          <w:rFonts w:ascii="Times New Roman" w:hAnsi="Times New Roman" w:cs="Times New Roman"/>
          <w:sz w:val="28"/>
          <w:szCs w:val="28"/>
        </w:rPr>
        <w:t xml:space="preserve"> в принятии такого решения с указанием причин отказа</w:t>
      </w:r>
      <w:r w:rsidR="008739F6" w:rsidRPr="00866C3E">
        <w:rPr>
          <w:rFonts w:ascii="Times New Roman" w:hAnsi="Times New Roman" w:cs="Times New Roman"/>
          <w:sz w:val="28"/>
          <w:szCs w:val="28"/>
        </w:rPr>
        <w:t>.</w:t>
      </w:r>
      <w:r w:rsidR="00461B20" w:rsidRPr="00866C3E">
        <w:rPr>
          <w:rFonts w:ascii="Times New Roman" w:hAnsi="Times New Roman" w:cs="Times New Roman"/>
          <w:sz w:val="28"/>
          <w:szCs w:val="28"/>
        </w:rPr>
        <w:t xml:space="preserve"> </w:t>
      </w:r>
      <w:r w:rsidR="008739F6" w:rsidRPr="00866C3E">
        <w:rPr>
          <w:rFonts w:ascii="Times New Roman" w:hAnsi="Times New Roman" w:cs="Times New Roman"/>
          <w:sz w:val="28"/>
          <w:szCs w:val="28"/>
        </w:rPr>
        <w:t>О принятом решении</w:t>
      </w:r>
      <w:r w:rsidR="00461B20" w:rsidRPr="00866C3E">
        <w:rPr>
          <w:rFonts w:ascii="Times New Roman" w:hAnsi="Times New Roman" w:cs="Times New Roman"/>
          <w:sz w:val="28"/>
          <w:szCs w:val="28"/>
        </w:rPr>
        <w:t xml:space="preserve"> </w:t>
      </w:r>
      <w:r w:rsidR="00626D09" w:rsidRPr="00866C3E">
        <w:rPr>
          <w:rFonts w:ascii="Times New Roman" w:hAnsi="Times New Roman" w:cs="Times New Roman"/>
          <w:sz w:val="28"/>
          <w:szCs w:val="28"/>
        </w:rPr>
        <w:t>Управление уведомляет инициатора в письменной форме</w:t>
      </w:r>
      <w:r w:rsidR="00D110B8" w:rsidRPr="00866C3E">
        <w:rPr>
          <w:rFonts w:ascii="Times New Roman" w:hAnsi="Times New Roman" w:cs="Times New Roman"/>
          <w:sz w:val="28"/>
          <w:szCs w:val="28"/>
        </w:rPr>
        <w:t xml:space="preserve"> в течение десяти рабочих дней.</w:t>
      </w:r>
      <w:r w:rsidR="00A67B12" w:rsidRPr="00866C3E">
        <w:rPr>
          <w:rFonts w:ascii="Times New Roman" w:hAnsi="Times New Roman" w:cs="Times New Roman"/>
          <w:sz w:val="28"/>
          <w:szCs w:val="28"/>
        </w:rPr>
        <w:t xml:space="preserve"> </w:t>
      </w:r>
    </w:p>
    <w:p w14:paraId="0450A19C" w14:textId="14ED633A" w:rsidR="00461B20" w:rsidRPr="00866C3E" w:rsidRDefault="00461B20" w:rsidP="003F5EC7">
      <w:pPr>
        <w:tabs>
          <w:tab w:val="left" w:pos="709"/>
        </w:tabs>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sz w:val="28"/>
          <w:szCs w:val="28"/>
        </w:rPr>
        <w:t>Решение о подготовке документации по планировке территори</w:t>
      </w:r>
      <w:r w:rsidR="008E406F" w:rsidRPr="00866C3E">
        <w:rPr>
          <w:rFonts w:ascii="Times New Roman" w:hAnsi="Times New Roman" w:cs="Times New Roman"/>
          <w:sz w:val="28"/>
          <w:szCs w:val="28"/>
        </w:rPr>
        <w:t xml:space="preserve">и представляет собой постановление </w:t>
      </w:r>
      <w:bookmarkStart w:id="13" w:name="_Hlk71641530"/>
      <w:r w:rsidR="008E406F" w:rsidRPr="00866C3E">
        <w:rPr>
          <w:rFonts w:ascii="Times New Roman" w:hAnsi="Times New Roman" w:cs="Times New Roman"/>
          <w:sz w:val="28"/>
          <w:szCs w:val="28"/>
        </w:rPr>
        <w:t>администрации городского округа Кинель Самарской области</w:t>
      </w:r>
      <w:bookmarkEnd w:id="13"/>
      <w:r w:rsidR="008E406F" w:rsidRPr="00866C3E">
        <w:rPr>
          <w:rFonts w:ascii="Times New Roman" w:hAnsi="Times New Roman" w:cs="Times New Roman"/>
          <w:sz w:val="28"/>
          <w:szCs w:val="28"/>
        </w:rPr>
        <w:t>,</w:t>
      </w:r>
      <w:r w:rsidRPr="00866C3E">
        <w:rPr>
          <w:rFonts w:ascii="Times New Roman" w:hAnsi="Times New Roman" w:cs="Times New Roman"/>
          <w:sz w:val="28"/>
          <w:szCs w:val="28"/>
        </w:rPr>
        <w:t xml:space="preserve"> утверждающий за</w:t>
      </w:r>
      <w:r w:rsidR="008E406F" w:rsidRPr="00866C3E">
        <w:rPr>
          <w:rFonts w:ascii="Times New Roman" w:hAnsi="Times New Roman" w:cs="Times New Roman"/>
          <w:sz w:val="28"/>
          <w:szCs w:val="28"/>
        </w:rPr>
        <w:t xml:space="preserve">дание </w:t>
      </w:r>
      <w:r w:rsidRPr="00866C3E">
        <w:rPr>
          <w:rFonts w:ascii="Times New Roman" w:hAnsi="Times New Roman" w:cs="Times New Roman"/>
          <w:sz w:val="28"/>
          <w:szCs w:val="28"/>
        </w:rPr>
        <w:t xml:space="preserve">на разработку документации по планировке территории. Задание на выполнение инженерных изысканий, необходимых </w:t>
      </w:r>
      <w:r w:rsidRPr="00866C3E">
        <w:rPr>
          <w:rFonts w:ascii="Times New Roman" w:hAnsi="Times New Roman" w:cs="Times New Roman"/>
          <w:color w:val="000000"/>
          <w:sz w:val="28"/>
          <w:szCs w:val="28"/>
        </w:rPr>
        <w:t xml:space="preserve">для подготовки документации по планировке территории, утверждается </w:t>
      </w:r>
      <w:r w:rsidR="00626D09" w:rsidRPr="00866C3E">
        <w:rPr>
          <w:rFonts w:ascii="Times New Roman" w:hAnsi="Times New Roman" w:cs="Times New Roman"/>
          <w:color w:val="000000"/>
          <w:sz w:val="28"/>
          <w:szCs w:val="28"/>
        </w:rPr>
        <w:t xml:space="preserve">администрацией городского округа Кинель Самарской области </w:t>
      </w:r>
      <w:r w:rsidRPr="00866C3E">
        <w:rPr>
          <w:rFonts w:ascii="Times New Roman" w:hAnsi="Times New Roman" w:cs="Times New Roman"/>
          <w:color w:val="000000"/>
          <w:sz w:val="28"/>
          <w:szCs w:val="28"/>
        </w:rPr>
        <w:t>одновременно с приняти</w:t>
      </w:r>
      <w:r w:rsidR="00656E4C" w:rsidRPr="00866C3E">
        <w:rPr>
          <w:rFonts w:ascii="Times New Roman" w:hAnsi="Times New Roman" w:cs="Times New Roman"/>
          <w:color w:val="000000"/>
          <w:sz w:val="28"/>
          <w:szCs w:val="28"/>
        </w:rPr>
        <w:t xml:space="preserve">ем решения </w:t>
      </w:r>
      <w:r w:rsidRPr="00866C3E">
        <w:rPr>
          <w:rFonts w:ascii="Times New Roman" w:hAnsi="Times New Roman" w:cs="Times New Roman"/>
          <w:color w:val="000000"/>
          <w:sz w:val="28"/>
          <w:szCs w:val="28"/>
        </w:rPr>
        <w:t xml:space="preserve">о подготовке документации по планировке территории. </w:t>
      </w:r>
    </w:p>
    <w:p w14:paraId="24549BF0" w14:textId="77777777" w:rsidR="00461B20" w:rsidRPr="00866C3E" w:rsidRDefault="00461B20" w:rsidP="003F5EC7">
      <w:pPr>
        <w:tabs>
          <w:tab w:val="left" w:pos="709"/>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Решение о подготовке документации по планировке территории содержит сведения:</w:t>
      </w:r>
    </w:p>
    <w:p w14:paraId="5CEF1DDA" w14:textId="77777777"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а) о виде документации по планировке территории;</w:t>
      </w:r>
    </w:p>
    <w:p w14:paraId="5C5921F7" w14:textId="18ECF446"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б) о местонахождении территории</w:t>
      </w:r>
      <w:r w:rsidR="000D2F16">
        <w:rPr>
          <w:rFonts w:ascii="Times New Roman" w:hAnsi="Times New Roman" w:cs="Times New Roman"/>
          <w:sz w:val="28"/>
          <w:szCs w:val="28"/>
        </w:rPr>
        <w:t>,</w:t>
      </w:r>
      <w:r w:rsidRPr="00866C3E">
        <w:rPr>
          <w:rFonts w:ascii="Times New Roman" w:hAnsi="Times New Roman" w:cs="Times New Roman"/>
          <w:sz w:val="28"/>
          <w:szCs w:val="28"/>
        </w:rPr>
        <w:t xml:space="preserve"> в отношении которой принято решение                     о подготовке документации по планировке территории;</w:t>
      </w:r>
    </w:p>
    <w:p w14:paraId="6278DE8A" w14:textId="77777777"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14:paraId="51FE3DDB" w14:textId="77777777"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14:paraId="2197DFB7" w14:textId="6562D19C" w:rsidR="00461B20" w:rsidRPr="00866C3E" w:rsidRDefault="00461B20" w:rsidP="003F5EC7">
      <w:pPr>
        <w:tabs>
          <w:tab w:val="left" w:pos="1134"/>
        </w:tabs>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sz w:val="28"/>
          <w:szCs w:val="28"/>
        </w:rPr>
        <w:t>Решение о подготовке документации по планировке территории</w:t>
      </w:r>
      <w:r w:rsidRPr="00866C3E">
        <w:rPr>
          <w:rFonts w:ascii="Times New Roman" w:hAnsi="Times New Roman" w:cs="Times New Roman"/>
          <w:color w:val="000000"/>
          <w:sz w:val="28"/>
          <w:szCs w:val="28"/>
        </w:rPr>
        <w:t xml:space="preserve"> подлежит офи</w:t>
      </w:r>
      <w:r w:rsidR="002D0C4D" w:rsidRPr="00866C3E">
        <w:rPr>
          <w:rFonts w:ascii="Times New Roman" w:hAnsi="Times New Roman" w:cs="Times New Roman"/>
          <w:color w:val="000000"/>
          <w:sz w:val="28"/>
          <w:szCs w:val="28"/>
        </w:rPr>
        <w:t>циальному опубликованию в газетах «Кинельская жизнь</w:t>
      </w:r>
      <w:r w:rsidRPr="00866C3E">
        <w:rPr>
          <w:rFonts w:ascii="Times New Roman" w:hAnsi="Times New Roman" w:cs="Times New Roman"/>
          <w:color w:val="000000"/>
          <w:sz w:val="28"/>
          <w:szCs w:val="28"/>
        </w:rPr>
        <w:t xml:space="preserve">» </w:t>
      </w:r>
      <w:r w:rsidR="002D0C4D" w:rsidRPr="00866C3E">
        <w:rPr>
          <w:rFonts w:ascii="Times New Roman" w:hAnsi="Times New Roman" w:cs="Times New Roman"/>
          <w:color w:val="000000"/>
          <w:sz w:val="28"/>
          <w:szCs w:val="28"/>
        </w:rPr>
        <w:t xml:space="preserve">или «Неделя Кинеля» </w:t>
      </w:r>
      <w:r w:rsidRPr="00866C3E">
        <w:rPr>
          <w:rFonts w:ascii="Times New Roman" w:hAnsi="Times New Roman" w:cs="Times New Roman"/>
          <w:color w:val="000000"/>
          <w:sz w:val="28"/>
          <w:szCs w:val="28"/>
        </w:rPr>
        <w:t xml:space="preserve">в течение </w:t>
      </w:r>
      <w:r w:rsidRPr="00866C3E">
        <w:rPr>
          <w:rFonts w:ascii="Times New Roman" w:hAnsi="Times New Roman" w:cs="Times New Roman"/>
          <w:sz w:val="28"/>
          <w:szCs w:val="28"/>
        </w:rPr>
        <w:t>трех дней</w:t>
      </w:r>
      <w:r w:rsidRPr="00866C3E">
        <w:rPr>
          <w:rFonts w:ascii="Times New Roman" w:hAnsi="Times New Roman" w:cs="Times New Roman"/>
          <w:color w:val="000000"/>
          <w:sz w:val="28"/>
          <w:szCs w:val="28"/>
        </w:rPr>
        <w:t xml:space="preserve"> со дня принятия такого решения и размещается на официальном сайте </w:t>
      </w:r>
      <w:r w:rsidR="009F53D1" w:rsidRPr="00866C3E">
        <w:rPr>
          <w:rFonts w:ascii="Times New Roman" w:hAnsi="Times New Roman" w:cs="Times New Roman"/>
          <w:color w:val="000000"/>
          <w:sz w:val="28"/>
          <w:szCs w:val="28"/>
        </w:rPr>
        <w:t>администрации городского округа Кинель Самарской области</w:t>
      </w:r>
      <w:r w:rsidRPr="00866C3E">
        <w:rPr>
          <w:rFonts w:ascii="Times New Roman" w:hAnsi="Times New Roman" w:cs="Times New Roman"/>
          <w:color w:val="000000"/>
          <w:sz w:val="28"/>
          <w:szCs w:val="28"/>
        </w:rPr>
        <w:t xml:space="preserve"> в </w:t>
      </w:r>
      <w:r w:rsidR="009F53D1" w:rsidRPr="00866C3E">
        <w:rPr>
          <w:rFonts w:ascii="Times New Roman" w:hAnsi="Times New Roman" w:cs="Times New Roman"/>
          <w:color w:val="000000"/>
          <w:sz w:val="28"/>
          <w:szCs w:val="28"/>
        </w:rPr>
        <w:t xml:space="preserve">информационно-телекоммуникационной </w:t>
      </w:r>
      <w:r w:rsidRPr="00866C3E">
        <w:rPr>
          <w:rFonts w:ascii="Times New Roman" w:hAnsi="Times New Roman" w:cs="Times New Roman"/>
          <w:color w:val="000000"/>
          <w:sz w:val="28"/>
          <w:szCs w:val="28"/>
        </w:rPr>
        <w:t xml:space="preserve">сети «Интернет» </w:t>
      </w:r>
      <w:r w:rsidR="008E406F" w:rsidRPr="00866C3E">
        <w:rPr>
          <w:rFonts w:ascii="Times New Roman" w:hAnsi="Times New Roman" w:cs="Times New Roman"/>
          <w:color w:val="000000"/>
          <w:sz w:val="28"/>
          <w:szCs w:val="28"/>
        </w:rPr>
        <w:t>(</w:t>
      </w:r>
      <w:proofErr w:type="spellStart"/>
      <w:proofErr w:type="gramStart"/>
      <w:r w:rsidR="008E406F" w:rsidRPr="00866C3E">
        <w:rPr>
          <w:rFonts w:ascii="Times New Roman" w:hAnsi="Times New Roman" w:cs="Times New Roman"/>
          <w:color w:val="000000"/>
          <w:sz w:val="28"/>
          <w:szCs w:val="28"/>
        </w:rPr>
        <w:t>кинельгород.рф</w:t>
      </w:r>
      <w:proofErr w:type="spellEnd"/>
      <w:proofErr w:type="gramEnd"/>
      <w:r w:rsidR="008E406F" w:rsidRPr="00866C3E">
        <w:rPr>
          <w:rFonts w:ascii="Times New Roman" w:hAnsi="Times New Roman" w:cs="Times New Roman"/>
          <w:color w:val="000000"/>
          <w:sz w:val="28"/>
          <w:szCs w:val="28"/>
        </w:rPr>
        <w:t xml:space="preserve">) </w:t>
      </w:r>
      <w:r w:rsidR="0055379F" w:rsidRPr="00866C3E">
        <w:rPr>
          <w:rFonts w:ascii="Times New Roman" w:hAnsi="Times New Roman" w:cs="Times New Roman"/>
          <w:color w:val="000000"/>
          <w:sz w:val="28"/>
          <w:szCs w:val="28"/>
        </w:rPr>
        <w:t xml:space="preserve">(далее – официальный сайт) </w:t>
      </w:r>
      <w:r w:rsidRPr="00866C3E">
        <w:rPr>
          <w:rFonts w:ascii="Times New Roman" w:hAnsi="Times New Roman" w:cs="Times New Roman"/>
          <w:color w:val="000000"/>
          <w:sz w:val="28"/>
          <w:szCs w:val="28"/>
        </w:rPr>
        <w:t>в разделе «Градостроительство» подразделе «Документация по планировке территории»</w:t>
      </w:r>
      <w:r w:rsidR="008E7E86" w:rsidRPr="00866C3E">
        <w:rPr>
          <w:rFonts w:ascii="Times New Roman" w:hAnsi="Times New Roman" w:cs="Times New Roman"/>
          <w:color w:val="000000"/>
          <w:sz w:val="28"/>
          <w:szCs w:val="28"/>
        </w:rPr>
        <w:t>.</w:t>
      </w:r>
    </w:p>
    <w:p w14:paraId="5A6E2B32" w14:textId="5CAE3C8F" w:rsidR="008E7E86" w:rsidRPr="00866C3E" w:rsidRDefault="008E7E86"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sz w:val="28"/>
          <w:szCs w:val="28"/>
        </w:rPr>
        <w:t xml:space="preserve">Со дня опубликования решения о подготовке документации по планировке территории </w:t>
      </w:r>
      <w:r w:rsidR="009F53D1" w:rsidRPr="00866C3E">
        <w:rPr>
          <w:rFonts w:ascii="Times New Roman" w:hAnsi="Times New Roman" w:cs="Times New Roman"/>
          <w:color w:val="000000"/>
          <w:sz w:val="28"/>
          <w:szCs w:val="28"/>
        </w:rPr>
        <w:t>заинтересованные лица</w:t>
      </w:r>
      <w:r w:rsidRPr="00866C3E">
        <w:rPr>
          <w:rFonts w:ascii="Times New Roman" w:hAnsi="Times New Roman" w:cs="Times New Roman"/>
          <w:color w:val="000000"/>
          <w:sz w:val="28"/>
          <w:szCs w:val="28"/>
        </w:rPr>
        <w:t xml:space="preserve"> вправе представить в </w:t>
      </w:r>
      <w:r w:rsidR="00626D09" w:rsidRPr="00866C3E">
        <w:rPr>
          <w:rFonts w:ascii="Times New Roman" w:hAnsi="Times New Roman" w:cs="Times New Roman"/>
          <w:color w:val="000000"/>
          <w:sz w:val="28"/>
          <w:szCs w:val="28"/>
        </w:rPr>
        <w:t>адрес Управления</w:t>
      </w:r>
      <w:r w:rsidRPr="00866C3E">
        <w:rPr>
          <w:rFonts w:ascii="Times New Roman" w:hAnsi="Times New Roman" w:cs="Times New Roman"/>
          <w:color w:val="000000"/>
          <w:sz w:val="28"/>
          <w:szCs w:val="28"/>
        </w:rPr>
        <w:t xml:space="preserve"> </w:t>
      </w:r>
      <w:r w:rsidRPr="00866C3E">
        <w:rPr>
          <w:rFonts w:ascii="Times New Roman" w:hAnsi="Times New Roman" w:cs="Times New Roman"/>
          <w:color w:val="000000"/>
          <w:sz w:val="28"/>
          <w:szCs w:val="28"/>
        </w:rPr>
        <w:lastRenderedPageBreak/>
        <w:t>свои предложения о порядке, сроках подготовки и содержании документации по планировке территории.</w:t>
      </w:r>
    </w:p>
    <w:p w14:paraId="4F7C1473" w14:textId="7CA1ABF2" w:rsidR="00461B20" w:rsidRPr="00866C3E" w:rsidRDefault="00476648" w:rsidP="003F5EC7">
      <w:pPr>
        <w:pStyle w:val="ac"/>
        <w:numPr>
          <w:ilvl w:val="0"/>
          <w:numId w:val="8"/>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Администрация </w:t>
      </w:r>
      <w:bookmarkStart w:id="14" w:name="_Hlk73016728"/>
      <w:r w:rsidRPr="00866C3E">
        <w:rPr>
          <w:rFonts w:ascii="Times New Roman" w:hAnsi="Times New Roman" w:cs="Times New Roman"/>
          <w:sz w:val="28"/>
          <w:szCs w:val="28"/>
        </w:rPr>
        <w:t xml:space="preserve">городского округа Кинель Самарской области </w:t>
      </w:r>
      <w:bookmarkEnd w:id="14"/>
      <w:r w:rsidR="00461B20" w:rsidRPr="00866C3E">
        <w:rPr>
          <w:rFonts w:ascii="Times New Roman" w:hAnsi="Times New Roman" w:cs="Times New Roman"/>
          <w:sz w:val="28"/>
          <w:szCs w:val="28"/>
        </w:rPr>
        <w:t>принимает решение об отказе в подготовке документации по планировке территории в случае, если:</w:t>
      </w:r>
    </w:p>
    <w:p w14:paraId="66296035" w14:textId="63E97770"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а) отсутствуют документы, необходимые для принятия решения о подготовке документации по планировке территории, предусмотренные пунктом </w:t>
      </w:r>
      <w:r w:rsidR="00626D09" w:rsidRPr="00866C3E">
        <w:rPr>
          <w:rFonts w:ascii="Times New Roman" w:hAnsi="Times New Roman" w:cs="Times New Roman"/>
          <w:sz w:val="28"/>
          <w:szCs w:val="28"/>
        </w:rPr>
        <w:t>6</w:t>
      </w:r>
      <w:r w:rsidRPr="00866C3E">
        <w:rPr>
          <w:rFonts w:ascii="Times New Roman" w:hAnsi="Times New Roman" w:cs="Times New Roman"/>
          <w:sz w:val="28"/>
          <w:szCs w:val="28"/>
        </w:rPr>
        <w:t xml:space="preserve"> настоя</w:t>
      </w:r>
      <w:r w:rsidR="008E406F" w:rsidRPr="00866C3E">
        <w:rPr>
          <w:rFonts w:ascii="Times New Roman" w:hAnsi="Times New Roman" w:cs="Times New Roman"/>
          <w:sz w:val="28"/>
          <w:szCs w:val="28"/>
        </w:rPr>
        <w:t>щего П</w:t>
      </w:r>
      <w:r w:rsidRPr="00866C3E">
        <w:rPr>
          <w:rFonts w:ascii="Times New Roman" w:hAnsi="Times New Roman" w:cs="Times New Roman"/>
          <w:sz w:val="28"/>
          <w:szCs w:val="28"/>
        </w:rPr>
        <w:t>орядка;</w:t>
      </w:r>
    </w:p>
    <w:p w14:paraId="5C5CC8B0" w14:textId="01579B49"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б) планируемый к размещению объект капитального строительства не </w:t>
      </w:r>
      <w:proofErr w:type="gramStart"/>
      <w:r w:rsidRPr="00866C3E">
        <w:rPr>
          <w:rFonts w:ascii="Times New Roman" w:hAnsi="Times New Roman" w:cs="Times New Roman"/>
          <w:sz w:val="28"/>
          <w:szCs w:val="28"/>
        </w:rPr>
        <w:t>относится  к</w:t>
      </w:r>
      <w:proofErr w:type="gramEnd"/>
      <w:r w:rsidRPr="00866C3E">
        <w:rPr>
          <w:rFonts w:ascii="Times New Roman" w:hAnsi="Times New Roman" w:cs="Times New Roman"/>
          <w:sz w:val="28"/>
          <w:szCs w:val="28"/>
        </w:rPr>
        <w:t xml:space="preserve"> объектам, предусмотренным </w:t>
      </w:r>
      <w:hyperlink w:anchor="sub_3" w:history="1">
        <w:r w:rsidRPr="00866C3E">
          <w:rPr>
            <w:rStyle w:val="a4"/>
            <w:rFonts w:ascii="Times New Roman" w:hAnsi="Times New Roman"/>
            <w:b w:val="0"/>
            <w:color w:val="auto"/>
            <w:sz w:val="28"/>
            <w:szCs w:val="28"/>
          </w:rPr>
          <w:t xml:space="preserve">пунктом </w:t>
        </w:r>
      </w:hyperlink>
      <w:r w:rsidR="00626D09" w:rsidRPr="00866C3E">
        <w:rPr>
          <w:rStyle w:val="a4"/>
          <w:rFonts w:ascii="Times New Roman" w:hAnsi="Times New Roman"/>
          <w:b w:val="0"/>
          <w:color w:val="auto"/>
          <w:sz w:val="28"/>
          <w:szCs w:val="28"/>
        </w:rPr>
        <w:t>3</w:t>
      </w:r>
      <w:r w:rsidR="008E406F" w:rsidRPr="00866C3E">
        <w:rPr>
          <w:rFonts w:ascii="Times New Roman" w:hAnsi="Times New Roman" w:cs="Times New Roman"/>
          <w:sz w:val="28"/>
          <w:szCs w:val="28"/>
        </w:rPr>
        <w:t xml:space="preserve"> настоящего П</w:t>
      </w:r>
      <w:r w:rsidRPr="00866C3E">
        <w:rPr>
          <w:rFonts w:ascii="Times New Roman" w:hAnsi="Times New Roman" w:cs="Times New Roman"/>
          <w:sz w:val="28"/>
          <w:szCs w:val="28"/>
        </w:rPr>
        <w:t>орядка;</w:t>
      </w:r>
    </w:p>
    <w:p w14:paraId="6E8BF64E" w14:textId="10E92D42"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w:t>
      </w:r>
      <w:r w:rsidR="00D745BA" w:rsidRPr="00866C3E">
        <w:rPr>
          <w:rFonts w:ascii="Times New Roman" w:hAnsi="Times New Roman" w:cs="Times New Roman"/>
          <w:sz w:val="28"/>
          <w:szCs w:val="28"/>
        </w:rPr>
        <w:t xml:space="preserve">нным пунктами </w:t>
      </w:r>
      <w:r w:rsidR="00626D09" w:rsidRPr="00866C3E">
        <w:rPr>
          <w:rFonts w:ascii="Times New Roman" w:hAnsi="Times New Roman" w:cs="Times New Roman"/>
          <w:sz w:val="28"/>
          <w:szCs w:val="28"/>
        </w:rPr>
        <w:t>7</w:t>
      </w:r>
      <w:r w:rsidR="00D745BA" w:rsidRPr="00866C3E">
        <w:rPr>
          <w:rFonts w:ascii="Times New Roman" w:hAnsi="Times New Roman" w:cs="Times New Roman"/>
          <w:sz w:val="28"/>
          <w:szCs w:val="28"/>
        </w:rPr>
        <w:t xml:space="preserve"> и </w:t>
      </w:r>
      <w:r w:rsidR="00626D09" w:rsidRPr="00866C3E">
        <w:rPr>
          <w:rFonts w:ascii="Times New Roman" w:hAnsi="Times New Roman" w:cs="Times New Roman"/>
          <w:sz w:val="28"/>
          <w:szCs w:val="28"/>
        </w:rPr>
        <w:t>8</w:t>
      </w:r>
      <w:r w:rsidR="00D745BA" w:rsidRPr="00866C3E">
        <w:rPr>
          <w:rFonts w:ascii="Times New Roman" w:hAnsi="Times New Roman" w:cs="Times New Roman"/>
          <w:sz w:val="28"/>
          <w:szCs w:val="28"/>
        </w:rPr>
        <w:t xml:space="preserve"> настоящего П</w:t>
      </w:r>
      <w:r w:rsidRPr="00866C3E">
        <w:rPr>
          <w:rFonts w:ascii="Times New Roman" w:hAnsi="Times New Roman" w:cs="Times New Roman"/>
          <w:sz w:val="28"/>
          <w:szCs w:val="28"/>
        </w:rPr>
        <w:t>орядка;</w:t>
      </w:r>
    </w:p>
    <w:p w14:paraId="0A74FD88" w14:textId="64DB67AE"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г) </w:t>
      </w:r>
      <w:r w:rsidR="009F53D1" w:rsidRPr="00866C3E">
        <w:rPr>
          <w:rFonts w:ascii="Times New Roman" w:hAnsi="Times New Roman" w:cs="Times New Roman"/>
          <w:sz w:val="28"/>
          <w:szCs w:val="28"/>
        </w:rPr>
        <w:t>в бюджете городского округа Кинель Самарской области</w:t>
      </w:r>
      <w:r w:rsidR="00476648" w:rsidRPr="00866C3E">
        <w:rPr>
          <w:rFonts w:ascii="Times New Roman" w:hAnsi="Times New Roman" w:cs="Times New Roman"/>
          <w:sz w:val="28"/>
          <w:szCs w:val="28"/>
        </w:rPr>
        <w:t xml:space="preserve"> </w:t>
      </w:r>
      <w:r w:rsidRPr="00866C3E">
        <w:rPr>
          <w:rFonts w:ascii="Times New Roman" w:hAnsi="Times New Roman" w:cs="Times New Roman"/>
          <w:sz w:val="28"/>
          <w:szCs w:val="28"/>
        </w:rPr>
        <w:t>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w:t>
      </w:r>
      <w:r w:rsidR="00656E4C" w:rsidRPr="00866C3E">
        <w:rPr>
          <w:rFonts w:ascii="Times New Roman" w:hAnsi="Times New Roman" w:cs="Times New Roman"/>
          <w:sz w:val="28"/>
          <w:szCs w:val="28"/>
        </w:rPr>
        <w:t xml:space="preserve">ал информацию </w:t>
      </w:r>
      <w:r w:rsidRPr="00866C3E">
        <w:rPr>
          <w:rFonts w:ascii="Times New Roman" w:hAnsi="Times New Roman" w:cs="Times New Roman"/>
          <w:sz w:val="28"/>
          <w:szCs w:val="28"/>
        </w:rPr>
        <w:t>о разработке документации по планировке территории за счет собственных средств;</w:t>
      </w:r>
    </w:p>
    <w:p w14:paraId="452F1329" w14:textId="62B5989D" w:rsidR="00461B20"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д) </w:t>
      </w:r>
      <w:r w:rsidR="00580846" w:rsidRPr="00866C3E">
        <w:rPr>
          <w:rFonts w:ascii="Times New Roman" w:hAnsi="Times New Roman" w:cs="Times New Roman"/>
          <w:sz w:val="28"/>
          <w:szCs w:val="28"/>
        </w:rPr>
        <w:t xml:space="preserve">в генеральном плане </w:t>
      </w:r>
      <w:r w:rsidR="009F53D1" w:rsidRPr="00866C3E">
        <w:rPr>
          <w:rFonts w:ascii="Times New Roman" w:hAnsi="Times New Roman" w:cs="Times New Roman"/>
          <w:sz w:val="28"/>
          <w:szCs w:val="28"/>
        </w:rPr>
        <w:t>городского округа Кинель Самарской области</w:t>
      </w:r>
      <w:r w:rsidR="00146E21" w:rsidRPr="00866C3E">
        <w:rPr>
          <w:rFonts w:ascii="Times New Roman" w:hAnsi="Times New Roman" w:cs="Times New Roman"/>
          <w:sz w:val="28"/>
          <w:szCs w:val="28"/>
        </w:rPr>
        <w:t xml:space="preserve"> </w:t>
      </w:r>
      <w:r w:rsidRPr="00866C3E">
        <w:rPr>
          <w:rFonts w:ascii="Times New Roman" w:hAnsi="Times New Roman" w:cs="Times New Roman"/>
          <w:sz w:val="28"/>
          <w:szCs w:val="28"/>
        </w:rPr>
        <w:t xml:space="preserve">отсутствуют сведения о размещении объекта капитального строительства, при этом отображение указанного объекта </w:t>
      </w:r>
      <w:r w:rsidR="007E64EC" w:rsidRPr="00866C3E">
        <w:rPr>
          <w:rFonts w:ascii="Times New Roman" w:hAnsi="Times New Roman" w:cs="Times New Roman"/>
          <w:sz w:val="28"/>
          <w:szCs w:val="28"/>
        </w:rPr>
        <w:t xml:space="preserve">в генеральном плане городского округа </w:t>
      </w:r>
      <w:r w:rsidR="00D745BA" w:rsidRPr="00866C3E">
        <w:rPr>
          <w:rFonts w:ascii="Times New Roman" w:hAnsi="Times New Roman" w:cs="Times New Roman"/>
          <w:sz w:val="28"/>
          <w:szCs w:val="28"/>
        </w:rPr>
        <w:t xml:space="preserve">Кинель Самарской области (далее – генеральный план городского округа) </w:t>
      </w:r>
      <w:r w:rsidR="0073409C" w:rsidRPr="00866C3E">
        <w:rPr>
          <w:rFonts w:ascii="Times New Roman" w:hAnsi="Times New Roman" w:cs="Times New Roman"/>
          <w:sz w:val="28"/>
          <w:szCs w:val="28"/>
        </w:rPr>
        <w:t>предусматривается</w:t>
      </w:r>
      <w:r w:rsidRPr="00866C3E">
        <w:rPr>
          <w:rFonts w:ascii="Times New Roman" w:hAnsi="Times New Roman" w:cs="Times New Roman"/>
          <w:sz w:val="28"/>
          <w:szCs w:val="28"/>
        </w:rPr>
        <w:t xml:space="preserve"> в соответствии с законодательством Российской Федерации;</w:t>
      </w:r>
    </w:p>
    <w:p w14:paraId="39FEF40C" w14:textId="77777777" w:rsidR="0073409C" w:rsidRPr="00866C3E" w:rsidRDefault="00461B20"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е) </w:t>
      </w:r>
      <w:r w:rsidR="0073409C" w:rsidRPr="00866C3E">
        <w:rPr>
          <w:rFonts w:ascii="Times New Roman" w:hAnsi="Times New Roman" w:cs="Times New Roman"/>
          <w:sz w:val="28"/>
          <w:szCs w:val="28"/>
        </w:rPr>
        <w:t>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14:paraId="04E53645" w14:textId="77777777" w:rsidR="0073409C" w:rsidRPr="00866C3E" w:rsidRDefault="0073409C"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685FBA99" w14:textId="6BAC9C65" w:rsidR="00461B20" w:rsidRPr="00866C3E" w:rsidRDefault="0073409C"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з) </w:t>
      </w:r>
      <w:r w:rsidR="00461B20" w:rsidRPr="00866C3E">
        <w:rPr>
          <w:rFonts w:ascii="Times New Roman" w:hAnsi="Times New Roman" w:cs="Times New Roman"/>
          <w:sz w:val="28"/>
          <w:szCs w:val="28"/>
        </w:rPr>
        <w:t>в иных случаях, установленных федеральным законодательством.</w:t>
      </w:r>
    </w:p>
    <w:p w14:paraId="57F8B4F8" w14:textId="0271CC26" w:rsidR="009F53D1" w:rsidRPr="00866C3E" w:rsidRDefault="009F53D1"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lastRenderedPageBreak/>
        <w:t>Решение, указанное в настоящем пункте, принимается в форме постановления администрации городского округа Кинель Самарской области.</w:t>
      </w:r>
    </w:p>
    <w:p w14:paraId="2F5D30A9" w14:textId="3BB885B6" w:rsidR="00CC2003" w:rsidRPr="00866C3E" w:rsidRDefault="00461B20" w:rsidP="003F5EC7">
      <w:pPr>
        <w:widowControl/>
        <w:numPr>
          <w:ilvl w:val="0"/>
          <w:numId w:val="8"/>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w:t>
      </w:r>
      <w:r w:rsidR="009F53D1" w:rsidRPr="00866C3E">
        <w:rPr>
          <w:rFonts w:ascii="Times New Roman" w:hAnsi="Times New Roman" w:cs="Times New Roman"/>
          <w:sz w:val="28"/>
          <w:szCs w:val="28"/>
        </w:rPr>
        <w:t>У</w:t>
      </w:r>
      <w:r w:rsidR="00E20109" w:rsidRPr="00866C3E">
        <w:rPr>
          <w:rFonts w:ascii="Times New Roman" w:hAnsi="Times New Roman" w:cs="Times New Roman"/>
          <w:sz w:val="28"/>
          <w:szCs w:val="28"/>
        </w:rPr>
        <w:t xml:space="preserve">правлением </w:t>
      </w:r>
      <w:r w:rsidRPr="00866C3E">
        <w:rPr>
          <w:rFonts w:ascii="Times New Roman" w:hAnsi="Times New Roman" w:cs="Times New Roman"/>
          <w:sz w:val="28"/>
          <w:szCs w:val="28"/>
        </w:rPr>
        <w:t xml:space="preserve">(в случае принятия </w:t>
      </w:r>
      <w:r w:rsidR="009F53D1" w:rsidRPr="00866C3E">
        <w:rPr>
          <w:rFonts w:ascii="Times New Roman" w:hAnsi="Times New Roman" w:cs="Times New Roman"/>
          <w:sz w:val="28"/>
          <w:szCs w:val="28"/>
        </w:rPr>
        <w:t xml:space="preserve">администрацией городского округа Кинель Самарской области </w:t>
      </w:r>
      <w:r w:rsidRPr="00866C3E">
        <w:rPr>
          <w:rFonts w:ascii="Times New Roman" w:hAnsi="Times New Roman" w:cs="Times New Roman"/>
          <w:sz w:val="28"/>
          <w:szCs w:val="28"/>
        </w:rPr>
        <w:t xml:space="preserve">решения о подготовке документации по планировке территории по собственной инициативе), инициатором или лицом, указанным в </w:t>
      </w:r>
      <w:r w:rsidR="000D2F16" w:rsidRPr="000D2F16">
        <w:rPr>
          <w:rFonts w:ascii="Times New Roman" w:hAnsi="Times New Roman" w:cs="Times New Roman"/>
          <w:sz w:val="28"/>
          <w:szCs w:val="28"/>
        </w:rPr>
        <w:t>части 1.1 статьи 45 Градостроительного кодекса Российской Федерации</w:t>
      </w:r>
      <w:r w:rsidR="00B74FEC" w:rsidRPr="00866C3E">
        <w:rPr>
          <w:rFonts w:ascii="Times New Roman" w:hAnsi="Times New Roman" w:cs="Times New Roman"/>
          <w:sz w:val="28"/>
          <w:szCs w:val="28"/>
        </w:rPr>
        <w:t xml:space="preserve">, </w:t>
      </w:r>
      <w:r w:rsidRPr="00866C3E">
        <w:rPr>
          <w:rFonts w:ascii="Times New Roman" w:hAnsi="Times New Roman" w:cs="Times New Roman"/>
          <w:sz w:val="28"/>
          <w:szCs w:val="28"/>
        </w:rPr>
        <w:t xml:space="preserve">в электронном виде или посредством почтового отправления на согласование с учетом соблюдения требований </w:t>
      </w:r>
      <w:hyperlink r:id="rId9" w:history="1">
        <w:r w:rsidRPr="00866C3E">
          <w:rPr>
            <w:rStyle w:val="a4"/>
            <w:rFonts w:ascii="Times New Roman" w:hAnsi="Times New Roman"/>
            <w:b w:val="0"/>
            <w:color w:val="auto"/>
            <w:sz w:val="28"/>
            <w:szCs w:val="28"/>
          </w:rPr>
          <w:t>законодательства</w:t>
        </w:r>
      </w:hyperlink>
      <w:r w:rsidRPr="00866C3E">
        <w:rPr>
          <w:rFonts w:ascii="Times New Roman" w:hAnsi="Times New Roman" w:cs="Times New Roman"/>
          <w:sz w:val="28"/>
          <w:szCs w:val="28"/>
        </w:rPr>
        <w:t xml:space="preserve"> Российской Федерации о государственной тайне:</w:t>
      </w:r>
    </w:p>
    <w:p w14:paraId="25209F2F" w14:textId="77777777" w:rsidR="00CC2003" w:rsidRPr="00866C3E" w:rsidRDefault="00461B20" w:rsidP="003F5EC7">
      <w:pPr>
        <w:widowControl/>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а) </w:t>
      </w:r>
      <w:r w:rsidR="00CC2003" w:rsidRPr="00866C3E">
        <w:rPr>
          <w:rFonts w:ascii="Times New Roman" w:hAnsi="Times New Roman" w:cs="Times New Roman"/>
          <w:sz w:val="28"/>
          <w:szCs w:val="28"/>
        </w:rPr>
        <w:t xml:space="preserve">в орган государственной власти, осуществляющий предоставление лесных участков в границах земель лесного фонда, </w:t>
      </w:r>
      <w:r w:rsidR="002B490C" w:rsidRPr="00866C3E">
        <w:rPr>
          <w:rFonts w:ascii="Times New Roman" w:hAnsi="Times New Roman" w:cs="Times New Roman"/>
          <w:sz w:val="28"/>
          <w:szCs w:val="28"/>
        </w:rPr>
        <w:t xml:space="preserve">если документация по планировке территории подготовлена применительно к землям лесного фонда, </w:t>
      </w:r>
      <w:r w:rsidR="00CC2003" w:rsidRPr="00866C3E">
        <w:rPr>
          <w:rFonts w:ascii="Times New Roman" w:hAnsi="Times New Roman" w:cs="Times New Roman"/>
          <w:sz w:val="28"/>
          <w:szCs w:val="28"/>
        </w:rPr>
        <w:t xml:space="preserve">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w:t>
      </w:r>
      <w:r w:rsidR="00962C42" w:rsidRPr="00866C3E">
        <w:rPr>
          <w:rFonts w:ascii="Times New Roman" w:hAnsi="Times New Roman" w:cs="Times New Roman"/>
          <w:sz w:val="28"/>
          <w:szCs w:val="28"/>
        </w:rPr>
        <w:t>таких объектов в эксплуатацию, в</w:t>
      </w:r>
      <w:r w:rsidR="00CC2003" w:rsidRPr="00866C3E">
        <w:rPr>
          <w:rFonts w:ascii="Times New Roman" w:hAnsi="Times New Roman" w:cs="Times New Roman"/>
          <w:sz w:val="28"/>
          <w:szCs w:val="28"/>
        </w:rPr>
        <w:t xml:space="preserve"> федеральны</w:t>
      </w:r>
      <w:r w:rsidR="00962C42" w:rsidRPr="00866C3E">
        <w:rPr>
          <w:rFonts w:ascii="Times New Roman" w:hAnsi="Times New Roman" w:cs="Times New Roman"/>
          <w:sz w:val="28"/>
          <w:szCs w:val="28"/>
        </w:rPr>
        <w:t>й</w:t>
      </w:r>
      <w:r w:rsidR="00CC2003" w:rsidRPr="00866C3E">
        <w:rPr>
          <w:rFonts w:ascii="Times New Roman" w:hAnsi="Times New Roman" w:cs="Times New Roman"/>
          <w:sz w:val="28"/>
          <w:szCs w:val="28"/>
        </w:rPr>
        <w:t xml:space="preserve"> орган исполнительной власти, осуществляющи</w:t>
      </w:r>
      <w:r w:rsidR="00962C42" w:rsidRPr="00866C3E">
        <w:rPr>
          <w:rFonts w:ascii="Times New Roman" w:hAnsi="Times New Roman" w:cs="Times New Roman"/>
          <w:sz w:val="28"/>
          <w:szCs w:val="28"/>
        </w:rPr>
        <w:t>й</w:t>
      </w:r>
      <w:r w:rsidR="00CC2003" w:rsidRPr="00866C3E">
        <w:rPr>
          <w:rFonts w:ascii="Times New Roman" w:hAnsi="Times New Roman" w:cs="Times New Roman"/>
          <w:sz w:val="28"/>
          <w:szCs w:val="28"/>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866C3E">
        <w:rPr>
          <w:rFonts w:ascii="Times New Roman" w:hAnsi="Times New Roman" w:cs="Times New Roman"/>
          <w:sz w:val="28"/>
          <w:szCs w:val="28"/>
        </w:rPr>
        <w:t>;</w:t>
      </w:r>
    </w:p>
    <w:p w14:paraId="6F87951B" w14:textId="77777777" w:rsidR="00461B20" w:rsidRPr="00866C3E" w:rsidRDefault="00461B20" w:rsidP="003F5EC7">
      <w:pPr>
        <w:widowControl/>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б) </w:t>
      </w:r>
      <w:r w:rsidR="002B490C" w:rsidRPr="00866C3E">
        <w:rPr>
          <w:rFonts w:ascii="Times New Roman" w:hAnsi="Times New Roman" w:cs="Times New Roman"/>
          <w:sz w:val="28"/>
          <w:szCs w:val="28"/>
        </w:rPr>
        <w:t xml:space="preserve">в орган государственной власти или </w:t>
      </w:r>
      <w:r w:rsidR="00E92493" w:rsidRPr="00866C3E">
        <w:rPr>
          <w:rFonts w:ascii="Times New Roman" w:hAnsi="Times New Roman" w:cs="Times New Roman"/>
          <w:sz w:val="28"/>
          <w:szCs w:val="28"/>
        </w:rPr>
        <w:t>в администрацию городского округа Кинель Самарской области, уполномоченные</w:t>
      </w:r>
      <w:r w:rsidR="002B490C" w:rsidRPr="00866C3E">
        <w:rPr>
          <w:rFonts w:ascii="Times New Roman" w:hAnsi="Times New Roman" w:cs="Times New Roman"/>
          <w:sz w:val="28"/>
          <w:szCs w:val="28"/>
        </w:rPr>
        <w:t xml:space="preserve"> на принятие решения об изъятии земельных участков для государственных или муниципальных нужд, </w:t>
      </w:r>
      <w:r w:rsidR="00962C42" w:rsidRPr="00866C3E">
        <w:rPr>
          <w:rFonts w:ascii="Times New Roman" w:hAnsi="Times New Roman" w:cs="Times New Roman"/>
          <w:sz w:val="28"/>
          <w:szCs w:val="28"/>
        </w:rPr>
        <w:t>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866C3E">
        <w:rPr>
          <w:rFonts w:ascii="Times New Roman" w:hAnsi="Times New Roman" w:cs="Times New Roman"/>
          <w:sz w:val="28"/>
          <w:szCs w:val="28"/>
        </w:rPr>
        <w:t>;</w:t>
      </w:r>
    </w:p>
    <w:p w14:paraId="3F700E24" w14:textId="1906F6D5" w:rsidR="00461B20" w:rsidRPr="00866C3E" w:rsidRDefault="00461B20" w:rsidP="003F5EC7">
      <w:pPr>
        <w:widowControl/>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в) </w:t>
      </w:r>
      <w:r w:rsidR="00E92493" w:rsidRPr="00866C3E">
        <w:rPr>
          <w:rFonts w:ascii="Times New Roman" w:hAnsi="Times New Roman" w:cs="Times New Roman"/>
          <w:sz w:val="28"/>
          <w:szCs w:val="28"/>
        </w:rPr>
        <w:t>Г</w:t>
      </w:r>
      <w:r w:rsidR="00E6083B" w:rsidRPr="00866C3E">
        <w:rPr>
          <w:rFonts w:ascii="Times New Roman" w:hAnsi="Times New Roman" w:cs="Times New Roman"/>
          <w:sz w:val="28"/>
          <w:szCs w:val="28"/>
        </w:rPr>
        <w:t xml:space="preserve">лаве </w:t>
      </w:r>
      <w:r w:rsidR="00021F3F" w:rsidRPr="00866C3E">
        <w:rPr>
          <w:rFonts w:ascii="Times New Roman" w:hAnsi="Times New Roman" w:cs="Times New Roman"/>
          <w:sz w:val="28"/>
          <w:szCs w:val="28"/>
        </w:rPr>
        <w:t>городского округа</w:t>
      </w:r>
      <w:r w:rsidR="00D745BA" w:rsidRPr="00866C3E">
        <w:rPr>
          <w:rFonts w:ascii="Times New Roman" w:hAnsi="Times New Roman" w:cs="Times New Roman"/>
          <w:sz w:val="28"/>
          <w:szCs w:val="28"/>
        </w:rPr>
        <w:t xml:space="preserve"> Кинель Самарской области (далее – Главе городского округа)</w:t>
      </w:r>
      <w:r w:rsidR="00962C42" w:rsidRPr="00866C3E">
        <w:rPr>
          <w:rFonts w:ascii="Times New Roman" w:hAnsi="Times New Roman" w:cs="Times New Roman"/>
          <w:sz w:val="28"/>
          <w:szCs w:val="28"/>
        </w:rPr>
        <w:t xml:space="preserve">, в отношении территории которого разработана </w:t>
      </w:r>
      <w:r w:rsidR="00962C42" w:rsidRPr="00866C3E">
        <w:rPr>
          <w:rFonts w:ascii="Times New Roman" w:hAnsi="Times New Roman" w:cs="Times New Roman"/>
          <w:sz w:val="28"/>
          <w:szCs w:val="28"/>
        </w:rPr>
        <w:lastRenderedPageBreak/>
        <w:t>документация по планировке территории, предусматривающая размещение объекта, указанного в под</w:t>
      </w:r>
      <w:r w:rsidR="00E92493" w:rsidRPr="00866C3E">
        <w:rPr>
          <w:rFonts w:ascii="Times New Roman" w:hAnsi="Times New Roman" w:cs="Times New Roman"/>
          <w:sz w:val="28"/>
          <w:szCs w:val="28"/>
        </w:rPr>
        <w:t xml:space="preserve">пункте «в» пункта </w:t>
      </w:r>
      <w:r w:rsidR="005F70E4" w:rsidRPr="00866C3E">
        <w:rPr>
          <w:rFonts w:ascii="Times New Roman" w:hAnsi="Times New Roman" w:cs="Times New Roman"/>
          <w:sz w:val="28"/>
          <w:szCs w:val="28"/>
        </w:rPr>
        <w:t>3</w:t>
      </w:r>
      <w:r w:rsidR="00E92493" w:rsidRPr="00866C3E">
        <w:rPr>
          <w:rFonts w:ascii="Times New Roman" w:hAnsi="Times New Roman" w:cs="Times New Roman"/>
          <w:sz w:val="28"/>
          <w:szCs w:val="28"/>
        </w:rPr>
        <w:t xml:space="preserve"> настоящего П</w:t>
      </w:r>
      <w:r w:rsidR="00962C42" w:rsidRPr="00866C3E">
        <w:rPr>
          <w:rFonts w:ascii="Times New Roman" w:hAnsi="Times New Roman" w:cs="Times New Roman"/>
          <w:sz w:val="28"/>
          <w:szCs w:val="28"/>
        </w:rPr>
        <w:t>орядка</w:t>
      </w:r>
      <w:r w:rsidR="005E59DE" w:rsidRPr="00866C3E">
        <w:rPr>
          <w:rFonts w:ascii="Times New Roman" w:hAnsi="Times New Roman" w:cs="Times New Roman"/>
          <w:sz w:val="28"/>
          <w:szCs w:val="28"/>
        </w:rPr>
        <w:t>;</w:t>
      </w:r>
    </w:p>
    <w:p w14:paraId="48DB531E" w14:textId="7C4F89BD" w:rsidR="007E64EC" w:rsidRPr="00866C3E" w:rsidRDefault="007E64EC" w:rsidP="003F5EC7">
      <w:pPr>
        <w:widowControl/>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г) в исполнительный орган государственной власти и</w:t>
      </w:r>
      <w:r w:rsidR="00D745BA" w:rsidRPr="00866C3E">
        <w:rPr>
          <w:rFonts w:ascii="Times New Roman" w:hAnsi="Times New Roman" w:cs="Times New Roman"/>
          <w:sz w:val="28"/>
          <w:szCs w:val="28"/>
        </w:rPr>
        <w:t xml:space="preserve">ли </w:t>
      </w:r>
      <w:r w:rsidR="009F53D1" w:rsidRPr="00866C3E">
        <w:rPr>
          <w:rFonts w:ascii="Times New Roman" w:hAnsi="Times New Roman" w:cs="Times New Roman"/>
          <w:sz w:val="28"/>
          <w:szCs w:val="28"/>
        </w:rPr>
        <w:t>орган местного самоуправления</w:t>
      </w:r>
      <w:r w:rsidRPr="00866C3E">
        <w:rPr>
          <w:rFonts w:ascii="Times New Roman" w:hAnsi="Times New Roman" w:cs="Times New Roman"/>
          <w:sz w:val="28"/>
          <w:szCs w:val="28"/>
        </w:rPr>
        <w:t>,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14:paraId="21109026" w14:textId="77777777" w:rsidR="007E64EC" w:rsidRPr="00866C3E" w:rsidRDefault="007E64EC" w:rsidP="003F5EC7">
      <w:pPr>
        <w:widowControl/>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009035D2" w:rsidRPr="00866C3E">
        <w:rPr>
          <w:rFonts w:ascii="Times New Roman" w:hAnsi="Times New Roman" w:cs="Times New Roman"/>
          <w:sz w:val="28"/>
          <w:szCs w:val="28"/>
        </w:rPr>
        <w:t>.</w:t>
      </w:r>
    </w:p>
    <w:p w14:paraId="17DD7C5A" w14:textId="3B7DDC4E" w:rsidR="00476648" w:rsidRPr="00866C3E" w:rsidRDefault="00F22773" w:rsidP="003F5EC7">
      <w:pPr>
        <w:numPr>
          <w:ilvl w:val="0"/>
          <w:numId w:val="8"/>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Предметом согласования документации по планировке территории с органами государственной власти или </w:t>
      </w:r>
      <w:r w:rsidR="00D745BA" w:rsidRPr="00866C3E">
        <w:rPr>
          <w:rFonts w:ascii="Times New Roman" w:hAnsi="Times New Roman" w:cs="Times New Roman"/>
          <w:sz w:val="28"/>
          <w:szCs w:val="28"/>
        </w:rPr>
        <w:t>администрацией городского округа Кинель Самарской области</w:t>
      </w:r>
      <w:r w:rsidRPr="00866C3E">
        <w:rPr>
          <w:rFonts w:ascii="Times New Roman" w:hAnsi="Times New Roman" w:cs="Times New Roman"/>
          <w:sz w:val="28"/>
          <w:szCs w:val="28"/>
        </w:rPr>
        <w:t>, указанными в подпунктах «а» и «г» пункта 1</w:t>
      </w:r>
      <w:r w:rsidR="00193981" w:rsidRPr="00866C3E">
        <w:rPr>
          <w:rFonts w:ascii="Times New Roman" w:hAnsi="Times New Roman" w:cs="Times New Roman"/>
          <w:sz w:val="28"/>
          <w:szCs w:val="28"/>
        </w:rPr>
        <w:t>2</w:t>
      </w:r>
      <w:r w:rsidRPr="00866C3E">
        <w:rPr>
          <w:rFonts w:ascii="Times New Roman" w:hAnsi="Times New Roman" w:cs="Times New Roman"/>
          <w:sz w:val="28"/>
          <w:szCs w:val="28"/>
        </w:rPr>
        <w:t xml:space="preserve"> настоящ</w:t>
      </w:r>
      <w:r w:rsidR="002C0ACB" w:rsidRPr="00866C3E">
        <w:rPr>
          <w:rFonts w:ascii="Times New Roman" w:hAnsi="Times New Roman" w:cs="Times New Roman"/>
          <w:sz w:val="28"/>
          <w:szCs w:val="28"/>
        </w:rPr>
        <w:t>его П</w:t>
      </w:r>
      <w:r w:rsidR="00962C42" w:rsidRPr="00866C3E">
        <w:rPr>
          <w:rFonts w:ascii="Times New Roman" w:hAnsi="Times New Roman" w:cs="Times New Roman"/>
          <w:sz w:val="28"/>
          <w:szCs w:val="28"/>
        </w:rPr>
        <w:t>орядка,</w:t>
      </w:r>
      <w:r w:rsidRPr="00866C3E">
        <w:rPr>
          <w:rFonts w:ascii="Times New Roman" w:hAnsi="Times New Roman" w:cs="Times New Roman"/>
          <w:sz w:val="28"/>
          <w:szCs w:val="28"/>
        </w:rPr>
        <w:t xml:space="preserve">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w:t>
      </w:r>
    </w:p>
    <w:p w14:paraId="1376CB03" w14:textId="592F66BB" w:rsidR="00BA3442" w:rsidRPr="00866C3E" w:rsidRDefault="00447133" w:rsidP="003F5EC7">
      <w:pPr>
        <w:tabs>
          <w:tab w:val="left" w:pos="1134"/>
        </w:tabs>
        <w:spacing w:line="360" w:lineRule="auto"/>
        <w:ind w:left="284" w:right="-375" w:firstLine="567"/>
        <w:contextualSpacing/>
        <w:rPr>
          <w:rFonts w:ascii="Times New Roman" w:hAnsi="Times New Roman" w:cs="Times New Roman"/>
          <w:sz w:val="28"/>
          <w:szCs w:val="28"/>
        </w:rPr>
      </w:pPr>
      <w:r w:rsidRPr="00866C3E">
        <w:rPr>
          <w:rFonts w:ascii="Times New Roman" w:hAnsi="Times New Roman" w:cs="Times New Roman"/>
          <w:sz w:val="28"/>
          <w:szCs w:val="28"/>
        </w:rPr>
        <w:t>Указанные в подпунктах «а» и «г» пункта 1</w:t>
      </w:r>
      <w:r w:rsidR="00193981" w:rsidRPr="00866C3E">
        <w:rPr>
          <w:rFonts w:ascii="Times New Roman" w:hAnsi="Times New Roman" w:cs="Times New Roman"/>
          <w:sz w:val="28"/>
          <w:szCs w:val="28"/>
        </w:rPr>
        <w:t>2</w:t>
      </w:r>
      <w:r w:rsidRPr="00866C3E">
        <w:rPr>
          <w:rFonts w:ascii="Times New Roman" w:hAnsi="Times New Roman" w:cs="Times New Roman"/>
          <w:sz w:val="28"/>
          <w:szCs w:val="28"/>
        </w:rPr>
        <w:t xml:space="preserve"> настоящего Порядка</w:t>
      </w:r>
      <w:r w:rsidR="005F70E4" w:rsidRPr="00866C3E">
        <w:rPr>
          <w:rFonts w:ascii="Times New Roman" w:hAnsi="Times New Roman" w:cs="Times New Roman"/>
          <w:color w:val="000000" w:themeColor="text1"/>
          <w:sz w:val="28"/>
          <w:szCs w:val="28"/>
        </w:rPr>
        <w:t xml:space="preserve"> орган</w:t>
      </w:r>
      <w:r w:rsidRPr="00866C3E">
        <w:rPr>
          <w:rFonts w:ascii="Times New Roman" w:hAnsi="Times New Roman" w:cs="Times New Roman"/>
          <w:color w:val="000000" w:themeColor="text1"/>
          <w:sz w:val="28"/>
          <w:szCs w:val="28"/>
        </w:rPr>
        <w:t>ы</w:t>
      </w:r>
      <w:r w:rsidR="00476648" w:rsidRPr="00866C3E">
        <w:rPr>
          <w:rFonts w:ascii="Times New Roman" w:hAnsi="Times New Roman" w:cs="Times New Roman"/>
          <w:color w:val="000000" w:themeColor="text1"/>
          <w:sz w:val="28"/>
          <w:szCs w:val="28"/>
        </w:rPr>
        <w:t xml:space="preserve"> </w:t>
      </w:r>
      <w:r w:rsidR="002C0ACB" w:rsidRPr="00866C3E">
        <w:rPr>
          <w:rFonts w:ascii="Times New Roman" w:hAnsi="Times New Roman" w:cs="Times New Roman"/>
          <w:sz w:val="28"/>
          <w:szCs w:val="28"/>
        </w:rPr>
        <w:t>отказыва</w:t>
      </w:r>
      <w:r w:rsidRPr="00866C3E">
        <w:rPr>
          <w:rFonts w:ascii="Times New Roman" w:hAnsi="Times New Roman" w:cs="Times New Roman"/>
          <w:sz w:val="28"/>
          <w:szCs w:val="28"/>
        </w:rPr>
        <w:t>ю</w:t>
      </w:r>
      <w:r w:rsidR="00F22773" w:rsidRPr="00866C3E">
        <w:rPr>
          <w:rFonts w:ascii="Times New Roman" w:hAnsi="Times New Roman" w:cs="Times New Roman"/>
          <w:sz w:val="28"/>
          <w:szCs w:val="28"/>
        </w:rPr>
        <w:t>т в согласовании документации по планировке территории по следующим основаниям</w:t>
      </w:r>
      <w:r w:rsidR="00BA3442" w:rsidRPr="00866C3E">
        <w:rPr>
          <w:rFonts w:ascii="Times New Roman" w:hAnsi="Times New Roman" w:cs="Times New Roman"/>
          <w:sz w:val="28"/>
          <w:szCs w:val="28"/>
        </w:rPr>
        <w:t>:</w:t>
      </w:r>
    </w:p>
    <w:p w14:paraId="4F56F753" w14:textId="77777777" w:rsidR="00F22773" w:rsidRPr="00866C3E" w:rsidRDefault="00F22773" w:rsidP="003F5EC7">
      <w:pPr>
        <w:widowControl/>
        <w:spacing w:line="360" w:lineRule="auto"/>
        <w:ind w:left="284" w:right="-375" w:firstLine="567"/>
        <w:contextualSpacing/>
        <w:rPr>
          <w:rFonts w:ascii="Times New Roman" w:hAnsi="Times New Roman" w:cs="Times New Roman"/>
          <w:sz w:val="28"/>
          <w:szCs w:val="28"/>
        </w:rPr>
      </w:pPr>
      <w:r w:rsidRPr="00866C3E">
        <w:rPr>
          <w:rFonts w:ascii="Times New Roman" w:hAnsi="Times New Roman" w:cs="Times New Roman"/>
          <w:sz w:val="28"/>
          <w:szCs w:val="28"/>
        </w:rPr>
        <w:t xml:space="preserve">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w:t>
      </w:r>
      <w:r w:rsidRPr="00866C3E">
        <w:rPr>
          <w:rFonts w:ascii="Times New Roman" w:hAnsi="Times New Roman" w:cs="Times New Roman"/>
          <w:sz w:val="28"/>
          <w:szCs w:val="28"/>
        </w:rPr>
        <w:lastRenderedPageBreak/>
        <w:t>охраняемых природных территориях в границах земель лесного фонда, особо охраняемых природных территорий;</w:t>
      </w:r>
    </w:p>
    <w:p w14:paraId="565AFEB2" w14:textId="77777777" w:rsidR="00F22773" w:rsidRPr="00866C3E" w:rsidRDefault="00F22773" w:rsidP="003F5EC7">
      <w:pPr>
        <w:widowControl/>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
    <w:p w14:paraId="7BE9E0CE" w14:textId="77777777" w:rsidR="00F22773" w:rsidRPr="00866C3E" w:rsidRDefault="00F22773" w:rsidP="003F5EC7">
      <w:pPr>
        <w:widowControl/>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14:paraId="56623F7D" w14:textId="3FDCA246" w:rsidR="004867CA" w:rsidRPr="00866C3E" w:rsidRDefault="00F22773" w:rsidP="003F5EC7">
      <w:pPr>
        <w:numPr>
          <w:ilvl w:val="0"/>
          <w:numId w:val="8"/>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sz w:val="28"/>
          <w:szCs w:val="28"/>
        </w:rPr>
        <w:t xml:space="preserve">Предметом согласования проекта планировки территории с уполномоченным органом в случае, </w:t>
      </w:r>
      <w:bookmarkStart w:id="15" w:name="_Hlk73017223"/>
      <w:r w:rsidRPr="00866C3E">
        <w:rPr>
          <w:rFonts w:ascii="Times New Roman" w:hAnsi="Times New Roman" w:cs="Times New Roman"/>
          <w:color w:val="000000"/>
          <w:sz w:val="28"/>
          <w:szCs w:val="28"/>
        </w:rPr>
        <w:t>указанном в подпункте «б» пункта 1</w:t>
      </w:r>
      <w:r w:rsidR="00193981" w:rsidRPr="00866C3E">
        <w:rPr>
          <w:rFonts w:ascii="Times New Roman" w:hAnsi="Times New Roman" w:cs="Times New Roman"/>
          <w:color w:val="000000"/>
          <w:sz w:val="28"/>
          <w:szCs w:val="28"/>
        </w:rPr>
        <w:t>2</w:t>
      </w:r>
      <w:r w:rsidR="00E92493" w:rsidRPr="00866C3E">
        <w:rPr>
          <w:rFonts w:ascii="Times New Roman" w:hAnsi="Times New Roman" w:cs="Times New Roman"/>
          <w:color w:val="000000"/>
          <w:sz w:val="28"/>
          <w:szCs w:val="28"/>
        </w:rPr>
        <w:t xml:space="preserve"> настоящего П</w:t>
      </w:r>
      <w:r w:rsidRPr="00866C3E">
        <w:rPr>
          <w:rFonts w:ascii="Times New Roman" w:hAnsi="Times New Roman" w:cs="Times New Roman"/>
          <w:color w:val="000000"/>
          <w:sz w:val="28"/>
          <w:szCs w:val="28"/>
        </w:rPr>
        <w:t>орядка</w:t>
      </w:r>
      <w:bookmarkEnd w:id="15"/>
      <w:r w:rsidRPr="00866C3E">
        <w:rPr>
          <w:rFonts w:ascii="Times New Roman" w:hAnsi="Times New Roman" w:cs="Times New Roman"/>
          <w:color w:val="000000"/>
          <w:sz w:val="28"/>
          <w:szCs w:val="28"/>
        </w:rPr>
        <w:t>, являются предусмотренные проектом планировки территории границы зон планируемого размещения объектов местного значения.</w:t>
      </w:r>
    </w:p>
    <w:p w14:paraId="122A739B" w14:textId="27D95FA8" w:rsidR="00F22773" w:rsidRPr="00866C3E" w:rsidRDefault="00581DDB" w:rsidP="003F5EC7">
      <w:pPr>
        <w:shd w:val="clear" w:color="auto" w:fill="FFFFFF"/>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color w:val="000000" w:themeColor="text1"/>
          <w:sz w:val="28"/>
          <w:szCs w:val="28"/>
        </w:rPr>
        <w:t>У</w:t>
      </w:r>
      <w:r w:rsidR="00447133" w:rsidRPr="00866C3E">
        <w:rPr>
          <w:rFonts w:ascii="Times New Roman" w:hAnsi="Times New Roman" w:cs="Times New Roman"/>
          <w:color w:val="000000"/>
          <w:sz w:val="28"/>
          <w:szCs w:val="28"/>
        </w:rPr>
        <w:t>казанный в подпункте «б» пункта 1</w:t>
      </w:r>
      <w:r w:rsidR="00193981" w:rsidRPr="00866C3E">
        <w:rPr>
          <w:rFonts w:ascii="Times New Roman" w:hAnsi="Times New Roman" w:cs="Times New Roman"/>
          <w:color w:val="000000"/>
          <w:sz w:val="28"/>
          <w:szCs w:val="28"/>
        </w:rPr>
        <w:t>2</w:t>
      </w:r>
      <w:r w:rsidR="00447133" w:rsidRPr="00866C3E">
        <w:rPr>
          <w:rFonts w:ascii="Times New Roman" w:hAnsi="Times New Roman" w:cs="Times New Roman"/>
          <w:color w:val="000000"/>
          <w:sz w:val="28"/>
          <w:szCs w:val="28"/>
        </w:rPr>
        <w:t xml:space="preserve"> настоящего Порядка</w:t>
      </w:r>
      <w:r w:rsidRPr="00866C3E">
        <w:rPr>
          <w:rFonts w:ascii="Times New Roman" w:hAnsi="Times New Roman" w:cs="Times New Roman"/>
          <w:color w:val="000000" w:themeColor="text1"/>
          <w:sz w:val="28"/>
          <w:szCs w:val="28"/>
        </w:rPr>
        <w:t xml:space="preserve"> орган</w:t>
      </w:r>
      <w:r w:rsidR="00476648" w:rsidRPr="00866C3E">
        <w:rPr>
          <w:rFonts w:ascii="Times New Roman" w:hAnsi="Times New Roman" w:cs="Times New Roman"/>
          <w:color w:val="000000" w:themeColor="text1"/>
          <w:sz w:val="28"/>
          <w:szCs w:val="28"/>
        </w:rPr>
        <w:t xml:space="preserve"> </w:t>
      </w:r>
      <w:r w:rsidR="00F22773" w:rsidRPr="00866C3E">
        <w:rPr>
          <w:rFonts w:ascii="Times New Roman" w:hAnsi="Times New Roman" w:cs="Times New Roman"/>
          <w:color w:val="000000"/>
          <w:sz w:val="28"/>
          <w:szCs w:val="28"/>
        </w:rPr>
        <w:t>отказывает в согласовании документации по планировке территории по следующим основаниям:</w:t>
      </w:r>
    </w:p>
    <w:p w14:paraId="01A1C8F2" w14:textId="77777777" w:rsidR="00F22773" w:rsidRPr="00866C3E" w:rsidRDefault="00F22773" w:rsidP="003F5EC7">
      <w:pPr>
        <w:shd w:val="clear" w:color="auto" w:fill="FFFFFF"/>
        <w:tabs>
          <w:tab w:val="left" w:pos="1134"/>
        </w:tabs>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color w:val="000000"/>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14:paraId="36A691E7" w14:textId="77777777" w:rsidR="00F22773" w:rsidRPr="00866C3E" w:rsidRDefault="00F22773" w:rsidP="003F5EC7">
      <w:pPr>
        <w:shd w:val="clear" w:color="auto" w:fill="FFFFFF"/>
        <w:tabs>
          <w:tab w:val="left" w:pos="1134"/>
        </w:tabs>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color w:val="000000"/>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14:paraId="2F382848" w14:textId="77777777" w:rsidR="00F22773" w:rsidRPr="00866C3E" w:rsidRDefault="00F22773" w:rsidP="003F5EC7">
      <w:pPr>
        <w:shd w:val="clear" w:color="auto" w:fill="FFFFFF"/>
        <w:tabs>
          <w:tab w:val="left" w:pos="1134"/>
        </w:tabs>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color w:val="000000"/>
          <w:sz w:val="28"/>
          <w:szCs w:val="28"/>
        </w:rPr>
        <w:t xml:space="preserve">в) для размещения объекта капитального строительства, предусмотренного </w:t>
      </w:r>
      <w:r w:rsidRPr="00866C3E">
        <w:rPr>
          <w:rFonts w:ascii="Times New Roman" w:hAnsi="Times New Roman" w:cs="Times New Roman"/>
          <w:color w:val="000000"/>
          <w:sz w:val="28"/>
          <w:szCs w:val="28"/>
        </w:rPr>
        <w:lastRenderedPageBreak/>
        <w:t>проектом планировки территории, не допускается изъятие земельных участков.</w:t>
      </w:r>
    </w:p>
    <w:p w14:paraId="186E1D89" w14:textId="4FA731DC" w:rsidR="00962C42" w:rsidRPr="00866C3E" w:rsidRDefault="00962C42" w:rsidP="003F5EC7">
      <w:pPr>
        <w:numPr>
          <w:ilvl w:val="0"/>
          <w:numId w:val="8"/>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themeColor="text1"/>
          <w:sz w:val="28"/>
          <w:szCs w:val="28"/>
        </w:rPr>
        <w:t xml:space="preserve">Предметами согласования документации по планировке территории с </w:t>
      </w:r>
      <w:r w:rsidR="00E92493" w:rsidRPr="00866C3E">
        <w:rPr>
          <w:rFonts w:ascii="Times New Roman" w:hAnsi="Times New Roman" w:cs="Times New Roman"/>
          <w:color w:val="000000" w:themeColor="text1"/>
          <w:sz w:val="28"/>
          <w:szCs w:val="28"/>
        </w:rPr>
        <w:t>Г</w:t>
      </w:r>
      <w:r w:rsidR="009035D2" w:rsidRPr="00866C3E">
        <w:rPr>
          <w:rFonts w:ascii="Times New Roman" w:hAnsi="Times New Roman" w:cs="Times New Roman"/>
          <w:color w:val="000000" w:themeColor="text1"/>
          <w:sz w:val="28"/>
          <w:szCs w:val="28"/>
        </w:rPr>
        <w:t xml:space="preserve">лавой </w:t>
      </w:r>
      <w:r w:rsidRPr="00866C3E">
        <w:rPr>
          <w:rFonts w:ascii="Times New Roman" w:hAnsi="Times New Roman" w:cs="Times New Roman"/>
          <w:color w:val="000000" w:themeColor="text1"/>
          <w:sz w:val="28"/>
          <w:szCs w:val="28"/>
        </w:rPr>
        <w:t>городского округа, указанн</w:t>
      </w:r>
      <w:r w:rsidR="00447133" w:rsidRPr="00866C3E">
        <w:rPr>
          <w:rFonts w:ascii="Times New Roman" w:hAnsi="Times New Roman" w:cs="Times New Roman"/>
          <w:color w:val="000000" w:themeColor="text1"/>
          <w:sz w:val="28"/>
          <w:szCs w:val="28"/>
        </w:rPr>
        <w:t>ого</w:t>
      </w:r>
      <w:r w:rsidRPr="00866C3E">
        <w:rPr>
          <w:rFonts w:ascii="Times New Roman" w:hAnsi="Times New Roman" w:cs="Times New Roman"/>
          <w:color w:val="000000" w:themeColor="text1"/>
          <w:sz w:val="28"/>
          <w:szCs w:val="28"/>
        </w:rPr>
        <w:t xml:space="preserve"> в </w:t>
      </w:r>
      <w:hyperlink r:id="rId10" w:history="1">
        <w:r w:rsidRPr="00866C3E">
          <w:rPr>
            <w:rFonts w:ascii="Times New Roman" w:hAnsi="Times New Roman" w:cs="Times New Roman"/>
            <w:color w:val="000000" w:themeColor="text1"/>
            <w:sz w:val="28"/>
            <w:szCs w:val="28"/>
          </w:rPr>
          <w:t>подпункт</w:t>
        </w:r>
        <w:r w:rsidR="00447133" w:rsidRPr="00866C3E">
          <w:rPr>
            <w:rFonts w:ascii="Times New Roman" w:hAnsi="Times New Roman" w:cs="Times New Roman"/>
            <w:color w:val="000000" w:themeColor="text1"/>
            <w:sz w:val="28"/>
            <w:szCs w:val="28"/>
          </w:rPr>
          <w:t>е</w:t>
        </w:r>
        <w:r w:rsidRPr="00866C3E">
          <w:rPr>
            <w:rFonts w:ascii="Times New Roman" w:hAnsi="Times New Roman" w:cs="Times New Roman"/>
            <w:color w:val="000000" w:themeColor="text1"/>
            <w:sz w:val="28"/>
            <w:szCs w:val="28"/>
          </w:rPr>
          <w:t xml:space="preserve"> «в» пункта 1</w:t>
        </w:r>
      </w:hyperlink>
      <w:r w:rsidR="00193981" w:rsidRPr="00866C3E">
        <w:rPr>
          <w:rFonts w:ascii="Times New Roman" w:hAnsi="Times New Roman" w:cs="Times New Roman"/>
          <w:color w:val="000000" w:themeColor="text1"/>
          <w:sz w:val="28"/>
          <w:szCs w:val="28"/>
        </w:rPr>
        <w:t>2</w:t>
      </w:r>
      <w:r w:rsidR="00E92493" w:rsidRPr="00866C3E">
        <w:rPr>
          <w:rFonts w:ascii="Times New Roman" w:hAnsi="Times New Roman" w:cs="Times New Roman"/>
          <w:color w:val="000000" w:themeColor="text1"/>
          <w:sz w:val="28"/>
          <w:szCs w:val="28"/>
        </w:rPr>
        <w:t xml:space="preserve"> настоящего П</w:t>
      </w:r>
      <w:r w:rsidRPr="00866C3E">
        <w:rPr>
          <w:rFonts w:ascii="Times New Roman" w:hAnsi="Times New Roman" w:cs="Times New Roman"/>
          <w:color w:val="000000" w:themeColor="text1"/>
          <w:sz w:val="28"/>
          <w:szCs w:val="28"/>
        </w:rPr>
        <w:t xml:space="preserve">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 </w:t>
      </w:r>
    </w:p>
    <w:p w14:paraId="536FE045" w14:textId="77777777" w:rsidR="00962C42" w:rsidRPr="00866C3E" w:rsidRDefault="00962C42" w:rsidP="003F5EC7">
      <w:pPr>
        <w:shd w:val="clear" w:color="auto" w:fill="FFFFFF"/>
        <w:tabs>
          <w:tab w:val="left" w:pos="1134"/>
        </w:tabs>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color w:val="000000" w:themeColor="text1"/>
          <w:sz w:val="28"/>
          <w:szCs w:val="28"/>
        </w:rPr>
        <w:t>Глава городского округа отказывает в согласовании документации по планировке территории по следующим основаниям:</w:t>
      </w:r>
    </w:p>
    <w:p w14:paraId="05FB8632" w14:textId="77777777" w:rsidR="00962C42" w:rsidRPr="00866C3E" w:rsidRDefault="00962C42" w:rsidP="003F5EC7">
      <w:pPr>
        <w:shd w:val="clear" w:color="auto" w:fill="FFFFFF"/>
        <w:tabs>
          <w:tab w:val="left" w:pos="1134"/>
        </w:tabs>
        <w:spacing w:line="360" w:lineRule="auto"/>
        <w:ind w:left="284" w:right="-375" w:firstLine="414"/>
        <w:contextualSpacing/>
        <w:rPr>
          <w:rFonts w:ascii="Times New Roman" w:hAnsi="Times New Roman" w:cs="Times New Roman"/>
          <w:color w:val="000000"/>
          <w:sz w:val="28"/>
          <w:szCs w:val="28"/>
        </w:rPr>
      </w:pPr>
      <w:r w:rsidRPr="00866C3E">
        <w:rPr>
          <w:rFonts w:ascii="Times New Roman" w:hAnsi="Times New Roman" w:cs="Times New Roman"/>
          <w:color w:val="000000" w:themeColor="text1"/>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14:paraId="1D57D873" w14:textId="38502407" w:rsidR="00962C42" w:rsidRPr="00866C3E" w:rsidRDefault="00962C42"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themeColor="text1"/>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r w:rsidR="000D2F16">
        <w:rPr>
          <w:rFonts w:ascii="Times New Roman" w:hAnsi="Times New Roman" w:cs="Times New Roman"/>
          <w:color w:val="000000" w:themeColor="text1"/>
          <w:sz w:val="28"/>
          <w:szCs w:val="28"/>
        </w:rPr>
        <w:t>.</w:t>
      </w:r>
    </w:p>
    <w:p w14:paraId="4E1774AA" w14:textId="406D3327" w:rsidR="00F22773" w:rsidRPr="00866C3E" w:rsidRDefault="00F22773" w:rsidP="003F5EC7">
      <w:pPr>
        <w:numPr>
          <w:ilvl w:val="0"/>
          <w:numId w:val="8"/>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Предметом согласования документации по планировке территории, указанной  в подпункте «д» пункта 1</w:t>
      </w:r>
      <w:r w:rsidR="00193981" w:rsidRPr="00866C3E">
        <w:rPr>
          <w:rFonts w:ascii="Times New Roman" w:hAnsi="Times New Roman" w:cs="Times New Roman"/>
          <w:sz w:val="28"/>
          <w:szCs w:val="28"/>
        </w:rPr>
        <w:t>2</w:t>
      </w:r>
      <w:r w:rsidR="00E92493" w:rsidRPr="00866C3E">
        <w:rPr>
          <w:rFonts w:ascii="Times New Roman" w:hAnsi="Times New Roman" w:cs="Times New Roman"/>
          <w:sz w:val="28"/>
          <w:szCs w:val="28"/>
        </w:rPr>
        <w:t xml:space="preserve"> настоящего П</w:t>
      </w:r>
      <w:r w:rsidRPr="00866C3E">
        <w:rPr>
          <w:rFonts w:ascii="Times New Roman" w:hAnsi="Times New Roman" w:cs="Times New Roman"/>
          <w:sz w:val="28"/>
          <w:szCs w:val="28"/>
        </w:rPr>
        <w:t xml:space="preserve">орядка, с владельцем автомобильной дороги является обеспечение </w:t>
      </w:r>
      <w:proofErr w:type="spellStart"/>
      <w:r w:rsidRPr="00866C3E">
        <w:rPr>
          <w:rFonts w:ascii="Times New Roman" w:hAnsi="Times New Roman" w:cs="Times New Roman"/>
          <w:sz w:val="28"/>
          <w:szCs w:val="28"/>
        </w:rPr>
        <w:t>неухудшения</w:t>
      </w:r>
      <w:proofErr w:type="spellEnd"/>
      <w:r w:rsidRPr="00866C3E">
        <w:rPr>
          <w:rFonts w:ascii="Times New Roman" w:hAnsi="Times New Roman" w:cs="Times New Roman"/>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w:t>
      </w:r>
      <w:r w:rsidR="000D2F16">
        <w:rPr>
          <w:rFonts w:ascii="Times New Roman" w:hAnsi="Times New Roman" w:cs="Times New Roman"/>
          <w:sz w:val="28"/>
          <w:szCs w:val="28"/>
        </w:rPr>
        <w:t>п</w:t>
      </w:r>
      <w:r w:rsidRPr="00866C3E">
        <w:rPr>
          <w:rFonts w:ascii="Times New Roman" w:hAnsi="Times New Roman" w:cs="Times New Roman"/>
          <w:sz w:val="28"/>
          <w:szCs w:val="28"/>
        </w:rPr>
        <w:t xml:space="preserve">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w:t>
      </w:r>
      <w:r w:rsidRPr="00866C3E">
        <w:rPr>
          <w:rFonts w:ascii="Times New Roman" w:hAnsi="Times New Roman" w:cs="Times New Roman"/>
          <w:sz w:val="28"/>
          <w:szCs w:val="28"/>
        </w:rPr>
        <w:lastRenderedPageBreak/>
        <w:t>документацией по планировке территории.</w:t>
      </w:r>
    </w:p>
    <w:p w14:paraId="74E38322" w14:textId="0470163A" w:rsidR="00F22773" w:rsidRPr="00866C3E" w:rsidRDefault="00F22773" w:rsidP="003F5EC7">
      <w:pPr>
        <w:widowControl/>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Владельцы автомобильной дороги отказывают в согласовании </w:t>
      </w:r>
      <w:proofErr w:type="gramStart"/>
      <w:r w:rsidRPr="00866C3E">
        <w:rPr>
          <w:rFonts w:ascii="Times New Roman" w:hAnsi="Times New Roman" w:cs="Times New Roman"/>
          <w:sz w:val="28"/>
          <w:szCs w:val="28"/>
        </w:rPr>
        <w:t>документации  по</w:t>
      </w:r>
      <w:proofErr w:type="gramEnd"/>
      <w:r w:rsidRPr="00866C3E">
        <w:rPr>
          <w:rFonts w:ascii="Times New Roman" w:hAnsi="Times New Roman" w:cs="Times New Roman"/>
          <w:sz w:val="28"/>
          <w:szCs w:val="28"/>
        </w:rPr>
        <w:t xml:space="preserve"> планировке территории по следующим основаниям:</w:t>
      </w:r>
    </w:p>
    <w:p w14:paraId="572AA656" w14:textId="77777777" w:rsidR="00F22773" w:rsidRPr="00866C3E" w:rsidRDefault="00F22773" w:rsidP="003F5EC7">
      <w:pPr>
        <w:widowControl/>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14:paraId="1A3C1C2B" w14:textId="77777777" w:rsidR="00F22773" w:rsidRPr="00866C3E" w:rsidRDefault="00F22773" w:rsidP="003F5EC7">
      <w:pPr>
        <w:widowControl/>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14:paraId="0F1158D1" w14:textId="77777777" w:rsidR="00F22773" w:rsidRPr="00866C3E" w:rsidRDefault="00F22773"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2789106F" w14:textId="121C1514" w:rsidR="000876DE" w:rsidRPr="00866C3E" w:rsidRDefault="00F22773" w:rsidP="003F5EC7">
      <w:pPr>
        <w:numPr>
          <w:ilvl w:val="0"/>
          <w:numId w:val="8"/>
        </w:num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Указанные в пункте 1</w:t>
      </w:r>
      <w:r w:rsidR="00193981" w:rsidRPr="00866C3E">
        <w:rPr>
          <w:rFonts w:ascii="Times New Roman" w:hAnsi="Times New Roman" w:cs="Times New Roman"/>
          <w:sz w:val="28"/>
          <w:szCs w:val="28"/>
        </w:rPr>
        <w:t>2</w:t>
      </w:r>
      <w:r w:rsidR="00E92493" w:rsidRPr="00866C3E">
        <w:rPr>
          <w:rFonts w:ascii="Times New Roman" w:hAnsi="Times New Roman" w:cs="Times New Roman"/>
          <w:sz w:val="28"/>
          <w:szCs w:val="28"/>
        </w:rPr>
        <w:t xml:space="preserve"> настоящего П</w:t>
      </w:r>
      <w:r w:rsidRPr="00866C3E">
        <w:rPr>
          <w:rFonts w:ascii="Times New Roman" w:hAnsi="Times New Roman" w:cs="Times New Roman"/>
          <w:sz w:val="28"/>
          <w:szCs w:val="28"/>
        </w:rPr>
        <w:t xml:space="preserve">орядка </w:t>
      </w:r>
      <w:r w:rsidR="002A143B" w:rsidRPr="00866C3E">
        <w:rPr>
          <w:rFonts w:ascii="Times New Roman" w:hAnsi="Times New Roman" w:cs="Times New Roman"/>
          <w:sz w:val="28"/>
          <w:szCs w:val="28"/>
        </w:rPr>
        <w:t>органы</w:t>
      </w:r>
      <w:r w:rsidR="002C0ACB" w:rsidRPr="00866C3E">
        <w:rPr>
          <w:rFonts w:ascii="Times New Roman" w:hAnsi="Times New Roman" w:cs="Times New Roman"/>
          <w:sz w:val="28"/>
          <w:szCs w:val="28"/>
        </w:rPr>
        <w:t xml:space="preserve"> </w:t>
      </w:r>
      <w:r w:rsidRPr="00866C3E">
        <w:rPr>
          <w:rFonts w:ascii="Times New Roman" w:hAnsi="Times New Roman" w:cs="Times New Roman"/>
          <w:sz w:val="28"/>
          <w:szCs w:val="28"/>
        </w:rPr>
        <w:t xml:space="preserve">(далее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w:t>
      </w:r>
      <w:r w:rsidR="00823C26" w:rsidRPr="00866C3E">
        <w:rPr>
          <w:rFonts w:ascii="Times New Roman" w:hAnsi="Times New Roman" w:cs="Times New Roman"/>
          <w:sz w:val="28"/>
          <w:szCs w:val="28"/>
        </w:rPr>
        <w:t>тридцати</w:t>
      </w:r>
      <w:r w:rsidRPr="00866C3E">
        <w:rPr>
          <w:rFonts w:ascii="Times New Roman" w:hAnsi="Times New Roman" w:cs="Times New Roman"/>
          <w:sz w:val="28"/>
          <w:szCs w:val="28"/>
        </w:rPr>
        <w:t xml:space="preserve"> дней со дня ее получения</w:t>
      </w:r>
      <w:r w:rsidR="000876DE" w:rsidRPr="00866C3E">
        <w:rPr>
          <w:rFonts w:ascii="Times New Roman" w:hAnsi="Times New Roman" w:cs="Times New Roman"/>
          <w:sz w:val="28"/>
          <w:szCs w:val="28"/>
        </w:rPr>
        <w:t>.</w:t>
      </w:r>
    </w:p>
    <w:p w14:paraId="002E9DFA" w14:textId="6690C6C2" w:rsidR="00F72567" w:rsidRPr="00866C3E" w:rsidRDefault="00823C26"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случае, если по истечении тридцати дней с момента поступления в согласующие органы, указанные в подпункте «б»</w:t>
      </w:r>
      <w:r w:rsidR="00962C42" w:rsidRPr="00866C3E">
        <w:rPr>
          <w:rFonts w:ascii="Times New Roman" w:hAnsi="Times New Roman" w:cs="Times New Roman"/>
          <w:sz w:val="28"/>
          <w:szCs w:val="28"/>
        </w:rPr>
        <w:t xml:space="preserve"> и «е»</w:t>
      </w:r>
      <w:r w:rsidRPr="00866C3E">
        <w:rPr>
          <w:rFonts w:ascii="Times New Roman" w:hAnsi="Times New Roman" w:cs="Times New Roman"/>
          <w:sz w:val="28"/>
          <w:szCs w:val="28"/>
        </w:rPr>
        <w:t xml:space="preserve"> пункта 1</w:t>
      </w:r>
      <w:r w:rsidR="00193981" w:rsidRPr="00866C3E">
        <w:rPr>
          <w:rFonts w:ascii="Times New Roman" w:hAnsi="Times New Roman" w:cs="Times New Roman"/>
          <w:sz w:val="28"/>
          <w:szCs w:val="28"/>
        </w:rPr>
        <w:t>2</w:t>
      </w:r>
      <w:r w:rsidR="00E92493" w:rsidRPr="00866C3E">
        <w:rPr>
          <w:rFonts w:ascii="Times New Roman" w:hAnsi="Times New Roman" w:cs="Times New Roman"/>
          <w:sz w:val="28"/>
          <w:szCs w:val="28"/>
        </w:rPr>
        <w:t xml:space="preserve"> настоящего П</w:t>
      </w:r>
      <w:r w:rsidRPr="00866C3E">
        <w:rPr>
          <w:rFonts w:ascii="Times New Roman" w:hAnsi="Times New Roman" w:cs="Times New Roman"/>
          <w:sz w:val="28"/>
          <w:szCs w:val="28"/>
        </w:rPr>
        <w:t>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14:paraId="176F3A1E" w14:textId="230AC54C" w:rsidR="00CE3553" w:rsidRPr="00866C3E" w:rsidRDefault="00F22773" w:rsidP="003F5EC7">
      <w:pPr>
        <w:pStyle w:val="ac"/>
        <w:numPr>
          <w:ilvl w:val="0"/>
          <w:numId w:val="8"/>
        </w:numPr>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w:t>
      </w:r>
      <w:r w:rsidR="002A143B" w:rsidRPr="00866C3E">
        <w:rPr>
          <w:rFonts w:ascii="Times New Roman" w:hAnsi="Times New Roman" w:cs="Times New Roman"/>
          <w:sz w:val="28"/>
          <w:szCs w:val="28"/>
        </w:rPr>
        <w:t xml:space="preserve">управление </w:t>
      </w:r>
      <w:r w:rsidRPr="00866C3E">
        <w:rPr>
          <w:rFonts w:ascii="Times New Roman" w:hAnsi="Times New Roman" w:cs="Times New Roman"/>
          <w:sz w:val="28"/>
          <w:szCs w:val="28"/>
        </w:rPr>
        <w:t xml:space="preserve">(в случае принятия </w:t>
      </w:r>
      <w:r w:rsidR="00C94F82" w:rsidRPr="00866C3E">
        <w:rPr>
          <w:rFonts w:ascii="Times New Roman" w:hAnsi="Times New Roman" w:cs="Times New Roman"/>
          <w:sz w:val="28"/>
          <w:szCs w:val="28"/>
        </w:rPr>
        <w:t xml:space="preserve">администрацией городского округа Кинель Самарской области </w:t>
      </w:r>
      <w:r w:rsidRPr="00866C3E">
        <w:rPr>
          <w:rFonts w:ascii="Times New Roman" w:hAnsi="Times New Roman" w:cs="Times New Roman"/>
          <w:sz w:val="28"/>
          <w:szCs w:val="28"/>
        </w:rPr>
        <w:t xml:space="preserve"> решения о подготовке документации по планировке территории по собственной инициативе)</w:t>
      </w:r>
      <w:r w:rsidR="005F2632" w:rsidRPr="00866C3E">
        <w:rPr>
          <w:rFonts w:ascii="Times New Roman" w:hAnsi="Times New Roman" w:cs="Times New Roman"/>
          <w:sz w:val="28"/>
          <w:szCs w:val="28"/>
        </w:rPr>
        <w:t xml:space="preserve">, инициатор или лицо, указанное в </w:t>
      </w:r>
      <w:r w:rsidR="000D2F16" w:rsidRPr="000D2F16">
        <w:rPr>
          <w:rFonts w:ascii="Times New Roman" w:hAnsi="Times New Roman" w:cs="Times New Roman"/>
          <w:sz w:val="28"/>
          <w:szCs w:val="28"/>
        </w:rPr>
        <w:t xml:space="preserve">части 1.1 статьи 45 Градостроительного кодекса Российской </w:t>
      </w:r>
      <w:r w:rsidR="000D2F16" w:rsidRPr="000D2F16">
        <w:rPr>
          <w:rFonts w:ascii="Times New Roman" w:hAnsi="Times New Roman" w:cs="Times New Roman"/>
          <w:sz w:val="28"/>
          <w:szCs w:val="28"/>
        </w:rPr>
        <w:lastRenderedPageBreak/>
        <w:t>Федерации</w:t>
      </w:r>
      <w:r w:rsidR="00E92493" w:rsidRPr="00866C3E">
        <w:rPr>
          <w:rFonts w:ascii="Times New Roman" w:hAnsi="Times New Roman" w:cs="Times New Roman"/>
          <w:sz w:val="28"/>
          <w:szCs w:val="28"/>
        </w:rPr>
        <w:t xml:space="preserve">, </w:t>
      </w:r>
      <w:r w:rsidRPr="00866C3E">
        <w:rPr>
          <w:rFonts w:ascii="Times New Roman" w:hAnsi="Times New Roman" w:cs="Times New Roman"/>
          <w:sz w:val="28"/>
          <w:szCs w:val="28"/>
        </w:rPr>
        <w:t>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w:t>
      </w:r>
      <w:r w:rsidR="00CE3553" w:rsidRPr="00866C3E">
        <w:rPr>
          <w:rFonts w:ascii="Times New Roman" w:hAnsi="Times New Roman" w:cs="Times New Roman"/>
          <w:sz w:val="28"/>
          <w:szCs w:val="28"/>
        </w:rPr>
        <w:t>.</w:t>
      </w:r>
      <w:r w:rsidR="007717B0" w:rsidRPr="00866C3E">
        <w:rPr>
          <w:rFonts w:ascii="Times New Roman" w:hAnsi="Times New Roman" w:cs="Times New Roman"/>
          <w:sz w:val="28"/>
          <w:szCs w:val="28"/>
        </w:rPr>
        <w:t xml:space="preserve"> </w:t>
      </w:r>
    </w:p>
    <w:p w14:paraId="21155084" w14:textId="2D76708D" w:rsidR="007717B0" w:rsidRPr="00866C3E" w:rsidRDefault="00FF2DF5" w:rsidP="003F5EC7">
      <w:pPr>
        <w:pStyle w:val="ac"/>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w:t>
      </w:r>
      <w:r w:rsidR="0015397D" w:rsidRPr="00866C3E">
        <w:rPr>
          <w:rFonts w:ascii="Times New Roman" w:hAnsi="Times New Roman" w:cs="Times New Roman"/>
          <w:sz w:val="28"/>
          <w:szCs w:val="28"/>
        </w:rPr>
        <w:t>3</w:t>
      </w:r>
      <w:r w:rsidRPr="00866C3E">
        <w:rPr>
          <w:rFonts w:ascii="Times New Roman" w:hAnsi="Times New Roman" w:cs="Times New Roman"/>
          <w:sz w:val="28"/>
          <w:szCs w:val="28"/>
        </w:rPr>
        <w:t xml:space="preserve">0 </w:t>
      </w:r>
      <w:r w:rsidR="0015397D" w:rsidRPr="00866C3E">
        <w:rPr>
          <w:rFonts w:ascii="Times New Roman" w:hAnsi="Times New Roman" w:cs="Times New Roman"/>
          <w:sz w:val="28"/>
          <w:szCs w:val="28"/>
        </w:rPr>
        <w:t xml:space="preserve">календарных </w:t>
      </w:r>
      <w:r w:rsidRPr="00866C3E">
        <w:rPr>
          <w:rFonts w:ascii="Times New Roman" w:hAnsi="Times New Roman" w:cs="Times New Roman"/>
          <w:sz w:val="28"/>
          <w:szCs w:val="28"/>
        </w:rPr>
        <w:t>дней со дня ее получения</w:t>
      </w:r>
      <w:r w:rsidR="00CE3553" w:rsidRPr="00866C3E">
        <w:rPr>
          <w:rFonts w:ascii="Times New Roman" w:hAnsi="Times New Roman" w:cs="Times New Roman"/>
          <w:sz w:val="28"/>
          <w:szCs w:val="28"/>
        </w:rPr>
        <w:t>.</w:t>
      </w:r>
    </w:p>
    <w:p w14:paraId="49BEA1F7" w14:textId="77777777" w:rsidR="00FF2DF5" w:rsidRPr="00866C3E" w:rsidRDefault="00FF2DF5" w:rsidP="003F5EC7">
      <w:pPr>
        <w:pStyle w:val="ac"/>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14:paraId="6B16C634" w14:textId="4F24D84C" w:rsidR="005F70E4" w:rsidRPr="00866C3E" w:rsidRDefault="0055379F" w:rsidP="003F5EC7">
      <w:pPr>
        <w:widowControl/>
        <w:numPr>
          <w:ilvl w:val="0"/>
          <w:numId w:val="8"/>
        </w:numPr>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w:t>
      </w:r>
      <w:r w:rsidR="005F2632" w:rsidRPr="00866C3E">
        <w:rPr>
          <w:rFonts w:ascii="Times New Roman" w:hAnsi="Times New Roman" w:cs="Times New Roman"/>
          <w:sz w:val="28"/>
          <w:szCs w:val="28"/>
        </w:rPr>
        <w:t xml:space="preserve">ицо, указанное </w:t>
      </w:r>
      <w:r w:rsidR="0015397D" w:rsidRPr="00866C3E">
        <w:rPr>
          <w:rFonts w:ascii="Times New Roman" w:hAnsi="Times New Roman" w:cs="Times New Roman"/>
          <w:sz w:val="28"/>
          <w:szCs w:val="28"/>
        </w:rPr>
        <w:t xml:space="preserve">в </w:t>
      </w:r>
      <w:r w:rsidR="000D2F16" w:rsidRPr="000D2F16">
        <w:rPr>
          <w:rFonts w:ascii="Times New Roman" w:hAnsi="Times New Roman" w:cs="Times New Roman"/>
          <w:sz w:val="28"/>
          <w:szCs w:val="28"/>
        </w:rPr>
        <w:t>части 1.1 статьи 45 Градостроительного кодекса Российской Федерации</w:t>
      </w:r>
      <w:r w:rsidRPr="00866C3E">
        <w:rPr>
          <w:rFonts w:ascii="Times New Roman" w:hAnsi="Times New Roman" w:cs="Times New Roman"/>
          <w:sz w:val="28"/>
          <w:szCs w:val="28"/>
        </w:rPr>
        <w:t>,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w:t>
      </w:r>
      <w:r w:rsidR="005F2632" w:rsidRPr="00866C3E">
        <w:rPr>
          <w:rFonts w:ascii="Times New Roman" w:hAnsi="Times New Roman" w:cs="Times New Roman"/>
          <w:sz w:val="28"/>
          <w:szCs w:val="28"/>
        </w:rPr>
        <w:t xml:space="preserve">ного </w:t>
      </w:r>
      <w:r w:rsidR="002C0ACB" w:rsidRPr="00866C3E">
        <w:rPr>
          <w:rFonts w:ascii="Times New Roman" w:hAnsi="Times New Roman" w:cs="Times New Roman"/>
          <w:sz w:val="28"/>
          <w:szCs w:val="28"/>
        </w:rPr>
        <w:t xml:space="preserve">в </w:t>
      </w:r>
      <w:r w:rsidR="000D2F16" w:rsidRPr="000D2F16">
        <w:rPr>
          <w:rFonts w:ascii="Times New Roman" w:hAnsi="Times New Roman" w:cs="Times New Roman"/>
          <w:sz w:val="28"/>
          <w:szCs w:val="28"/>
        </w:rPr>
        <w:t>части 1.1 статьи 45 Градостроительного кодекса Российской Федерации</w:t>
      </w:r>
      <w:r w:rsidRPr="00866C3E">
        <w:rPr>
          <w:rFonts w:ascii="Times New Roman" w:hAnsi="Times New Roman" w:cs="Times New Roman"/>
          <w:sz w:val="28"/>
          <w:szCs w:val="28"/>
        </w:rPr>
        <w:t>, по каждому из замечаний и ее обоснование.</w:t>
      </w:r>
    </w:p>
    <w:p w14:paraId="31584DC2" w14:textId="73A7C47A" w:rsidR="00D06796" w:rsidRPr="00866C3E" w:rsidRDefault="0055379F" w:rsidP="003F5EC7">
      <w:pPr>
        <w:widowControl/>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 </w:t>
      </w:r>
      <w:r w:rsidR="005F70E4" w:rsidRPr="00866C3E">
        <w:rPr>
          <w:rFonts w:ascii="Times New Roman" w:hAnsi="Times New Roman" w:cs="Times New Roman"/>
          <w:sz w:val="28"/>
          <w:szCs w:val="28"/>
        </w:rPr>
        <w:t xml:space="preserve"> </w:t>
      </w:r>
      <w:r w:rsidRPr="00866C3E">
        <w:rPr>
          <w:rFonts w:ascii="Times New Roman" w:hAnsi="Times New Roman" w:cs="Times New Roman"/>
          <w:sz w:val="28"/>
          <w:szCs w:val="28"/>
        </w:rPr>
        <w:t xml:space="preserve">Разрешение разногласий между органами государственной власти, </w:t>
      </w:r>
      <w:r w:rsidR="002C0ACB" w:rsidRPr="00866C3E">
        <w:rPr>
          <w:rFonts w:ascii="Times New Roman" w:hAnsi="Times New Roman" w:cs="Times New Roman"/>
          <w:sz w:val="28"/>
          <w:szCs w:val="28"/>
        </w:rPr>
        <w:t xml:space="preserve">администрацией городского округа Кинель Самарской области </w:t>
      </w:r>
      <w:r w:rsidR="0015397D" w:rsidRPr="00866C3E">
        <w:rPr>
          <w:rFonts w:ascii="Times New Roman" w:hAnsi="Times New Roman" w:cs="Times New Roman"/>
          <w:sz w:val="28"/>
          <w:szCs w:val="28"/>
        </w:rPr>
        <w:t xml:space="preserve">и </w:t>
      </w:r>
      <w:r w:rsidRPr="00866C3E">
        <w:rPr>
          <w:rFonts w:ascii="Times New Roman" w:hAnsi="Times New Roman" w:cs="Times New Roman"/>
          <w:sz w:val="28"/>
          <w:szCs w:val="28"/>
        </w:rPr>
        <w:t>(или) владельцами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w:t>
      </w:r>
      <w:r w:rsidR="005F2632" w:rsidRPr="00866C3E">
        <w:rPr>
          <w:rFonts w:ascii="Times New Roman" w:hAnsi="Times New Roman" w:cs="Times New Roman"/>
          <w:sz w:val="28"/>
          <w:szCs w:val="28"/>
        </w:rPr>
        <w:t xml:space="preserve"> «а» и «б» пункта </w:t>
      </w:r>
      <w:r w:rsidR="002A143B" w:rsidRPr="00866C3E">
        <w:rPr>
          <w:rFonts w:ascii="Times New Roman" w:hAnsi="Times New Roman" w:cs="Times New Roman"/>
          <w:sz w:val="28"/>
          <w:szCs w:val="28"/>
        </w:rPr>
        <w:t>3</w:t>
      </w:r>
      <w:r w:rsidR="005F2632" w:rsidRPr="00866C3E">
        <w:rPr>
          <w:rFonts w:ascii="Times New Roman" w:hAnsi="Times New Roman" w:cs="Times New Roman"/>
          <w:sz w:val="28"/>
          <w:szCs w:val="28"/>
        </w:rPr>
        <w:t xml:space="preserve"> настоящего П</w:t>
      </w:r>
      <w:r w:rsidRPr="00866C3E">
        <w:rPr>
          <w:rFonts w:ascii="Times New Roman" w:hAnsi="Times New Roman" w:cs="Times New Roman"/>
          <w:sz w:val="28"/>
          <w:szCs w:val="28"/>
        </w:rPr>
        <w:t>орядка, осуществляется в порядке, установленном Правительством Российской Федерации</w:t>
      </w:r>
      <w:r w:rsidR="00390018" w:rsidRPr="00866C3E">
        <w:rPr>
          <w:rFonts w:ascii="Times New Roman" w:hAnsi="Times New Roman" w:cs="Times New Roman"/>
          <w:sz w:val="28"/>
          <w:szCs w:val="28"/>
        </w:rPr>
        <w:t>.</w:t>
      </w:r>
    </w:p>
    <w:p w14:paraId="23ABDAD4" w14:textId="42AA1C95" w:rsidR="00FF2DF5" w:rsidRPr="00866C3E" w:rsidRDefault="00626493" w:rsidP="003F5EC7">
      <w:pPr>
        <w:widowControl/>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lastRenderedPageBreak/>
        <w:t xml:space="preserve">В случае повторного отказа в согласовании документации по планировке </w:t>
      </w:r>
      <w:r w:rsidR="005F2632" w:rsidRPr="00866C3E">
        <w:rPr>
          <w:rFonts w:ascii="Times New Roman" w:hAnsi="Times New Roman" w:cs="Times New Roman"/>
          <w:sz w:val="28"/>
          <w:szCs w:val="28"/>
        </w:rPr>
        <w:t>Г</w:t>
      </w:r>
      <w:r w:rsidR="00FF2DF5" w:rsidRPr="00866C3E">
        <w:rPr>
          <w:rFonts w:ascii="Times New Roman" w:hAnsi="Times New Roman" w:cs="Times New Roman"/>
          <w:sz w:val="28"/>
          <w:szCs w:val="28"/>
        </w:rPr>
        <w:t>лав</w:t>
      </w:r>
      <w:r w:rsidR="005F2632" w:rsidRPr="00866C3E">
        <w:rPr>
          <w:rFonts w:ascii="Times New Roman" w:hAnsi="Times New Roman" w:cs="Times New Roman"/>
          <w:sz w:val="28"/>
          <w:szCs w:val="28"/>
        </w:rPr>
        <w:t>ой городского округа</w:t>
      </w:r>
      <w:r w:rsidR="00FF2DF5" w:rsidRPr="00866C3E">
        <w:rPr>
          <w:rFonts w:ascii="Times New Roman" w:hAnsi="Times New Roman" w:cs="Times New Roman"/>
          <w:sz w:val="28"/>
          <w:szCs w:val="28"/>
        </w:rPr>
        <w:t xml:space="preserve">, </w:t>
      </w:r>
      <w:r w:rsidR="0015397D" w:rsidRPr="00866C3E">
        <w:rPr>
          <w:rFonts w:ascii="Times New Roman" w:hAnsi="Times New Roman" w:cs="Times New Roman"/>
          <w:sz w:val="28"/>
          <w:szCs w:val="28"/>
        </w:rPr>
        <w:t xml:space="preserve">администрация городского округа Кинель Самарской области </w:t>
      </w:r>
      <w:r w:rsidRPr="00866C3E">
        <w:rPr>
          <w:rFonts w:ascii="Times New Roman" w:hAnsi="Times New Roman" w:cs="Times New Roman"/>
          <w:sz w:val="28"/>
          <w:szCs w:val="28"/>
        </w:rPr>
        <w:t xml:space="preserve">направляет в </w:t>
      </w:r>
      <w:r w:rsidR="00F72567" w:rsidRPr="00866C3E">
        <w:rPr>
          <w:rFonts w:ascii="Times New Roman" w:hAnsi="Times New Roman" w:cs="Times New Roman"/>
          <w:sz w:val="28"/>
          <w:szCs w:val="28"/>
        </w:rPr>
        <w:t>Правительство Самарской об</w:t>
      </w:r>
      <w:r w:rsidR="00955084" w:rsidRPr="00866C3E">
        <w:rPr>
          <w:rFonts w:ascii="Times New Roman" w:hAnsi="Times New Roman" w:cs="Times New Roman"/>
          <w:sz w:val="28"/>
          <w:szCs w:val="28"/>
        </w:rPr>
        <w:t>ла</w:t>
      </w:r>
      <w:r w:rsidR="00F72567" w:rsidRPr="00866C3E">
        <w:rPr>
          <w:rFonts w:ascii="Times New Roman" w:hAnsi="Times New Roman" w:cs="Times New Roman"/>
          <w:sz w:val="28"/>
          <w:szCs w:val="28"/>
        </w:rPr>
        <w:t>сти</w:t>
      </w:r>
      <w:r w:rsidRPr="00866C3E">
        <w:rPr>
          <w:rFonts w:ascii="Times New Roman" w:hAnsi="Times New Roman" w:cs="Times New Roman"/>
          <w:sz w:val="28"/>
          <w:szCs w:val="28"/>
        </w:rPr>
        <w:t xml:space="preserve"> обращение о создании согласительной </w:t>
      </w:r>
      <w:r w:rsidR="00D06796" w:rsidRPr="00866C3E">
        <w:rPr>
          <w:rFonts w:ascii="Times New Roman" w:hAnsi="Times New Roman" w:cs="Times New Roman"/>
          <w:sz w:val="28"/>
          <w:szCs w:val="28"/>
        </w:rPr>
        <w:t xml:space="preserve">комиссии с приложением </w:t>
      </w:r>
      <w:r w:rsidRPr="00866C3E">
        <w:rPr>
          <w:rFonts w:ascii="Times New Roman" w:hAnsi="Times New Roman" w:cs="Times New Roman"/>
          <w:sz w:val="28"/>
          <w:szCs w:val="28"/>
        </w:rPr>
        <w:t>документаци</w:t>
      </w:r>
      <w:r w:rsidR="00D06796" w:rsidRPr="00866C3E">
        <w:rPr>
          <w:rFonts w:ascii="Times New Roman" w:hAnsi="Times New Roman" w:cs="Times New Roman"/>
          <w:sz w:val="28"/>
          <w:szCs w:val="28"/>
        </w:rPr>
        <w:t>и</w:t>
      </w:r>
      <w:r w:rsidRPr="00866C3E">
        <w:rPr>
          <w:rFonts w:ascii="Times New Roman" w:hAnsi="Times New Roman" w:cs="Times New Roman"/>
          <w:sz w:val="28"/>
          <w:szCs w:val="28"/>
        </w:rPr>
        <w:t xml:space="preserve"> по планировке территории, </w:t>
      </w:r>
      <w:r w:rsidR="00D06796" w:rsidRPr="00866C3E">
        <w:rPr>
          <w:rFonts w:ascii="Times New Roman" w:hAnsi="Times New Roman" w:cs="Times New Roman"/>
          <w:sz w:val="28"/>
          <w:szCs w:val="28"/>
        </w:rPr>
        <w:t>таб</w:t>
      </w:r>
      <w:r w:rsidR="00593943" w:rsidRPr="00866C3E">
        <w:rPr>
          <w:rFonts w:ascii="Times New Roman" w:hAnsi="Times New Roman" w:cs="Times New Roman"/>
          <w:sz w:val="28"/>
          <w:szCs w:val="28"/>
        </w:rPr>
        <w:t>лицы разногласий по замечаниям Г</w:t>
      </w:r>
      <w:r w:rsidR="00D06796" w:rsidRPr="00866C3E">
        <w:rPr>
          <w:rFonts w:ascii="Times New Roman" w:hAnsi="Times New Roman" w:cs="Times New Roman"/>
          <w:sz w:val="28"/>
          <w:szCs w:val="28"/>
        </w:rPr>
        <w:t>лав</w:t>
      </w:r>
      <w:r w:rsidR="00593943" w:rsidRPr="00866C3E">
        <w:rPr>
          <w:rFonts w:ascii="Times New Roman" w:hAnsi="Times New Roman" w:cs="Times New Roman"/>
          <w:sz w:val="28"/>
          <w:szCs w:val="28"/>
        </w:rPr>
        <w:t>ы городского округа</w:t>
      </w:r>
      <w:r w:rsidR="00D06796" w:rsidRPr="00866C3E">
        <w:rPr>
          <w:rFonts w:ascii="Times New Roman" w:hAnsi="Times New Roman" w:cs="Times New Roman"/>
          <w:sz w:val="28"/>
          <w:szCs w:val="28"/>
        </w:rPr>
        <w:t xml:space="preserve">, послуживших основанием для </w:t>
      </w:r>
      <w:r w:rsidRPr="00866C3E">
        <w:rPr>
          <w:rFonts w:ascii="Times New Roman" w:hAnsi="Times New Roman" w:cs="Times New Roman"/>
          <w:sz w:val="28"/>
          <w:szCs w:val="28"/>
        </w:rPr>
        <w:t>отказ</w:t>
      </w:r>
      <w:r w:rsidR="00D06796" w:rsidRPr="00866C3E">
        <w:rPr>
          <w:rFonts w:ascii="Times New Roman" w:hAnsi="Times New Roman" w:cs="Times New Roman"/>
          <w:sz w:val="28"/>
          <w:szCs w:val="28"/>
        </w:rPr>
        <w:t>а</w:t>
      </w:r>
      <w:r w:rsidRPr="00866C3E">
        <w:rPr>
          <w:rFonts w:ascii="Times New Roman" w:hAnsi="Times New Roman" w:cs="Times New Roman"/>
          <w:sz w:val="28"/>
          <w:szCs w:val="28"/>
        </w:rPr>
        <w:t xml:space="preserve"> </w:t>
      </w:r>
      <w:r w:rsidR="00D06796" w:rsidRPr="00866C3E">
        <w:rPr>
          <w:rFonts w:ascii="Times New Roman" w:hAnsi="Times New Roman" w:cs="Times New Roman"/>
          <w:sz w:val="28"/>
          <w:szCs w:val="28"/>
        </w:rPr>
        <w:t>в</w:t>
      </w:r>
      <w:r w:rsidRPr="00866C3E">
        <w:rPr>
          <w:rFonts w:ascii="Times New Roman" w:hAnsi="Times New Roman" w:cs="Times New Roman"/>
          <w:sz w:val="28"/>
          <w:szCs w:val="28"/>
        </w:rPr>
        <w:t xml:space="preserve"> согласовании </w:t>
      </w:r>
      <w:r w:rsidR="00D06796" w:rsidRPr="00866C3E">
        <w:rPr>
          <w:rFonts w:ascii="Times New Roman" w:hAnsi="Times New Roman" w:cs="Times New Roman"/>
          <w:sz w:val="28"/>
          <w:szCs w:val="28"/>
        </w:rPr>
        <w:t>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w:t>
      </w:r>
      <w:r w:rsidRPr="00866C3E">
        <w:rPr>
          <w:rFonts w:ascii="Times New Roman" w:hAnsi="Times New Roman" w:cs="Times New Roman"/>
          <w:sz w:val="28"/>
          <w:szCs w:val="28"/>
        </w:rPr>
        <w:t>.</w:t>
      </w:r>
      <w:r w:rsidR="00F72567" w:rsidRPr="00866C3E">
        <w:rPr>
          <w:rFonts w:ascii="Times New Roman" w:hAnsi="Times New Roman" w:cs="Times New Roman"/>
          <w:sz w:val="28"/>
          <w:szCs w:val="28"/>
        </w:rPr>
        <w:t xml:space="preserve"> </w:t>
      </w:r>
      <w:r w:rsidR="00FF2DF5" w:rsidRPr="00866C3E">
        <w:rPr>
          <w:rFonts w:ascii="Times New Roman" w:hAnsi="Times New Roman" w:cs="Times New Roman"/>
          <w:sz w:val="28"/>
          <w:szCs w:val="28"/>
        </w:rPr>
        <w:t xml:space="preserve">Утверждение документации по планировке территории в данном случае осуществляется </w:t>
      </w:r>
      <w:r w:rsidR="00955084" w:rsidRPr="00866C3E">
        <w:rPr>
          <w:rFonts w:ascii="Times New Roman" w:hAnsi="Times New Roman" w:cs="Times New Roman"/>
          <w:sz w:val="28"/>
          <w:szCs w:val="28"/>
        </w:rPr>
        <w:t xml:space="preserve">Правительством </w:t>
      </w:r>
      <w:r w:rsidR="00FF2DF5" w:rsidRPr="00866C3E">
        <w:rPr>
          <w:rFonts w:ascii="Times New Roman" w:hAnsi="Times New Roman" w:cs="Times New Roman"/>
          <w:sz w:val="28"/>
          <w:szCs w:val="28"/>
        </w:rPr>
        <w:t>Самарской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p>
    <w:p w14:paraId="12F6B835" w14:textId="37D07DC8" w:rsidR="00007491" w:rsidRPr="00866C3E" w:rsidRDefault="00FF2DF5" w:rsidP="003F5EC7">
      <w:pPr>
        <w:widowControl/>
        <w:numPr>
          <w:ilvl w:val="0"/>
          <w:numId w:val="8"/>
        </w:numPr>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themeColor="text1"/>
          <w:sz w:val="28"/>
          <w:szCs w:val="28"/>
        </w:rPr>
        <w:t xml:space="preserve">Согласованная документация по планировке территории направляется инициатором или лицом, указанным </w:t>
      </w:r>
      <w:r w:rsidR="00153836" w:rsidRPr="00866C3E">
        <w:rPr>
          <w:rFonts w:ascii="Times New Roman" w:hAnsi="Times New Roman" w:cs="Times New Roman"/>
          <w:sz w:val="28"/>
          <w:szCs w:val="28"/>
        </w:rPr>
        <w:t xml:space="preserve">в </w:t>
      </w:r>
      <w:r w:rsidR="000D2F16" w:rsidRPr="000D2F16">
        <w:rPr>
          <w:rFonts w:ascii="Times New Roman" w:hAnsi="Times New Roman" w:cs="Times New Roman"/>
          <w:sz w:val="28"/>
          <w:szCs w:val="28"/>
        </w:rPr>
        <w:t>части 1.1 статьи 45 Градостроительного кодекса Российской Федерации</w:t>
      </w:r>
      <w:r w:rsidRPr="00866C3E">
        <w:rPr>
          <w:rFonts w:ascii="Times New Roman" w:hAnsi="Times New Roman" w:cs="Times New Roman"/>
          <w:color w:val="000000" w:themeColor="text1"/>
          <w:sz w:val="28"/>
          <w:szCs w:val="28"/>
        </w:rPr>
        <w:t>, в уполномоченный орган для ее проверки и утверждения с приложением писем, подтверждающих ее согласование</w:t>
      </w:r>
      <w:r w:rsidR="00955084" w:rsidRPr="00866C3E">
        <w:rPr>
          <w:rFonts w:ascii="Times New Roman" w:hAnsi="Times New Roman" w:cs="Times New Roman"/>
          <w:color w:val="000000" w:themeColor="text1"/>
          <w:sz w:val="28"/>
          <w:szCs w:val="28"/>
        </w:rPr>
        <w:t>.</w:t>
      </w:r>
    </w:p>
    <w:p w14:paraId="1E057DC8" w14:textId="49A31525" w:rsidR="00415F95" w:rsidRPr="00866C3E" w:rsidRDefault="00FF2DF5"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Документация по планировке территории, согласование которой в соответствии </w:t>
      </w:r>
      <w:r w:rsidR="003F5EC7">
        <w:rPr>
          <w:rFonts w:ascii="Times New Roman" w:hAnsi="Times New Roman" w:cs="Times New Roman"/>
          <w:color w:val="000000" w:themeColor="text1"/>
          <w:sz w:val="28"/>
          <w:szCs w:val="28"/>
        </w:rPr>
        <w:t>с</w:t>
      </w:r>
      <w:r w:rsidRPr="00866C3E">
        <w:rPr>
          <w:rFonts w:ascii="Times New Roman" w:hAnsi="Times New Roman" w:cs="Times New Roman"/>
          <w:color w:val="000000" w:themeColor="text1"/>
          <w:sz w:val="28"/>
          <w:szCs w:val="28"/>
        </w:rPr>
        <w:t xml:space="preserve"> законодательством Российской Федерации не требуется, после ее разработки направляется инициатором или лицом, указанным </w:t>
      </w:r>
      <w:r w:rsidR="00153836" w:rsidRPr="00866C3E">
        <w:rPr>
          <w:rFonts w:ascii="Times New Roman" w:hAnsi="Times New Roman" w:cs="Times New Roman"/>
          <w:sz w:val="28"/>
          <w:szCs w:val="28"/>
        </w:rPr>
        <w:t xml:space="preserve">в </w:t>
      </w:r>
      <w:r w:rsidR="000D2F16" w:rsidRPr="000D2F16">
        <w:rPr>
          <w:rFonts w:ascii="Times New Roman" w:hAnsi="Times New Roman" w:cs="Times New Roman"/>
          <w:sz w:val="28"/>
          <w:szCs w:val="28"/>
        </w:rPr>
        <w:t>части 1.1 статьи 45 Градостроительного кодекса Российской Федерации</w:t>
      </w:r>
      <w:r w:rsidRPr="00866C3E">
        <w:rPr>
          <w:rFonts w:ascii="Times New Roman" w:hAnsi="Times New Roman" w:cs="Times New Roman"/>
          <w:color w:val="000000" w:themeColor="text1"/>
          <w:sz w:val="28"/>
          <w:szCs w:val="28"/>
        </w:rPr>
        <w:t xml:space="preserve">, в </w:t>
      </w:r>
      <w:r w:rsidR="00792BD0" w:rsidRPr="00866C3E">
        <w:rPr>
          <w:rFonts w:ascii="Times New Roman" w:hAnsi="Times New Roman" w:cs="Times New Roman"/>
          <w:color w:val="000000" w:themeColor="text1"/>
          <w:sz w:val="28"/>
          <w:szCs w:val="28"/>
        </w:rPr>
        <w:t>управление архитектуры и градостроительства</w:t>
      </w:r>
      <w:r w:rsidRPr="00866C3E">
        <w:rPr>
          <w:rFonts w:ascii="Times New Roman" w:hAnsi="Times New Roman" w:cs="Times New Roman"/>
          <w:color w:val="000000" w:themeColor="text1"/>
          <w:sz w:val="28"/>
          <w:szCs w:val="28"/>
        </w:rPr>
        <w:t xml:space="preserve"> для ее проверки и утверждения.</w:t>
      </w:r>
    </w:p>
    <w:p w14:paraId="53B721CB" w14:textId="4F1069BB" w:rsidR="00415F95" w:rsidRPr="00866C3E" w:rsidRDefault="00FF2DF5"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Документация по планировке территории направляется ини</w:t>
      </w:r>
      <w:r w:rsidR="005F2632" w:rsidRPr="00866C3E">
        <w:rPr>
          <w:rFonts w:ascii="Times New Roman" w:hAnsi="Times New Roman" w:cs="Times New Roman"/>
          <w:color w:val="000000" w:themeColor="text1"/>
          <w:sz w:val="28"/>
          <w:szCs w:val="28"/>
        </w:rPr>
        <w:t xml:space="preserve">циатором или лицом, указанным </w:t>
      </w:r>
      <w:r w:rsidR="00153836" w:rsidRPr="00866C3E">
        <w:rPr>
          <w:rFonts w:ascii="Times New Roman" w:hAnsi="Times New Roman" w:cs="Times New Roman"/>
          <w:sz w:val="28"/>
          <w:szCs w:val="28"/>
        </w:rPr>
        <w:t xml:space="preserve">в </w:t>
      </w:r>
      <w:r w:rsidR="0015397D" w:rsidRPr="00866C3E">
        <w:rPr>
          <w:rFonts w:ascii="Times New Roman" w:hAnsi="Times New Roman" w:cs="Times New Roman"/>
          <w:sz w:val="28"/>
          <w:szCs w:val="28"/>
        </w:rPr>
        <w:t>ч</w:t>
      </w:r>
      <w:r w:rsidR="000D2F16">
        <w:rPr>
          <w:rFonts w:ascii="Times New Roman" w:hAnsi="Times New Roman" w:cs="Times New Roman"/>
          <w:sz w:val="28"/>
          <w:szCs w:val="28"/>
        </w:rPr>
        <w:t xml:space="preserve">асти </w:t>
      </w:r>
      <w:r w:rsidR="0015397D" w:rsidRPr="00866C3E">
        <w:rPr>
          <w:rFonts w:ascii="Times New Roman" w:hAnsi="Times New Roman" w:cs="Times New Roman"/>
          <w:sz w:val="28"/>
          <w:szCs w:val="28"/>
        </w:rPr>
        <w:t>1.1 ст</w:t>
      </w:r>
      <w:r w:rsidR="000D2F16">
        <w:rPr>
          <w:rFonts w:ascii="Times New Roman" w:hAnsi="Times New Roman" w:cs="Times New Roman"/>
          <w:sz w:val="28"/>
          <w:szCs w:val="28"/>
        </w:rPr>
        <w:t>атьи</w:t>
      </w:r>
      <w:r w:rsidR="0015397D" w:rsidRPr="00866C3E">
        <w:rPr>
          <w:rFonts w:ascii="Times New Roman" w:hAnsi="Times New Roman" w:cs="Times New Roman"/>
          <w:sz w:val="28"/>
          <w:szCs w:val="28"/>
        </w:rPr>
        <w:t xml:space="preserve"> 45 </w:t>
      </w:r>
      <w:r w:rsidR="000D2F16" w:rsidRPr="000D2F16">
        <w:rPr>
          <w:rFonts w:ascii="Times New Roman" w:hAnsi="Times New Roman" w:cs="Times New Roman"/>
          <w:sz w:val="28"/>
          <w:szCs w:val="28"/>
        </w:rPr>
        <w:t>Градостроительного кодекса Российской Федерации</w:t>
      </w:r>
      <w:r w:rsidRPr="00866C3E">
        <w:rPr>
          <w:rFonts w:ascii="Times New Roman" w:hAnsi="Times New Roman" w:cs="Times New Roman"/>
          <w:color w:val="000000" w:themeColor="text1"/>
          <w:sz w:val="28"/>
          <w:szCs w:val="28"/>
        </w:rPr>
        <w:t xml:space="preserve">, в </w:t>
      </w:r>
      <w:r w:rsidR="00792BD0" w:rsidRPr="00866C3E">
        <w:rPr>
          <w:rFonts w:ascii="Times New Roman" w:hAnsi="Times New Roman" w:cs="Times New Roman"/>
          <w:color w:val="000000" w:themeColor="text1"/>
          <w:sz w:val="28"/>
          <w:szCs w:val="28"/>
        </w:rPr>
        <w:t xml:space="preserve">управление </w:t>
      </w:r>
      <w:r w:rsidRPr="00866C3E">
        <w:rPr>
          <w:rFonts w:ascii="Times New Roman" w:hAnsi="Times New Roman" w:cs="Times New Roman"/>
          <w:color w:val="000000" w:themeColor="text1"/>
          <w:sz w:val="28"/>
          <w:szCs w:val="28"/>
        </w:rPr>
        <w:t xml:space="preserve">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городских округов, в отношении территорий которых осуществлялась подготовка документации по планировке территории, и городских округов,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w:t>
      </w:r>
      <w:r w:rsidRPr="00866C3E">
        <w:rPr>
          <w:rFonts w:ascii="Times New Roman" w:hAnsi="Times New Roman" w:cs="Times New Roman"/>
          <w:color w:val="000000" w:themeColor="text1"/>
          <w:sz w:val="28"/>
          <w:szCs w:val="28"/>
        </w:rPr>
        <w:lastRenderedPageBreak/>
        <w:t xml:space="preserve">размещению, и одного экземпляра для хранения в архиве </w:t>
      </w:r>
      <w:r w:rsidR="005F70E4" w:rsidRPr="00866C3E">
        <w:rPr>
          <w:rFonts w:ascii="Times New Roman" w:hAnsi="Times New Roman" w:cs="Times New Roman"/>
          <w:color w:val="000000" w:themeColor="text1"/>
          <w:sz w:val="28"/>
          <w:szCs w:val="28"/>
        </w:rPr>
        <w:t>администрации городского округа</w:t>
      </w:r>
      <w:r w:rsidR="0015397D" w:rsidRPr="00866C3E">
        <w:rPr>
          <w:rFonts w:ascii="Times New Roman" w:hAnsi="Times New Roman" w:cs="Times New Roman"/>
          <w:color w:val="000000" w:themeColor="text1"/>
          <w:sz w:val="28"/>
          <w:szCs w:val="28"/>
        </w:rPr>
        <w:t xml:space="preserve"> Кинель Самарской области</w:t>
      </w:r>
      <w:r w:rsidRPr="00866C3E">
        <w:rPr>
          <w:rFonts w:ascii="Times New Roman" w:hAnsi="Times New Roman" w:cs="Times New Roman"/>
          <w:color w:val="000000" w:themeColor="text1"/>
          <w:sz w:val="28"/>
          <w:szCs w:val="28"/>
        </w:rPr>
        <w:t>.</w:t>
      </w:r>
    </w:p>
    <w:p w14:paraId="3398552B" w14:textId="26EEAEB0" w:rsidR="00955084" w:rsidRPr="00866C3E" w:rsidRDefault="00FF2DF5"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Документация по планировке территории направляется в </w:t>
      </w:r>
      <w:r w:rsidR="00866D5E" w:rsidRPr="00866C3E">
        <w:rPr>
          <w:rFonts w:ascii="Times New Roman" w:hAnsi="Times New Roman" w:cs="Times New Roman"/>
          <w:color w:val="000000" w:themeColor="text1"/>
          <w:sz w:val="28"/>
          <w:szCs w:val="28"/>
        </w:rPr>
        <w:t>У</w:t>
      </w:r>
      <w:r w:rsidR="005F70E4" w:rsidRPr="00866C3E">
        <w:rPr>
          <w:rFonts w:ascii="Times New Roman" w:hAnsi="Times New Roman" w:cs="Times New Roman"/>
          <w:color w:val="000000" w:themeColor="text1"/>
          <w:sz w:val="28"/>
          <w:szCs w:val="28"/>
        </w:rPr>
        <w:t>правление</w:t>
      </w:r>
      <w:r w:rsidRPr="00866C3E">
        <w:rPr>
          <w:rFonts w:ascii="Times New Roman" w:hAnsi="Times New Roman" w:cs="Times New Roman"/>
          <w:color w:val="000000" w:themeColor="text1"/>
          <w:sz w:val="28"/>
          <w:szCs w:val="28"/>
        </w:rPr>
        <w:t xml:space="preserve">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14:paraId="76082617" w14:textId="77777777" w:rsidR="00FF2DF5" w:rsidRPr="00866C3E" w:rsidRDefault="00FF2DF5"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31AA2788" w14:textId="01EA3EB1" w:rsidR="00BA5DC9" w:rsidRPr="00866C3E" w:rsidRDefault="00FB7987" w:rsidP="003F5EC7">
      <w:pPr>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themeColor="text1"/>
          <w:sz w:val="28"/>
          <w:szCs w:val="28"/>
        </w:rPr>
        <w:t xml:space="preserve">  </w:t>
      </w:r>
      <w:r w:rsidR="00153836" w:rsidRPr="00866C3E">
        <w:rPr>
          <w:rFonts w:ascii="Times New Roman" w:hAnsi="Times New Roman" w:cs="Times New Roman"/>
          <w:color w:val="000000" w:themeColor="text1"/>
          <w:sz w:val="28"/>
          <w:szCs w:val="28"/>
        </w:rPr>
        <w:t>22</w:t>
      </w:r>
      <w:r w:rsidR="003419B1" w:rsidRPr="00866C3E">
        <w:rPr>
          <w:rFonts w:ascii="Times New Roman" w:hAnsi="Times New Roman" w:cs="Times New Roman"/>
          <w:color w:val="000000" w:themeColor="text1"/>
          <w:sz w:val="28"/>
          <w:szCs w:val="28"/>
        </w:rPr>
        <w:t>.</w:t>
      </w:r>
      <w:r w:rsidR="00792BD0" w:rsidRPr="00866C3E">
        <w:rPr>
          <w:rFonts w:ascii="Times New Roman" w:hAnsi="Times New Roman" w:cs="Times New Roman"/>
          <w:color w:val="000000" w:themeColor="text1"/>
          <w:sz w:val="28"/>
          <w:szCs w:val="28"/>
        </w:rPr>
        <w:t xml:space="preserve">Управление </w:t>
      </w:r>
      <w:r w:rsidR="00FF2DF5" w:rsidRPr="00866C3E">
        <w:rPr>
          <w:rFonts w:ascii="Times New Roman" w:hAnsi="Times New Roman" w:cs="Times New Roman"/>
          <w:color w:val="000000" w:themeColor="text1"/>
          <w:sz w:val="28"/>
          <w:szCs w:val="28"/>
        </w:rPr>
        <w:t>осуществляет проверку документации по планировке террито</w:t>
      </w:r>
      <w:r w:rsidR="00B81CC9" w:rsidRPr="00866C3E">
        <w:rPr>
          <w:rFonts w:ascii="Times New Roman" w:hAnsi="Times New Roman" w:cs="Times New Roman"/>
          <w:color w:val="000000" w:themeColor="text1"/>
          <w:sz w:val="28"/>
          <w:szCs w:val="28"/>
        </w:rPr>
        <w:t>рии на соответствие требованиям</w:t>
      </w:r>
      <w:r w:rsidR="00BE311E" w:rsidRPr="00866C3E">
        <w:rPr>
          <w:rFonts w:ascii="Times New Roman" w:hAnsi="Times New Roman" w:cs="Times New Roman"/>
          <w:color w:val="000000" w:themeColor="text1"/>
          <w:sz w:val="28"/>
          <w:szCs w:val="28"/>
        </w:rPr>
        <w:t xml:space="preserve">, </w:t>
      </w:r>
      <w:r w:rsidR="00657E17" w:rsidRPr="00866C3E">
        <w:rPr>
          <w:rFonts w:ascii="Times New Roman" w:hAnsi="Times New Roman" w:cs="Times New Roman"/>
          <w:color w:val="000000" w:themeColor="text1"/>
          <w:sz w:val="28"/>
          <w:szCs w:val="28"/>
        </w:rPr>
        <w:t xml:space="preserve">указанным в </w:t>
      </w:r>
      <w:hyperlink r:id="rId11" w:history="1">
        <w:r w:rsidR="00657E17" w:rsidRPr="00866C3E">
          <w:rPr>
            <w:rFonts w:ascii="Times New Roman" w:hAnsi="Times New Roman" w:cs="Times New Roman"/>
            <w:color w:val="000000" w:themeColor="text1"/>
            <w:sz w:val="28"/>
            <w:szCs w:val="28"/>
          </w:rPr>
          <w:t>части 10 статьи 45</w:t>
        </w:r>
      </w:hyperlink>
      <w:r w:rsidR="00657E17" w:rsidRPr="00866C3E">
        <w:rPr>
          <w:rFonts w:ascii="Times New Roman" w:hAnsi="Times New Roman" w:cs="Times New Roman"/>
          <w:color w:val="000000" w:themeColor="text1"/>
          <w:sz w:val="28"/>
          <w:szCs w:val="28"/>
        </w:rPr>
        <w:t xml:space="preserve"> Градостроительного кодекса Российской Федерации</w:t>
      </w:r>
      <w:r w:rsidR="00BE311E" w:rsidRPr="00866C3E">
        <w:rPr>
          <w:rFonts w:ascii="Times New Roman" w:hAnsi="Times New Roman" w:cs="Times New Roman"/>
          <w:sz w:val="28"/>
          <w:szCs w:val="28"/>
        </w:rPr>
        <w:t>,</w:t>
      </w:r>
      <w:r w:rsidR="00B81CC9" w:rsidRPr="00866C3E">
        <w:rPr>
          <w:rFonts w:ascii="Times New Roman" w:hAnsi="Times New Roman" w:cs="Times New Roman"/>
          <w:sz w:val="28"/>
          <w:szCs w:val="28"/>
        </w:rPr>
        <w:t xml:space="preserve"> </w:t>
      </w:r>
      <w:bookmarkStart w:id="16" w:name="dst1448"/>
      <w:bookmarkEnd w:id="16"/>
      <w:r w:rsidR="00FF2DF5" w:rsidRPr="00866C3E">
        <w:rPr>
          <w:rFonts w:ascii="Times New Roman" w:hAnsi="Times New Roman" w:cs="Times New Roman"/>
          <w:color w:val="000000" w:themeColor="text1"/>
          <w:sz w:val="28"/>
          <w:szCs w:val="28"/>
        </w:rPr>
        <w:t xml:space="preserve">в течение </w:t>
      </w:r>
      <w:r w:rsidR="000C21A9" w:rsidRPr="00866C3E">
        <w:rPr>
          <w:rFonts w:ascii="Times New Roman" w:hAnsi="Times New Roman" w:cs="Times New Roman"/>
          <w:color w:val="000000" w:themeColor="text1"/>
          <w:sz w:val="28"/>
          <w:szCs w:val="28"/>
        </w:rPr>
        <w:t>двадцати</w:t>
      </w:r>
      <w:r w:rsidR="008E7E86" w:rsidRPr="00866C3E">
        <w:rPr>
          <w:rFonts w:ascii="Times New Roman" w:hAnsi="Times New Roman" w:cs="Times New Roman"/>
          <w:color w:val="000000" w:themeColor="text1"/>
          <w:sz w:val="28"/>
          <w:szCs w:val="28"/>
        </w:rPr>
        <w:t xml:space="preserve"> рабочих</w:t>
      </w:r>
      <w:r w:rsidR="00FF2DF5" w:rsidRPr="00866C3E">
        <w:rPr>
          <w:rFonts w:ascii="Times New Roman" w:hAnsi="Times New Roman" w:cs="Times New Roman"/>
          <w:color w:val="000000" w:themeColor="text1"/>
          <w:sz w:val="28"/>
          <w:szCs w:val="28"/>
        </w:rPr>
        <w:t xml:space="preserve"> дней со дня поступления такой документации</w:t>
      </w:r>
      <w:r w:rsidR="00AD59F6" w:rsidRPr="00866C3E">
        <w:rPr>
          <w:rFonts w:ascii="Times New Roman" w:hAnsi="Times New Roman" w:cs="Times New Roman"/>
          <w:sz w:val="28"/>
          <w:szCs w:val="28"/>
        </w:rPr>
        <w:t>.</w:t>
      </w:r>
    </w:p>
    <w:p w14:paraId="67BB6AE4" w14:textId="77DA1368" w:rsidR="00FF2DF5" w:rsidRPr="00866C3E" w:rsidRDefault="00FF2DF5"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По результатам проверки </w:t>
      </w:r>
      <w:r w:rsidR="00866D5E" w:rsidRPr="00866C3E">
        <w:rPr>
          <w:rFonts w:ascii="Times New Roman" w:hAnsi="Times New Roman" w:cs="Times New Roman"/>
          <w:color w:val="000000" w:themeColor="text1"/>
          <w:sz w:val="28"/>
          <w:szCs w:val="28"/>
        </w:rPr>
        <w:t>Управление готовит рекомендации</w:t>
      </w:r>
      <w:r w:rsidRPr="00866C3E">
        <w:rPr>
          <w:rFonts w:ascii="Times New Roman" w:hAnsi="Times New Roman" w:cs="Times New Roman"/>
          <w:color w:val="000000" w:themeColor="text1"/>
          <w:sz w:val="28"/>
          <w:szCs w:val="28"/>
        </w:rPr>
        <w:t>:</w:t>
      </w:r>
    </w:p>
    <w:p w14:paraId="1C00888B" w14:textId="0F096E53" w:rsidR="00FF2DF5" w:rsidRPr="00866C3E" w:rsidRDefault="00792BD0"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 </w:t>
      </w:r>
      <w:r w:rsidR="00866D5E" w:rsidRPr="00866C3E">
        <w:rPr>
          <w:rFonts w:ascii="Times New Roman" w:hAnsi="Times New Roman" w:cs="Times New Roman"/>
          <w:color w:val="000000" w:themeColor="text1"/>
          <w:sz w:val="28"/>
          <w:szCs w:val="28"/>
        </w:rPr>
        <w:t xml:space="preserve">Главе городского округа </w:t>
      </w:r>
      <w:r w:rsidR="00FF2DF5" w:rsidRPr="00866C3E">
        <w:rPr>
          <w:rFonts w:ascii="Times New Roman" w:hAnsi="Times New Roman" w:cs="Times New Roman"/>
          <w:color w:val="000000" w:themeColor="text1"/>
          <w:sz w:val="28"/>
          <w:szCs w:val="28"/>
        </w:rPr>
        <w:t xml:space="preserve">о </w:t>
      </w:r>
      <w:r w:rsidR="000C21A9" w:rsidRPr="00866C3E">
        <w:rPr>
          <w:rFonts w:ascii="Times New Roman" w:hAnsi="Times New Roman" w:cs="Times New Roman"/>
          <w:color w:val="000000" w:themeColor="text1"/>
          <w:sz w:val="28"/>
          <w:szCs w:val="28"/>
        </w:rPr>
        <w:t>проведении</w:t>
      </w:r>
      <w:r w:rsidR="00FF2DF5" w:rsidRPr="00866C3E">
        <w:rPr>
          <w:rFonts w:ascii="Times New Roman" w:hAnsi="Times New Roman" w:cs="Times New Roman"/>
          <w:color w:val="000000" w:themeColor="text1"/>
          <w:sz w:val="28"/>
          <w:szCs w:val="28"/>
        </w:rPr>
        <w:t xml:space="preserve"> общественных обсуждений или публичных слушаний по проекту документации по планировке территории,</w:t>
      </w:r>
      <w:r w:rsidR="000C21A9" w:rsidRPr="00866C3E">
        <w:rPr>
          <w:rFonts w:ascii="Times New Roman" w:hAnsi="Times New Roman" w:cs="Times New Roman"/>
          <w:color w:val="000000" w:themeColor="text1"/>
          <w:sz w:val="28"/>
          <w:szCs w:val="28"/>
        </w:rPr>
        <w:t xml:space="preserve"> </w:t>
      </w:r>
      <w:r w:rsidR="008E7E86" w:rsidRPr="00866C3E">
        <w:rPr>
          <w:rFonts w:ascii="Times New Roman" w:hAnsi="Times New Roman" w:cs="Times New Roman"/>
          <w:color w:val="000000" w:themeColor="text1"/>
          <w:sz w:val="28"/>
          <w:szCs w:val="28"/>
        </w:rPr>
        <w:t>в</w:t>
      </w:r>
      <w:r w:rsidR="005E59DE" w:rsidRPr="00866C3E">
        <w:rPr>
          <w:rFonts w:ascii="Times New Roman" w:hAnsi="Times New Roman" w:cs="Times New Roman"/>
          <w:color w:val="000000" w:themeColor="text1"/>
          <w:sz w:val="28"/>
          <w:szCs w:val="28"/>
        </w:rPr>
        <w:t xml:space="preserve"> </w:t>
      </w:r>
      <w:r w:rsidR="00FF2DF5" w:rsidRPr="00866C3E">
        <w:rPr>
          <w:rFonts w:ascii="Times New Roman" w:hAnsi="Times New Roman" w:cs="Times New Roman"/>
          <w:color w:val="000000" w:themeColor="text1"/>
          <w:sz w:val="28"/>
          <w:szCs w:val="28"/>
        </w:rPr>
        <w:t>случа</w:t>
      </w:r>
      <w:r w:rsidR="008E7E86" w:rsidRPr="00866C3E">
        <w:rPr>
          <w:rFonts w:ascii="Times New Roman" w:hAnsi="Times New Roman" w:cs="Times New Roman"/>
          <w:color w:val="000000" w:themeColor="text1"/>
          <w:sz w:val="28"/>
          <w:szCs w:val="28"/>
        </w:rPr>
        <w:t>ях, предусмотренных</w:t>
      </w:r>
      <w:r w:rsidR="005E59DE" w:rsidRPr="00866C3E">
        <w:rPr>
          <w:rFonts w:ascii="Times New Roman" w:hAnsi="Times New Roman" w:cs="Times New Roman"/>
          <w:color w:val="000000" w:themeColor="text1"/>
          <w:sz w:val="28"/>
          <w:szCs w:val="28"/>
        </w:rPr>
        <w:t xml:space="preserve"> </w:t>
      </w:r>
      <w:r w:rsidR="008E7E86" w:rsidRPr="00866C3E">
        <w:rPr>
          <w:rFonts w:ascii="Times New Roman" w:hAnsi="Times New Roman" w:cs="Times New Roman"/>
          <w:color w:val="000000" w:themeColor="text1"/>
          <w:sz w:val="28"/>
          <w:szCs w:val="28"/>
        </w:rPr>
        <w:t>Градостроительным</w:t>
      </w:r>
      <w:r w:rsidR="005E59DE" w:rsidRPr="00866C3E">
        <w:rPr>
          <w:rFonts w:ascii="Times New Roman" w:hAnsi="Times New Roman" w:cs="Times New Roman"/>
          <w:color w:val="000000" w:themeColor="text1"/>
          <w:sz w:val="28"/>
          <w:szCs w:val="28"/>
        </w:rPr>
        <w:t xml:space="preserve"> кодекс</w:t>
      </w:r>
      <w:r w:rsidR="008E7E86" w:rsidRPr="00866C3E">
        <w:rPr>
          <w:rFonts w:ascii="Times New Roman" w:hAnsi="Times New Roman" w:cs="Times New Roman"/>
          <w:color w:val="000000" w:themeColor="text1"/>
          <w:sz w:val="28"/>
          <w:szCs w:val="28"/>
        </w:rPr>
        <w:t>ом</w:t>
      </w:r>
      <w:r w:rsidR="005E59DE" w:rsidRPr="00866C3E">
        <w:rPr>
          <w:rFonts w:ascii="Times New Roman" w:hAnsi="Times New Roman" w:cs="Times New Roman"/>
          <w:color w:val="000000" w:themeColor="text1"/>
          <w:sz w:val="28"/>
          <w:szCs w:val="28"/>
        </w:rPr>
        <w:t xml:space="preserve"> Российской Федерации</w:t>
      </w:r>
      <w:r w:rsidR="00FF2DF5" w:rsidRPr="00866C3E">
        <w:rPr>
          <w:rFonts w:ascii="Times New Roman" w:hAnsi="Times New Roman" w:cs="Times New Roman"/>
          <w:color w:val="000000" w:themeColor="text1"/>
          <w:sz w:val="28"/>
          <w:szCs w:val="28"/>
        </w:rPr>
        <w:t>;</w:t>
      </w:r>
    </w:p>
    <w:p w14:paraId="5B82FC8F" w14:textId="7DCEB5E0" w:rsidR="00FF2DF5" w:rsidRPr="00866C3E" w:rsidRDefault="00792BD0"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 </w:t>
      </w:r>
      <w:r w:rsidR="00866D5E" w:rsidRPr="00866C3E">
        <w:rPr>
          <w:rFonts w:ascii="Times New Roman" w:hAnsi="Times New Roman" w:cs="Times New Roman"/>
          <w:color w:val="000000" w:themeColor="text1"/>
          <w:sz w:val="28"/>
          <w:szCs w:val="28"/>
        </w:rPr>
        <w:t xml:space="preserve">администрации городского округа Кинель Самарской области </w:t>
      </w:r>
      <w:r w:rsidR="00FF2DF5" w:rsidRPr="00866C3E">
        <w:rPr>
          <w:rFonts w:ascii="Times New Roman" w:hAnsi="Times New Roman" w:cs="Times New Roman"/>
          <w:color w:val="000000" w:themeColor="text1"/>
          <w:sz w:val="28"/>
          <w:szCs w:val="28"/>
        </w:rPr>
        <w:t>об отклонении документации по планировке территории и направлении ее на доработку в случае ее несоответствия установленным требованиям.</w:t>
      </w:r>
    </w:p>
    <w:p w14:paraId="4B1FDF67" w14:textId="07C73052" w:rsidR="00FF2DF5" w:rsidRPr="00866C3E" w:rsidRDefault="00FF2DF5"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По результатам проверки документации по планировке территории, указанной в части 5.1 статьи 46 Градостроительного кодекса Российской Федерации, </w:t>
      </w:r>
      <w:r w:rsidR="006423AF" w:rsidRPr="00866C3E">
        <w:rPr>
          <w:rFonts w:ascii="Times New Roman" w:hAnsi="Times New Roman" w:cs="Times New Roman"/>
          <w:color w:val="000000" w:themeColor="text1"/>
          <w:sz w:val="28"/>
          <w:szCs w:val="28"/>
        </w:rPr>
        <w:t xml:space="preserve">Управление готовит рекомендации и направляет их в </w:t>
      </w:r>
      <w:r w:rsidR="00BE311E" w:rsidRPr="00866C3E">
        <w:rPr>
          <w:rFonts w:ascii="Times New Roman" w:hAnsi="Times New Roman" w:cs="Times New Roman"/>
          <w:color w:val="000000" w:themeColor="text1"/>
          <w:sz w:val="28"/>
          <w:szCs w:val="28"/>
        </w:rPr>
        <w:t>администраци</w:t>
      </w:r>
      <w:r w:rsidR="006423AF" w:rsidRPr="00866C3E">
        <w:rPr>
          <w:rFonts w:ascii="Times New Roman" w:hAnsi="Times New Roman" w:cs="Times New Roman"/>
          <w:color w:val="000000" w:themeColor="text1"/>
          <w:sz w:val="28"/>
          <w:szCs w:val="28"/>
        </w:rPr>
        <w:t>ю</w:t>
      </w:r>
      <w:r w:rsidR="00BE311E" w:rsidRPr="00866C3E">
        <w:rPr>
          <w:rFonts w:ascii="Times New Roman" w:hAnsi="Times New Roman" w:cs="Times New Roman"/>
          <w:color w:val="000000" w:themeColor="text1"/>
          <w:sz w:val="28"/>
          <w:szCs w:val="28"/>
        </w:rPr>
        <w:t xml:space="preserve"> городского округа Кинель Самарской области </w:t>
      </w:r>
      <w:r w:rsidR="006423AF" w:rsidRPr="00866C3E">
        <w:rPr>
          <w:rFonts w:ascii="Times New Roman" w:hAnsi="Times New Roman" w:cs="Times New Roman"/>
          <w:color w:val="000000" w:themeColor="text1"/>
          <w:sz w:val="28"/>
          <w:szCs w:val="28"/>
        </w:rPr>
        <w:t xml:space="preserve">для </w:t>
      </w:r>
      <w:r w:rsidRPr="00866C3E">
        <w:rPr>
          <w:rFonts w:ascii="Times New Roman" w:hAnsi="Times New Roman" w:cs="Times New Roman"/>
          <w:color w:val="000000" w:themeColor="text1"/>
          <w:sz w:val="28"/>
          <w:szCs w:val="28"/>
        </w:rPr>
        <w:t>прин</w:t>
      </w:r>
      <w:r w:rsidR="006423AF" w:rsidRPr="00866C3E">
        <w:rPr>
          <w:rFonts w:ascii="Times New Roman" w:hAnsi="Times New Roman" w:cs="Times New Roman"/>
          <w:color w:val="000000" w:themeColor="text1"/>
          <w:sz w:val="28"/>
          <w:szCs w:val="28"/>
        </w:rPr>
        <w:t xml:space="preserve">ятия </w:t>
      </w:r>
      <w:r w:rsidRPr="00866C3E">
        <w:rPr>
          <w:rFonts w:ascii="Times New Roman" w:hAnsi="Times New Roman" w:cs="Times New Roman"/>
          <w:color w:val="000000" w:themeColor="text1"/>
          <w:sz w:val="28"/>
          <w:szCs w:val="28"/>
        </w:rPr>
        <w:t>решени</w:t>
      </w:r>
      <w:r w:rsidR="006423AF" w:rsidRPr="00866C3E">
        <w:rPr>
          <w:rFonts w:ascii="Times New Roman" w:hAnsi="Times New Roman" w:cs="Times New Roman"/>
          <w:color w:val="000000" w:themeColor="text1"/>
          <w:sz w:val="28"/>
          <w:szCs w:val="28"/>
        </w:rPr>
        <w:t>й</w:t>
      </w:r>
      <w:r w:rsidRPr="00866C3E">
        <w:rPr>
          <w:rFonts w:ascii="Times New Roman" w:hAnsi="Times New Roman" w:cs="Times New Roman"/>
          <w:color w:val="000000" w:themeColor="text1"/>
          <w:sz w:val="28"/>
          <w:szCs w:val="28"/>
        </w:rPr>
        <w:t>:</w:t>
      </w:r>
    </w:p>
    <w:p w14:paraId="20CA4A03" w14:textId="0E355BBA" w:rsidR="00FF2DF5" w:rsidRPr="00866C3E" w:rsidRDefault="00792BD0"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 </w:t>
      </w:r>
      <w:r w:rsidR="00FF2DF5" w:rsidRPr="00866C3E">
        <w:rPr>
          <w:rFonts w:ascii="Times New Roman" w:hAnsi="Times New Roman" w:cs="Times New Roman"/>
          <w:color w:val="000000" w:themeColor="text1"/>
          <w:sz w:val="28"/>
          <w:szCs w:val="28"/>
        </w:rPr>
        <w:t>об утверждении документации по планировке территории;</w:t>
      </w:r>
    </w:p>
    <w:p w14:paraId="0B861588" w14:textId="71638480" w:rsidR="00BA5DC9" w:rsidRPr="00866C3E" w:rsidRDefault="00792BD0"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 </w:t>
      </w:r>
      <w:r w:rsidR="00FF2DF5" w:rsidRPr="00866C3E">
        <w:rPr>
          <w:rFonts w:ascii="Times New Roman" w:hAnsi="Times New Roman" w:cs="Times New Roman"/>
          <w:color w:val="000000" w:themeColor="text1"/>
          <w:sz w:val="28"/>
          <w:szCs w:val="28"/>
        </w:rPr>
        <w:t>отклонении документации по планировке территории и направлении ее на доработку в случае ее несоответствия установленным требованиям.</w:t>
      </w:r>
    </w:p>
    <w:p w14:paraId="31F4BDFA" w14:textId="1ED2605A" w:rsidR="0055379F" w:rsidRPr="00866C3E" w:rsidRDefault="0055379F"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sz w:val="28"/>
          <w:szCs w:val="28"/>
        </w:rPr>
        <w:lastRenderedPageBreak/>
        <w:t>Основанием для отклонения документации по планировке территории</w:t>
      </w:r>
      <w:r w:rsidR="006423AF" w:rsidRPr="00866C3E">
        <w:rPr>
          <w:rFonts w:ascii="Times New Roman" w:hAnsi="Times New Roman" w:cs="Times New Roman"/>
          <w:sz w:val="28"/>
          <w:szCs w:val="28"/>
        </w:rPr>
        <w:t>, подготовленной лицами, указанными в ч</w:t>
      </w:r>
      <w:r w:rsidR="000D2F16">
        <w:rPr>
          <w:rFonts w:ascii="Times New Roman" w:hAnsi="Times New Roman" w:cs="Times New Roman"/>
          <w:sz w:val="28"/>
          <w:szCs w:val="28"/>
        </w:rPr>
        <w:t>асти</w:t>
      </w:r>
      <w:r w:rsidR="006423AF" w:rsidRPr="00866C3E">
        <w:rPr>
          <w:rFonts w:ascii="Times New Roman" w:hAnsi="Times New Roman" w:cs="Times New Roman"/>
          <w:sz w:val="28"/>
          <w:szCs w:val="28"/>
        </w:rPr>
        <w:t xml:space="preserve"> 1.1 ст</w:t>
      </w:r>
      <w:r w:rsidR="000D2F16">
        <w:rPr>
          <w:rFonts w:ascii="Times New Roman" w:hAnsi="Times New Roman" w:cs="Times New Roman"/>
          <w:sz w:val="28"/>
          <w:szCs w:val="28"/>
        </w:rPr>
        <w:t>атьи</w:t>
      </w:r>
      <w:r w:rsidR="006423AF" w:rsidRPr="00866C3E">
        <w:rPr>
          <w:rFonts w:ascii="Times New Roman" w:hAnsi="Times New Roman" w:cs="Times New Roman"/>
          <w:sz w:val="28"/>
          <w:szCs w:val="28"/>
        </w:rPr>
        <w:t xml:space="preserve"> 45 </w:t>
      </w:r>
      <w:r w:rsidR="003F5EC7" w:rsidRPr="003F5EC7">
        <w:rPr>
          <w:rFonts w:ascii="Times New Roman" w:hAnsi="Times New Roman" w:cs="Times New Roman"/>
          <w:sz w:val="28"/>
          <w:szCs w:val="28"/>
        </w:rPr>
        <w:t>Градостроительного кодекса Российской Федерации</w:t>
      </w:r>
      <w:r w:rsidR="006423AF" w:rsidRPr="00866C3E">
        <w:rPr>
          <w:rFonts w:ascii="Times New Roman" w:hAnsi="Times New Roman" w:cs="Times New Roman"/>
          <w:sz w:val="28"/>
          <w:szCs w:val="28"/>
        </w:rPr>
        <w:t>,</w:t>
      </w:r>
      <w:r w:rsidRPr="00866C3E">
        <w:rPr>
          <w:rFonts w:ascii="Times New Roman" w:hAnsi="Times New Roman" w:cs="Times New Roman"/>
          <w:sz w:val="28"/>
          <w:szCs w:val="28"/>
        </w:rPr>
        <w:t xml:space="preserve"> и направления ее на доработку является несоответствие такой документации требованиям, указанным в</w:t>
      </w:r>
      <w:r w:rsidR="009F5EDA" w:rsidRPr="00866C3E">
        <w:rPr>
          <w:rFonts w:ascii="Times New Roman" w:hAnsi="Times New Roman" w:cs="Times New Roman"/>
          <w:sz w:val="28"/>
          <w:szCs w:val="28"/>
        </w:rPr>
        <w:t xml:space="preserve"> </w:t>
      </w:r>
      <w:r w:rsidR="006423AF" w:rsidRPr="00866C3E">
        <w:rPr>
          <w:rFonts w:ascii="Times New Roman" w:hAnsi="Times New Roman" w:cs="Times New Roman"/>
          <w:sz w:val="28"/>
          <w:szCs w:val="28"/>
        </w:rPr>
        <w:t>ч</w:t>
      </w:r>
      <w:r w:rsidR="000D2F16">
        <w:rPr>
          <w:rFonts w:ascii="Times New Roman" w:hAnsi="Times New Roman" w:cs="Times New Roman"/>
          <w:sz w:val="28"/>
          <w:szCs w:val="28"/>
        </w:rPr>
        <w:t xml:space="preserve">асти </w:t>
      </w:r>
      <w:r w:rsidR="006423AF" w:rsidRPr="00866C3E">
        <w:rPr>
          <w:rFonts w:ascii="Times New Roman" w:hAnsi="Times New Roman" w:cs="Times New Roman"/>
          <w:sz w:val="28"/>
          <w:szCs w:val="28"/>
        </w:rPr>
        <w:t>10 ст</w:t>
      </w:r>
      <w:r w:rsidR="000D2F16">
        <w:rPr>
          <w:rFonts w:ascii="Times New Roman" w:hAnsi="Times New Roman" w:cs="Times New Roman"/>
          <w:sz w:val="28"/>
          <w:szCs w:val="28"/>
        </w:rPr>
        <w:t>атьи</w:t>
      </w:r>
      <w:r w:rsidR="006423AF" w:rsidRPr="00866C3E">
        <w:rPr>
          <w:rFonts w:ascii="Times New Roman" w:hAnsi="Times New Roman" w:cs="Times New Roman"/>
          <w:sz w:val="28"/>
          <w:szCs w:val="28"/>
        </w:rPr>
        <w:t xml:space="preserve"> 45 </w:t>
      </w:r>
      <w:r w:rsidR="003F5EC7" w:rsidRPr="003F5EC7">
        <w:rPr>
          <w:rFonts w:ascii="Times New Roman" w:hAnsi="Times New Roman" w:cs="Times New Roman"/>
          <w:sz w:val="28"/>
          <w:szCs w:val="28"/>
        </w:rPr>
        <w:t>Градостроительного кодекса Российской Федерации</w:t>
      </w:r>
      <w:r w:rsidRPr="00866C3E">
        <w:rPr>
          <w:rFonts w:ascii="Times New Roman" w:hAnsi="Times New Roman" w:cs="Times New Roman"/>
          <w:sz w:val="28"/>
          <w:szCs w:val="28"/>
        </w:rPr>
        <w:t>. В иных случаях отклонение представленной такими лицами документации по планировке территории не допускается.</w:t>
      </w:r>
    </w:p>
    <w:p w14:paraId="1528E2CF" w14:textId="330BFDFD" w:rsidR="00AD59F6" w:rsidRPr="00866C3E" w:rsidRDefault="00153836" w:rsidP="003F5EC7">
      <w:pPr>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themeColor="text1"/>
          <w:sz w:val="28"/>
          <w:szCs w:val="28"/>
        </w:rPr>
        <w:t>23</w:t>
      </w:r>
      <w:r w:rsidR="009F5EDA" w:rsidRPr="00866C3E">
        <w:rPr>
          <w:rFonts w:ascii="Times New Roman" w:hAnsi="Times New Roman" w:cs="Times New Roman"/>
          <w:color w:val="000000" w:themeColor="text1"/>
          <w:sz w:val="28"/>
          <w:szCs w:val="28"/>
        </w:rPr>
        <w:t xml:space="preserve">. </w:t>
      </w:r>
      <w:r w:rsidR="00FF2DF5" w:rsidRPr="00866C3E">
        <w:rPr>
          <w:rFonts w:ascii="Times New Roman" w:hAnsi="Times New Roman" w:cs="Times New Roman"/>
          <w:color w:val="000000" w:themeColor="text1"/>
          <w:sz w:val="28"/>
          <w:szCs w:val="28"/>
        </w:rPr>
        <w:t>Общественные обсуждения или публичные слушания по проекту документации по планировке территории проводятся в порядке</w:t>
      </w:r>
      <w:r w:rsidR="00955084" w:rsidRPr="00866C3E">
        <w:rPr>
          <w:rFonts w:ascii="Times New Roman" w:hAnsi="Times New Roman" w:cs="Times New Roman"/>
          <w:color w:val="000000" w:themeColor="text1"/>
          <w:sz w:val="28"/>
          <w:szCs w:val="28"/>
        </w:rPr>
        <w:t xml:space="preserve"> и сроки</w:t>
      </w:r>
      <w:r w:rsidR="00FF2DF5" w:rsidRPr="00866C3E">
        <w:rPr>
          <w:rFonts w:ascii="Times New Roman" w:hAnsi="Times New Roman" w:cs="Times New Roman"/>
          <w:color w:val="000000" w:themeColor="text1"/>
          <w:sz w:val="28"/>
          <w:szCs w:val="28"/>
        </w:rPr>
        <w:t>, установленн</w:t>
      </w:r>
      <w:r w:rsidR="00955084" w:rsidRPr="00866C3E">
        <w:rPr>
          <w:rFonts w:ascii="Times New Roman" w:hAnsi="Times New Roman" w:cs="Times New Roman"/>
          <w:color w:val="000000" w:themeColor="text1"/>
          <w:sz w:val="28"/>
          <w:szCs w:val="28"/>
        </w:rPr>
        <w:t>ые</w:t>
      </w:r>
      <w:r w:rsidR="00FF2DF5" w:rsidRPr="00866C3E">
        <w:rPr>
          <w:rFonts w:ascii="Times New Roman" w:hAnsi="Times New Roman" w:cs="Times New Roman"/>
          <w:color w:val="000000" w:themeColor="text1"/>
          <w:sz w:val="28"/>
          <w:szCs w:val="28"/>
        </w:rPr>
        <w:t xml:space="preserve"> решением </w:t>
      </w:r>
      <w:r w:rsidR="00A042BD" w:rsidRPr="00866C3E">
        <w:rPr>
          <w:rFonts w:ascii="Times New Roman" w:hAnsi="Times New Roman" w:cs="Times New Roman"/>
          <w:color w:val="000000" w:themeColor="text1"/>
          <w:sz w:val="28"/>
          <w:szCs w:val="28"/>
        </w:rPr>
        <w:t>Думы городского округа Кин</w:t>
      </w:r>
      <w:r w:rsidRPr="00866C3E">
        <w:rPr>
          <w:rFonts w:ascii="Times New Roman" w:hAnsi="Times New Roman" w:cs="Times New Roman"/>
          <w:color w:val="000000" w:themeColor="text1"/>
          <w:sz w:val="28"/>
          <w:szCs w:val="28"/>
        </w:rPr>
        <w:t xml:space="preserve">ель Самарской области от </w:t>
      </w:r>
      <w:r w:rsidR="006423AF" w:rsidRPr="00866C3E">
        <w:rPr>
          <w:rFonts w:ascii="Times New Roman" w:hAnsi="Times New Roman" w:cs="Times New Roman"/>
          <w:color w:val="000000" w:themeColor="text1"/>
          <w:sz w:val="28"/>
          <w:szCs w:val="28"/>
        </w:rPr>
        <w:t>28</w:t>
      </w:r>
      <w:r w:rsidRPr="00866C3E">
        <w:rPr>
          <w:rFonts w:ascii="Times New Roman" w:hAnsi="Times New Roman" w:cs="Times New Roman"/>
          <w:color w:val="000000" w:themeColor="text1"/>
          <w:sz w:val="28"/>
          <w:szCs w:val="28"/>
        </w:rPr>
        <w:t xml:space="preserve"> </w:t>
      </w:r>
      <w:r w:rsidR="006423AF" w:rsidRPr="00866C3E">
        <w:rPr>
          <w:rFonts w:ascii="Times New Roman" w:hAnsi="Times New Roman" w:cs="Times New Roman"/>
          <w:color w:val="000000" w:themeColor="text1"/>
          <w:sz w:val="28"/>
          <w:szCs w:val="28"/>
        </w:rPr>
        <w:t>ноября</w:t>
      </w:r>
      <w:r w:rsidRPr="00866C3E">
        <w:rPr>
          <w:rFonts w:ascii="Times New Roman" w:hAnsi="Times New Roman" w:cs="Times New Roman"/>
          <w:color w:val="000000" w:themeColor="text1"/>
          <w:sz w:val="28"/>
          <w:szCs w:val="28"/>
        </w:rPr>
        <w:t xml:space="preserve"> </w:t>
      </w:r>
      <w:r w:rsidR="00A042BD" w:rsidRPr="00866C3E">
        <w:rPr>
          <w:rFonts w:ascii="Times New Roman" w:hAnsi="Times New Roman" w:cs="Times New Roman"/>
          <w:color w:val="000000" w:themeColor="text1"/>
          <w:sz w:val="28"/>
          <w:szCs w:val="28"/>
        </w:rPr>
        <w:t>20</w:t>
      </w:r>
      <w:r w:rsidR="006423AF" w:rsidRPr="00866C3E">
        <w:rPr>
          <w:rFonts w:ascii="Times New Roman" w:hAnsi="Times New Roman" w:cs="Times New Roman"/>
          <w:color w:val="000000" w:themeColor="text1"/>
          <w:sz w:val="28"/>
          <w:szCs w:val="28"/>
        </w:rPr>
        <w:t>19</w:t>
      </w:r>
      <w:r w:rsidR="00A042BD" w:rsidRPr="00866C3E">
        <w:rPr>
          <w:rFonts w:ascii="Times New Roman" w:hAnsi="Times New Roman" w:cs="Times New Roman"/>
          <w:color w:val="000000" w:themeColor="text1"/>
          <w:sz w:val="28"/>
          <w:szCs w:val="28"/>
        </w:rPr>
        <w:t xml:space="preserve"> г.</w:t>
      </w:r>
      <w:r w:rsidRPr="00866C3E">
        <w:rPr>
          <w:rFonts w:ascii="Times New Roman" w:hAnsi="Times New Roman" w:cs="Times New Roman"/>
          <w:color w:val="000000" w:themeColor="text1"/>
          <w:sz w:val="28"/>
          <w:szCs w:val="28"/>
        </w:rPr>
        <w:t xml:space="preserve"> </w:t>
      </w:r>
      <w:r w:rsidR="00A042BD" w:rsidRPr="00866C3E">
        <w:rPr>
          <w:rFonts w:ascii="Times New Roman" w:hAnsi="Times New Roman" w:cs="Times New Roman"/>
          <w:color w:val="000000" w:themeColor="text1"/>
          <w:sz w:val="28"/>
          <w:szCs w:val="28"/>
        </w:rPr>
        <w:t xml:space="preserve">№ </w:t>
      </w:r>
      <w:r w:rsidR="006423AF" w:rsidRPr="00866C3E">
        <w:rPr>
          <w:rFonts w:ascii="Times New Roman" w:hAnsi="Times New Roman" w:cs="Times New Roman"/>
          <w:color w:val="000000" w:themeColor="text1"/>
          <w:sz w:val="28"/>
          <w:szCs w:val="28"/>
        </w:rPr>
        <w:t>503</w:t>
      </w:r>
      <w:r w:rsidR="00A042BD" w:rsidRPr="00866C3E">
        <w:rPr>
          <w:rFonts w:ascii="Times New Roman" w:hAnsi="Times New Roman" w:cs="Times New Roman"/>
          <w:color w:val="000000" w:themeColor="text1"/>
          <w:sz w:val="28"/>
          <w:szCs w:val="28"/>
        </w:rPr>
        <w:t xml:space="preserve"> «Об утверждении Порядка организации и проведения публичных слушаний в сфере градостроитель</w:t>
      </w:r>
      <w:r w:rsidR="00D301C7" w:rsidRPr="00866C3E">
        <w:rPr>
          <w:rFonts w:ascii="Times New Roman" w:hAnsi="Times New Roman" w:cs="Times New Roman"/>
          <w:color w:val="000000" w:themeColor="text1"/>
          <w:sz w:val="28"/>
          <w:szCs w:val="28"/>
        </w:rPr>
        <w:t>ной дея</w:t>
      </w:r>
      <w:r w:rsidRPr="00866C3E">
        <w:rPr>
          <w:rFonts w:ascii="Times New Roman" w:hAnsi="Times New Roman" w:cs="Times New Roman"/>
          <w:color w:val="000000" w:themeColor="text1"/>
          <w:sz w:val="28"/>
          <w:szCs w:val="28"/>
        </w:rPr>
        <w:t>тельности»</w:t>
      </w:r>
      <w:r w:rsidR="00955084" w:rsidRPr="00866C3E">
        <w:rPr>
          <w:rFonts w:ascii="Times New Roman" w:hAnsi="Times New Roman" w:cs="Times New Roman"/>
          <w:color w:val="000000" w:themeColor="text1"/>
          <w:sz w:val="28"/>
          <w:szCs w:val="28"/>
        </w:rPr>
        <w:t>, с учетом требований статьи 5.1, части 11 статьи 46 Градостроительного кодекса Российской Федерации.</w:t>
      </w:r>
    </w:p>
    <w:p w14:paraId="2D221913" w14:textId="640B990A" w:rsidR="00607C2B" w:rsidRPr="00866C3E" w:rsidRDefault="00DC7CE9"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2</w:t>
      </w:r>
      <w:r w:rsidR="00792BD0" w:rsidRPr="00866C3E">
        <w:rPr>
          <w:rFonts w:ascii="Times New Roman" w:hAnsi="Times New Roman" w:cs="Times New Roman"/>
          <w:color w:val="000000" w:themeColor="text1"/>
          <w:sz w:val="28"/>
          <w:szCs w:val="28"/>
        </w:rPr>
        <w:t>4</w:t>
      </w:r>
      <w:r w:rsidRPr="00866C3E">
        <w:rPr>
          <w:rFonts w:ascii="Times New Roman" w:hAnsi="Times New Roman" w:cs="Times New Roman"/>
          <w:color w:val="000000" w:themeColor="text1"/>
          <w:sz w:val="28"/>
          <w:szCs w:val="28"/>
        </w:rPr>
        <w:t xml:space="preserve">. </w:t>
      </w:r>
      <w:r w:rsidR="00607C2B" w:rsidRPr="00866C3E">
        <w:rPr>
          <w:rFonts w:ascii="Times New Roman" w:hAnsi="Times New Roman" w:cs="Times New Roman"/>
          <w:color w:val="000000" w:themeColor="text1"/>
          <w:sz w:val="28"/>
          <w:szCs w:val="28"/>
        </w:rPr>
        <w:t>Управление направляет в администрацию городского округа Кинель Самарской области подготовленную документацию по планировке территории, протокол общественных обсуждений или публичных слушаний</w:t>
      </w:r>
      <w:r w:rsidR="007C44E9" w:rsidRPr="00866C3E">
        <w:rPr>
          <w:rFonts w:ascii="Times New Roman" w:hAnsi="Times New Roman" w:cs="Times New Roman"/>
          <w:color w:val="000000" w:themeColor="text1"/>
          <w:sz w:val="28"/>
          <w:szCs w:val="28"/>
        </w:rPr>
        <w:t xml:space="preserve"> по проекту документации по планировке территории и заключения о результатах общественных обсуждений или публичных слушаний.</w:t>
      </w:r>
    </w:p>
    <w:p w14:paraId="5C91E182" w14:textId="4378571A" w:rsidR="00625FC5" w:rsidRPr="00866C3E" w:rsidRDefault="00792BD0" w:rsidP="003F5EC7">
      <w:pPr>
        <w:widowControl/>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themeColor="text1"/>
          <w:sz w:val="28"/>
          <w:szCs w:val="28"/>
        </w:rPr>
        <w:t>Администрация городского округа Кинель</w:t>
      </w:r>
      <w:r w:rsidR="00FF2DF5" w:rsidRPr="00866C3E">
        <w:rPr>
          <w:rFonts w:ascii="Times New Roman" w:hAnsi="Times New Roman" w:cs="Times New Roman"/>
          <w:color w:val="000000" w:themeColor="text1"/>
          <w:sz w:val="28"/>
          <w:szCs w:val="28"/>
        </w:rPr>
        <w:t xml:space="preserve"> </w:t>
      </w:r>
      <w:r w:rsidR="007C44E9" w:rsidRPr="00866C3E">
        <w:rPr>
          <w:rFonts w:ascii="Times New Roman" w:hAnsi="Times New Roman" w:cs="Times New Roman"/>
          <w:color w:val="000000" w:themeColor="text1"/>
          <w:sz w:val="28"/>
          <w:szCs w:val="28"/>
        </w:rPr>
        <w:t xml:space="preserve">Самарской области </w:t>
      </w:r>
      <w:r w:rsidR="00FF2DF5" w:rsidRPr="00866C3E">
        <w:rPr>
          <w:rFonts w:ascii="Times New Roman" w:hAnsi="Times New Roman" w:cs="Times New Roman"/>
          <w:color w:val="000000" w:themeColor="text1"/>
          <w:sz w:val="28"/>
          <w:szCs w:val="28"/>
        </w:rPr>
        <w:t xml:space="preserve">с учетом </w:t>
      </w:r>
      <w:r w:rsidR="007C44E9" w:rsidRPr="00866C3E">
        <w:rPr>
          <w:rFonts w:ascii="Times New Roman" w:hAnsi="Times New Roman" w:cs="Times New Roman"/>
          <w:color w:val="000000" w:themeColor="text1"/>
          <w:sz w:val="28"/>
          <w:szCs w:val="28"/>
        </w:rPr>
        <w:t>направленных Управлением документов</w:t>
      </w:r>
      <w:r w:rsidR="00FF2DF5" w:rsidRPr="00866C3E">
        <w:rPr>
          <w:rFonts w:ascii="Times New Roman" w:hAnsi="Times New Roman" w:cs="Times New Roman"/>
          <w:color w:val="000000" w:themeColor="text1"/>
          <w:sz w:val="28"/>
          <w:szCs w:val="28"/>
        </w:rPr>
        <w:t xml:space="preserve"> </w:t>
      </w:r>
      <w:r w:rsidR="00FF2DF5" w:rsidRPr="00866C3E">
        <w:rPr>
          <w:rFonts w:ascii="Times New Roman" w:hAnsi="Times New Roman" w:cs="Times New Roman"/>
          <w:sz w:val="28"/>
          <w:szCs w:val="28"/>
        </w:rPr>
        <w:t>принимает решение об утверждении документаци</w:t>
      </w:r>
      <w:r w:rsidR="008E7E86" w:rsidRPr="00866C3E">
        <w:rPr>
          <w:rFonts w:ascii="Times New Roman" w:hAnsi="Times New Roman" w:cs="Times New Roman"/>
          <w:sz w:val="28"/>
          <w:szCs w:val="28"/>
        </w:rPr>
        <w:t xml:space="preserve">и по планировке территории или </w:t>
      </w:r>
      <w:r w:rsidR="00FF2DF5" w:rsidRPr="00866C3E">
        <w:rPr>
          <w:rFonts w:ascii="Times New Roman" w:hAnsi="Times New Roman" w:cs="Times New Roman"/>
          <w:sz w:val="28"/>
          <w:szCs w:val="28"/>
        </w:rPr>
        <w:t>отклон</w:t>
      </w:r>
      <w:r w:rsidR="008E7E86" w:rsidRPr="00866C3E">
        <w:rPr>
          <w:rFonts w:ascii="Times New Roman" w:hAnsi="Times New Roman" w:cs="Times New Roman"/>
          <w:sz w:val="28"/>
          <w:szCs w:val="28"/>
        </w:rPr>
        <w:t>яет</w:t>
      </w:r>
      <w:r w:rsidR="00130500" w:rsidRPr="00866C3E">
        <w:rPr>
          <w:rFonts w:ascii="Times New Roman" w:hAnsi="Times New Roman" w:cs="Times New Roman"/>
          <w:sz w:val="28"/>
          <w:szCs w:val="28"/>
        </w:rPr>
        <w:t xml:space="preserve"> такую документацию</w:t>
      </w:r>
      <w:r w:rsidR="00FF2DF5" w:rsidRPr="00866C3E">
        <w:rPr>
          <w:rFonts w:ascii="Times New Roman" w:hAnsi="Times New Roman" w:cs="Times New Roman"/>
          <w:sz w:val="28"/>
          <w:szCs w:val="28"/>
        </w:rPr>
        <w:t xml:space="preserve"> и направл</w:t>
      </w:r>
      <w:r w:rsidR="00130500" w:rsidRPr="00866C3E">
        <w:rPr>
          <w:rFonts w:ascii="Times New Roman" w:hAnsi="Times New Roman" w:cs="Times New Roman"/>
          <w:sz w:val="28"/>
          <w:szCs w:val="28"/>
        </w:rPr>
        <w:t xml:space="preserve">яет </w:t>
      </w:r>
      <w:r w:rsidR="00FF2DF5" w:rsidRPr="00866C3E">
        <w:rPr>
          <w:rFonts w:ascii="Times New Roman" w:hAnsi="Times New Roman" w:cs="Times New Roman"/>
          <w:sz w:val="28"/>
          <w:szCs w:val="28"/>
        </w:rPr>
        <w:t>ее на доработку</w:t>
      </w:r>
      <w:r w:rsidR="008E7E86" w:rsidRPr="00866C3E">
        <w:rPr>
          <w:rFonts w:ascii="Times New Roman" w:hAnsi="Times New Roman" w:cs="Times New Roman"/>
          <w:color w:val="000000" w:themeColor="text1"/>
          <w:sz w:val="28"/>
          <w:szCs w:val="28"/>
        </w:rPr>
        <w:t xml:space="preserve"> не позднее чем через</w:t>
      </w:r>
      <w:r w:rsidR="008E7E86" w:rsidRPr="00866C3E">
        <w:rPr>
          <w:rFonts w:ascii="Times New Roman" w:hAnsi="Times New Roman" w:cs="Times New Roman"/>
          <w:sz w:val="28"/>
          <w:szCs w:val="28"/>
        </w:rPr>
        <w:t xml:space="preserve"> двадцать рабочих дней</w:t>
      </w:r>
      <w:r w:rsidR="00130500" w:rsidRPr="00866C3E">
        <w:rPr>
          <w:rFonts w:ascii="Times New Roman" w:hAnsi="Times New Roman" w:cs="Times New Roman"/>
          <w:sz w:val="28"/>
          <w:szCs w:val="28"/>
        </w:rPr>
        <w:t xml:space="preserve"> со дня опубликования заключения о </w:t>
      </w:r>
      <w:r w:rsidR="00130500" w:rsidRPr="00866C3E">
        <w:rPr>
          <w:rFonts w:ascii="Times New Roman" w:hAnsi="Times New Roman" w:cs="Times New Roman"/>
          <w:color w:val="000000" w:themeColor="text1"/>
          <w:sz w:val="28"/>
          <w:szCs w:val="28"/>
        </w:rPr>
        <w:t>результатах общественных обсуждений или публичных слушаний, а в случае</w:t>
      </w:r>
      <w:r w:rsidR="00955084" w:rsidRPr="00866C3E">
        <w:rPr>
          <w:rFonts w:ascii="Times New Roman" w:hAnsi="Times New Roman" w:cs="Times New Roman"/>
          <w:color w:val="000000" w:themeColor="text1"/>
          <w:sz w:val="28"/>
          <w:szCs w:val="28"/>
        </w:rPr>
        <w:t>,</w:t>
      </w:r>
      <w:r w:rsidR="00130500" w:rsidRPr="00866C3E">
        <w:rPr>
          <w:rFonts w:ascii="Times New Roman" w:hAnsi="Times New Roman" w:cs="Times New Roman"/>
          <w:color w:val="000000" w:themeColor="text1"/>
          <w:sz w:val="28"/>
          <w:szCs w:val="28"/>
        </w:rPr>
        <w:t xml:space="preserve"> если в соответствии с Градостроительным кодексом Российской Федерации общественные обсуждения или публичные слушания не проводятся, в течени</w:t>
      </w:r>
      <w:r w:rsidR="00955084" w:rsidRPr="00866C3E">
        <w:rPr>
          <w:rFonts w:ascii="Times New Roman" w:hAnsi="Times New Roman" w:cs="Times New Roman"/>
          <w:color w:val="000000" w:themeColor="text1"/>
          <w:sz w:val="28"/>
          <w:szCs w:val="28"/>
        </w:rPr>
        <w:t>е</w:t>
      </w:r>
      <w:r w:rsidR="00130500" w:rsidRPr="00866C3E">
        <w:rPr>
          <w:rFonts w:ascii="Times New Roman" w:hAnsi="Times New Roman" w:cs="Times New Roman"/>
          <w:color w:val="000000" w:themeColor="text1"/>
          <w:sz w:val="28"/>
          <w:szCs w:val="28"/>
        </w:rPr>
        <w:t xml:space="preserve"> двадцати рабочих дней со дня поступления документации по планировке территории в </w:t>
      </w:r>
      <w:r w:rsidR="007C44E9" w:rsidRPr="00866C3E">
        <w:rPr>
          <w:rFonts w:ascii="Times New Roman" w:hAnsi="Times New Roman" w:cs="Times New Roman"/>
          <w:color w:val="000000" w:themeColor="text1"/>
          <w:sz w:val="28"/>
          <w:szCs w:val="28"/>
        </w:rPr>
        <w:t>администрацию городского округа Кинель Самарской области</w:t>
      </w:r>
      <w:r w:rsidR="00130500" w:rsidRPr="00866C3E">
        <w:rPr>
          <w:rFonts w:ascii="Times New Roman" w:hAnsi="Times New Roman" w:cs="Times New Roman"/>
          <w:color w:val="000000" w:themeColor="text1"/>
          <w:sz w:val="28"/>
          <w:szCs w:val="28"/>
        </w:rPr>
        <w:t>.</w:t>
      </w:r>
    </w:p>
    <w:p w14:paraId="63852EE9" w14:textId="253ECB37" w:rsidR="00625FC5" w:rsidRPr="00866C3E" w:rsidRDefault="00625FC5"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lastRenderedPageBreak/>
        <w:t xml:space="preserve">Утверждение документации по планировке территории осуществляется путем принятия </w:t>
      </w:r>
      <w:r w:rsidR="007C44E9" w:rsidRPr="00866C3E">
        <w:rPr>
          <w:rFonts w:ascii="Times New Roman" w:hAnsi="Times New Roman" w:cs="Times New Roman"/>
          <w:color w:val="000000" w:themeColor="text1"/>
          <w:sz w:val="28"/>
          <w:szCs w:val="28"/>
        </w:rPr>
        <w:t>постановления а</w:t>
      </w:r>
      <w:r w:rsidR="00D3493A" w:rsidRPr="00866C3E">
        <w:rPr>
          <w:rFonts w:ascii="Times New Roman" w:hAnsi="Times New Roman" w:cs="Times New Roman"/>
          <w:color w:val="000000" w:themeColor="text1"/>
          <w:sz w:val="28"/>
          <w:szCs w:val="28"/>
        </w:rPr>
        <w:t>дминистрация городского округа</w:t>
      </w:r>
      <w:r w:rsidR="007C44E9" w:rsidRPr="00866C3E">
        <w:rPr>
          <w:rFonts w:ascii="Times New Roman" w:hAnsi="Times New Roman" w:cs="Times New Roman"/>
          <w:color w:val="000000" w:themeColor="text1"/>
          <w:sz w:val="28"/>
          <w:szCs w:val="28"/>
        </w:rPr>
        <w:t xml:space="preserve"> Кинель Самарской области</w:t>
      </w:r>
      <w:r w:rsidRPr="00866C3E">
        <w:rPr>
          <w:rFonts w:ascii="Times New Roman" w:hAnsi="Times New Roman" w:cs="Times New Roman"/>
          <w:color w:val="000000" w:themeColor="text1"/>
          <w:sz w:val="28"/>
          <w:szCs w:val="28"/>
        </w:rPr>
        <w:t>.</w:t>
      </w:r>
    </w:p>
    <w:p w14:paraId="07659610" w14:textId="6FE8E3E2" w:rsidR="00625FC5" w:rsidRPr="00866C3E" w:rsidRDefault="00625FC5"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У</w:t>
      </w:r>
      <w:r w:rsidRPr="00866C3E">
        <w:rPr>
          <w:rFonts w:ascii="Times New Roman" w:hAnsi="Times New Roman" w:cs="Times New Roman"/>
          <w:sz w:val="28"/>
          <w:szCs w:val="28"/>
        </w:rPr>
        <w:t xml:space="preserve">твержденная документация по планировке территории (проекты планировки территории и проекты межевания территории) подлежит </w:t>
      </w:r>
      <w:r w:rsidR="0055379F" w:rsidRPr="00866C3E">
        <w:rPr>
          <w:rFonts w:ascii="Times New Roman" w:hAnsi="Times New Roman" w:cs="Times New Roman"/>
          <w:color w:val="000000"/>
          <w:sz w:val="28"/>
          <w:szCs w:val="28"/>
        </w:rPr>
        <w:t>официальному опублико</w:t>
      </w:r>
      <w:r w:rsidR="00A042BD" w:rsidRPr="00866C3E">
        <w:rPr>
          <w:rFonts w:ascii="Times New Roman" w:hAnsi="Times New Roman" w:cs="Times New Roman"/>
          <w:color w:val="000000"/>
          <w:sz w:val="28"/>
          <w:szCs w:val="28"/>
        </w:rPr>
        <w:t>ванию в газетах «Кинельская жизнь» или «Неделя Кинеля</w:t>
      </w:r>
      <w:r w:rsidR="0055379F" w:rsidRPr="00866C3E">
        <w:rPr>
          <w:rFonts w:ascii="Times New Roman" w:hAnsi="Times New Roman" w:cs="Times New Roman"/>
          <w:color w:val="000000"/>
          <w:sz w:val="28"/>
          <w:szCs w:val="28"/>
        </w:rPr>
        <w:t>»</w:t>
      </w:r>
      <w:r w:rsidRPr="00866C3E">
        <w:rPr>
          <w:rFonts w:ascii="Times New Roman" w:hAnsi="Times New Roman" w:cs="Times New Roman"/>
          <w:sz w:val="28"/>
          <w:szCs w:val="28"/>
        </w:rPr>
        <w:t xml:space="preserve"> в течение семи дней со дня утверждения указанной документации и размещается на официальном сайте</w:t>
      </w:r>
      <w:r w:rsidR="007C44E9" w:rsidRPr="00866C3E">
        <w:rPr>
          <w:rFonts w:ascii="Times New Roman" w:hAnsi="Times New Roman" w:cs="Times New Roman"/>
          <w:color w:val="000000" w:themeColor="text1"/>
          <w:sz w:val="28"/>
          <w:szCs w:val="28"/>
        </w:rPr>
        <w:t xml:space="preserve"> администрации городского округа Кинель Самарской области (</w:t>
      </w:r>
      <w:proofErr w:type="spellStart"/>
      <w:proofErr w:type="gramStart"/>
      <w:r w:rsidR="007C44E9" w:rsidRPr="00866C3E">
        <w:rPr>
          <w:rFonts w:ascii="Times New Roman" w:hAnsi="Times New Roman" w:cs="Times New Roman"/>
          <w:color w:val="000000" w:themeColor="text1"/>
          <w:sz w:val="28"/>
          <w:szCs w:val="28"/>
        </w:rPr>
        <w:t>кинельгород.рф</w:t>
      </w:r>
      <w:proofErr w:type="spellEnd"/>
      <w:proofErr w:type="gramEnd"/>
      <w:r w:rsidR="007C44E9" w:rsidRPr="00866C3E">
        <w:rPr>
          <w:rFonts w:ascii="Times New Roman" w:hAnsi="Times New Roman" w:cs="Times New Roman"/>
          <w:color w:val="000000" w:themeColor="text1"/>
          <w:sz w:val="28"/>
          <w:szCs w:val="28"/>
        </w:rPr>
        <w:t>)</w:t>
      </w:r>
      <w:r w:rsidRPr="00866C3E">
        <w:rPr>
          <w:rFonts w:ascii="Times New Roman" w:hAnsi="Times New Roman" w:cs="Times New Roman"/>
          <w:sz w:val="28"/>
          <w:szCs w:val="28"/>
        </w:rPr>
        <w:t xml:space="preserve"> в разделе «Градостроительство» подразделе «Документация по планировке территории».</w:t>
      </w:r>
    </w:p>
    <w:p w14:paraId="5F3A8920" w14:textId="005FADCF" w:rsidR="0055379F" w:rsidRPr="00866C3E" w:rsidRDefault="002819FF" w:rsidP="003F5EC7">
      <w:pPr>
        <w:widowControl/>
        <w:shd w:val="clear" w:color="auto" w:fill="FFFFFF"/>
        <w:tabs>
          <w:tab w:val="left" w:pos="1134"/>
        </w:tabs>
        <w:spacing w:line="360" w:lineRule="auto"/>
        <w:ind w:left="284" w:right="-375" w:firstLine="414"/>
        <w:contextualSpacing/>
        <w:rPr>
          <w:rFonts w:ascii="Times New Roman" w:hAnsi="Times New Roman" w:cs="Times New Roman"/>
          <w:sz w:val="28"/>
          <w:szCs w:val="28"/>
        </w:rPr>
      </w:pPr>
      <w:bookmarkStart w:id="17" w:name="_Hlk71637405"/>
      <w:r w:rsidRPr="00866C3E">
        <w:rPr>
          <w:rFonts w:ascii="Times New Roman" w:hAnsi="Times New Roman" w:cs="Times New Roman"/>
          <w:color w:val="000000" w:themeColor="text1"/>
          <w:sz w:val="28"/>
          <w:szCs w:val="28"/>
        </w:rPr>
        <w:t xml:space="preserve">Управление </w:t>
      </w:r>
      <w:bookmarkEnd w:id="17"/>
      <w:r w:rsidR="00EA2987" w:rsidRPr="00866C3E">
        <w:rPr>
          <w:rFonts w:ascii="Times New Roman" w:hAnsi="Times New Roman" w:cs="Times New Roman"/>
          <w:color w:val="000000" w:themeColor="text1"/>
          <w:sz w:val="28"/>
          <w:szCs w:val="28"/>
        </w:rPr>
        <w:t xml:space="preserve">в течение </w:t>
      </w:r>
      <w:r w:rsidR="007C44E9" w:rsidRPr="00866C3E">
        <w:rPr>
          <w:rFonts w:ascii="Times New Roman" w:hAnsi="Times New Roman" w:cs="Times New Roman"/>
          <w:color w:val="000000" w:themeColor="text1"/>
          <w:sz w:val="28"/>
          <w:szCs w:val="28"/>
        </w:rPr>
        <w:t>пяти рабочих</w:t>
      </w:r>
      <w:r w:rsidR="00EA2987" w:rsidRPr="00866C3E">
        <w:rPr>
          <w:rFonts w:ascii="Times New Roman" w:hAnsi="Times New Roman" w:cs="Times New Roman"/>
          <w:color w:val="000000" w:themeColor="text1"/>
          <w:sz w:val="28"/>
          <w:szCs w:val="28"/>
        </w:rPr>
        <w:t xml:space="preserve"> дней </w:t>
      </w:r>
      <w:r w:rsidR="00EA2987" w:rsidRPr="00866C3E">
        <w:rPr>
          <w:rFonts w:ascii="Times New Roman" w:hAnsi="Times New Roman" w:cs="Times New Roman"/>
          <w:sz w:val="28"/>
          <w:szCs w:val="28"/>
        </w:rPr>
        <w:t>направляет</w:t>
      </w:r>
      <w:r w:rsidR="00EA2987" w:rsidRPr="00866C3E">
        <w:rPr>
          <w:rFonts w:ascii="Times New Roman" w:hAnsi="Times New Roman" w:cs="Times New Roman"/>
          <w:color w:val="000000" w:themeColor="text1"/>
          <w:sz w:val="28"/>
          <w:szCs w:val="28"/>
        </w:rPr>
        <w:t xml:space="preserve"> д</w:t>
      </w:r>
      <w:r w:rsidR="00EA2987" w:rsidRPr="00866C3E">
        <w:rPr>
          <w:rFonts w:ascii="Times New Roman" w:hAnsi="Times New Roman" w:cs="Times New Roman"/>
          <w:sz w:val="28"/>
          <w:szCs w:val="28"/>
        </w:rPr>
        <w:t>окументацию по планиро</w:t>
      </w:r>
      <w:r w:rsidR="00153836" w:rsidRPr="00866C3E">
        <w:rPr>
          <w:rFonts w:ascii="Times New Roman" w:hAnsi="Times New Roman" w:cs="Times New Roman"/>
          <w:sz w:val="28"/>
          <w:szCs w:val="28"/>
        </w:rPr>
        <w:t>вке территории Г</w:t>
      </w:r>
      <w:r w:rsidR="00A042BD" w:rsidRPr="00866C3E">
        <w:rPr>
          <w:rFonts w:ascii="Times New Roman" w:hAnsi="Times New Roman" w:cs="Times New Roman"/>
          <w:sz w:val="28"/>
          <w:szCs w:val="28"/>
        </w:rPr>
        <w:t xml:space="preserve">лаве </w:t>
      </w:r>
      <w:r w:rsidR="0055379F" w:rsidRPr="00866C3E">
        <w:rPr>
          <w:rFonts w:ascii="Times New Roman" w:hAnsi="Times New Roman" w:cs="Times New Roman"/>
          <w:sz w:val="28"/>
          <w:szCs w:val="28"/>
        </w:rPr>
        <w:t xml:space="preserve">городского округа, </w:t>
      </w:r>
      <w:r w:rsidR="00EA2987" w:rsidRPr="00866C3E">
        <w:rPr>
          <w:rFonts w:ascii="Times New Roman" w:hAnsi="Times New Roman" w:cs="Times New Roman"/>
          <w:sz w:val="28"/>
          <w:szCs w:val="28"/>
        </w:rPr>
        <w:t>применительно к территори</w:t>
      </w:r>
      <w:r w:rsidR="0055379F" w:rsidRPr="00866C3E">
        <w:rPr>
          <w:rFonts w:ascii="Times New Roman" w:hAnsi="Times New Roman" w:cs="Times New Roman"/>
          <w:sz w:val="28"/>
          <w:szCs w:val="28"/>
        </w:rPr>
        <w:t>ям</w:t>
      </w:r>
      <w:r w:rsidR="00EA2987" w:rsidRPr="00866C3E">
        <w:rPr>
          <w:rFonts w:ascii="Times New Roman" w:hAnsi="Times New Roman" w:cs="Times New Roman"/>
          <w:sz w:val="28"/>
          <w:szCs w:val="28"/>
        </w:rPr>
        <w:t xml:space="preserve"> котор</w:t>
      </w:r>
      <w:r w:rsidR="0055379F" w:rsidRPr="00866C3E">
        <w:rPr>
          <w:rFonts w:ascii="Times New Roman" w:hAnsi="Times New Roman" w:cs="Times New Roman"/>
          <w:sz w:val="28"/>
          <w:szCs w:val="28"/>
        </w:rPr>
        <w:t>ых</w:t>
      </w:r>
      <w:r w:rsidR="00EA2987" w:rsidRPr="00866C3E">
        <w:rPr>
          <w:rFonts w:ascii="Times New Roman" w:hAnsi="Times New Roman" w:cs="Times New Roman"/>
          <w:sz w:val="28"/>
          <w:szCs w:val="28"/>
        </w:rPr>
        <w:t xml:space="preserve"> осуществлялась</w:t>
      </w:r>
      <w:r w:rsidR="00C86DBB" w:rsidRPr="00866C3E">
        <w:rPr>
          <w:rFonts w:ascii="Times New Roman" w:hAnsi="Times New Roman" w:cs="Times New Roman"/>
          <w:sz w:val="28"/>
          <w:szCs w:val="28"/>
        </w:rPr>
        <w:t xml:space="preserve"> подготовка такой документации, </w:t>
      </w:r>
      <w:r w:rsidR="0055379F" w:rsidRPr="00866C3E">
        <w:rPr>
          <w:rFonts w:ascii="Times New Roman" w:hAnsi="Times New Roman" w:cs="Times New Roman"/>
          <w:sz w:val="28"/>
          <w:szCs w:val="28"/>
        </w:rPr>
        <w:t xml:space="preserve">и в течении пяти рабочих дней со дня утверждения такой документации </w:t>
      </w:r>
      <w:r w:rsidR="007C44E9" w:rsidRPr="00866C3E">
        <w:rPr>
          <w:rFonts w:ascii="Times New Roman" w:hAnsi="Times New Roman" w:cs="Times New Roman"/>
          <w:sz w:val="28"/>
          <w:szCs w:val="28"/>
        </w:rPr>
        <w:t>Г</w:t>
      </w:r>
      <w:r w:rsidR="0055379F" w:rsidRPr="00866C3E">
        <w:rPr>
          <w:rFonts w:ascii="Times New Roman" w:hAnsi="Times New Roman" w:cs="Times New Roman"/>
          <w:sz w:val="28"/>
          <w:szCs w:val="28"/>
        </w:rPr>
        <w:t>лаве городско</w:t>
      </w:r>
      <w:r w:rsidR="00A042BD" w:rsidRPr="00866C3E">
        <w:rPr>
          <w:rFonts w:ascii="Times New Roman" w:hAnsi="Times New Roman" w:cs="Times New Roman"/>
          <w:sz w:val="28"/>
          <w:szCs w:val="28"/>
        </w:rPr>
        <w:t>го округа,</w:t>
      </w:r>
      <w:r w:rsidR="0055379F" w:rsidRPr="00866C3E">
        <w:rPr>
          <w:rFonts w:ascii="Times New Roman" w:hAnsi="Times New Roman" w:cs="Times New Roman"/>
          <w:sz w:val="28"/>
          <w:szCs w:val="28"/>
        </w:rPr>
        <w:t xml:space="preserve"> </w:t>
      </w:r>
      <w:r w:rsidR="007C44E9" w:rsidRPr="00866C3E">
        <w:rPr>
          <w:rFonts w:ascii="Times New Roman" w:hAnsi="Times New Roman" w:cs="Times New Roman"/>
          <w:sz w:val="28"/>
          <w:szCs w:val="28"/>
        </w:rPr>
        <w:t xml:space="preserve">муниципального района </w:t>
      </w:r>
      <w:r w:rsidR="0055379F" w:rsidRPr="00866C3E">
        <w:rPr>
          <w:rFonts w:ascii="Times New Roman" w:hAnsi="Times New Roman" w:cs="Times New Roman"/>
          <w:sz w:val="28"/>
          <w:szCs w:val="28"/>
        </w:rPr>
        <w:t>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p>
    <w:p w14:paraId="63AB7BFF" w14:textId="67BAB82D" w:rsidR="00C86DBB" w:rsidRPr="00866C3E" w:rsidRDefault="002819FF"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Управление </w:t>
      </w:r>
      <w:r w:rsidR="00C86DBB" w:rsidRPr="00866C3E">
        <w:rPr>
          <w:rFonts w:ascii="Times New Roman" w:hAnsi="Times New Roman" w:cs="Times New Roman"/>
          <w:color w:val="000000" w:themeColor="text1"/>
          <w:sz w:val="28"/>
          <w:szCs w:val="28"/>
        </w:rPr>
        <w:t xml:space="preserve">в течение семи рабочих дней со дня утверждения документации по планировке территории уведомляет в письменной форме инициатора или лицо, указанное в </w:t>
      </w:r>
      <w:r w:rsidR="007C44E9" w:rsidRPr="00866C3E">
        <w:rPr>
          <w:rFonts w:ascii="Times New Roman" w:hAnsi="Times New Roman" w:cs="Times New Roman"/>
          <w:sz w:val="28"/>
          <w:szCs w:val="28"/>
        </w:rPr>
        <w:t>ч</w:t>
      </w:r>
      <w:r w:rsidR="000D2F16">
        <w:rPr>
          <w:rFonts w:ascii="Times New Roman" w:hAnsi="Times New Roman" w:cs="Times New Roman"/>
          <w:sz w:val="28"/>
          <w:szCs w:val="28"/>
        </w:rPr>
        <w:t>асти</w:t>
      </w:r>
      <w:r w:rsidR="007C44E9" w:rsidRPr="00866C3E">
        <w:rPr>
          <w:rFonts w:ascii="Times New Roman" w:hAnsi="Times New Roman" w:cs="Times New Roman"/>
          <w:sz w:val="28"/>
          <w:szCs w:val="28"/>
        </w:rPr>
        <w:t xml:space="preserve"> 1.1 ст</w:t>
      </w:r>
      <w:r w:rsidR="000D2F16">
        <w:rPr>
          <w:rFonts w:ascii="Times New Roman" w:hAnsi="Times New Roman" w:cs="Times New Roman"/>
          <w:sz w:val="28"/>
          <w:szCs w:val="28"/>
        </w:rPr>
        <w:t>атьи</w:t>
      </w:r>
      <w:r w:rsidR="007C44E9" w:rsidRPr="00866C3E">
        <w:rPr>
          <w:rFonts w:ascii="Times New Roman" w:hAnsi="Times New Roman" w:cs="Times New Roman"/>
          <w:sz w:val="28"/>
          <w:szCs w:val="28"/>
        </w:rPr>
        <w:t xml:space="preserve"> 45 </w:t>
      </w:r>
      <w:r w:rsidR="003F5EC7" w:rsidRPr="003F5EC7">
        <w:rPr>
          <w:rFonts w:ascii="Times New Roman" w:hAnsi="Times New Roman" w:cs="Times New Roman"/>
          <w:sz w:val="28"/>
          <w:szCs w:val="28"/>
        </w:rPr>
        <w:t>Градостроительного кодекса Российской Федерации</w:t>
      </w:r>
      <w:r w:rsidR="00C86DBB" w:rsidRPr="00866C3E">
        <w:rPr>
          <w:rFonts w:ascii="Times New Roman" w:hAnsi="Times New Roman" w:cs="Times New Roman"/>
          <w:color w:val="000000" w:themeColor="text1"/>
          <w:sz w:val="28"/>
          <w:szCs w:val="28"/>
        </w:rPr>
        <w:t>,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p>
    <w:p w14:paraId="44C0CAA4" w14:textId="177ECDE7" w:rsidR="00625FC5" w:rsidRPr="00866C3E" w:rsidRDefault="00FF2DF5"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Решение об отклонении документации по планировке территории и направлении ее на доработку оформляется </w:t>
      </w:r>
      <w:r w:rsidR="006568FA" w:rsidRPr="00866C3E">
        <w:rPr>
          <w:rFonts w:ascii="Times New Roman" w:hAnsi="Times New Roman" w:cs="Times New Roman"/>
          <w:color w:val="000000" w:themeColor="text1"/>
          <w:sz w:val="28"/>
          <w:szCs w:val="28"/>
        </w:rPr>
        <w:t>администрацией</w:t>
      </w:r>
      <w:r w:rsidRPr="00866C3E">
        <w:rPr>
          <w:rFonts w:ascii="Times New Roman" w:hAnsi="Times New Roman" w:cs="Times New Roman"/>
          <w:color w:val="000000" w:themeColor="text1"/>
          <w:sz w:val="28"/>
          <w:szCs w:val="28"/>
        </w:rPr>
        <w:t xml:space="preserve"> в форме письменного ответа инициатору, который выдается (направляется) инициатору в течение двух рабочих дней с момента его </w:t>
      </w:r>
      <w:r w:rsidR="007C44E9" w:rsidRPr="00866C3E">
        <w:rPr>
          <w:rFonts w:ascii="Times New Roman" w:hAnsi="Times New Roman" w:cs="Times New Roman"/>
          <w:color w:val="000000" w:themeColor="text1"/>
          <w:sz w:val="28"/>
          <w:szCs w:val="28"/>
        </w:rPr>
        <w:t>принятия</w:t>
      </w:r>
      <w:r w:rsidRPr="00866C3E">
        <w:rPr>
          <w:rFonts w:ascii="Times New Roman" w:hAnsi="Times New Roman" w:cs="Times New Roman"/>
          <w:color w:val="000000" w:themeColor="text1"/>
          <w:sz w:val="28"/>
          <w:szCs w:val="28"/>
        </w:rPr>
        <w:t>.</w:t>
      </w:r>
    </w:p>
    <w:p w14:paraId="332AC9B9" w14:textId="77777777" w:rsidR="00625FC5" w:rsidRPr="00866C3E" w:rsidRDefault="00FF2DF5" w:rsidP="003F5EC7">
      <w:pPr>
        <w:widowControl/>
        <w:shd w:val="clear" w:color="auto" w:fill="FFFFFF"/>
        <w:tabs>
          <w:tab w:val="left" w:pos="1134"/>
        </w:tabs>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w:t>
      </w:r>
      <w:r w:rsidRPr="00866C3E">
        <w:rPr>
          <w:rFonts w:ascii="Times New Roman" w:hAnsi="Times New Roman" w:cs="Times New Roman"/>
          <w:color w:val="000000" w:themeColor="text1"/>
          <w:sz w:val="28"/>
          <w:szCs w:val="28"/>
        </w:rPr>
        <w:lastRenderedPageBreak/>
        <w:t>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p>
    <w:p w14:paraId="0B899760" w14:textId="724CC67A" w:rsidR="000C7A8B" w:rsidRPr="00866C3E" w:rsidRDefault="00153836" w:rsidP="003F5EC7">
      <w:pPr>
        <w:widowControl/>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25</w:t>
      </w:r>
      <w:r w:rsidR="004C0E9B" w:rsidRPr="00866C3E">
        <w:rPr>
          <w:rFonts w:ascii="Times New Roman" w:hAnsi="Times New Roman" w:cs="Times New Roman"/>
          <w:sz w:val="28"/>
          <w:szCs w:val="28"/>
        </w:rPr>
        <w:t xml:space="preserve">. </w:t>
      </w:r>
      <w:r w:rsidR="00625FC5" w:rsidRPr="00866C3E">
        <w:rPr>
          <w:rFonts w:ascii="Times New Roman" w:hAnsi="Times New Roman" w:cs="Times New Roman"/>
          <w:sz w:val="28"/>
          <w:szCs w:val="28"/>
        </w:rPr>
        <w:t>Основанием для отклонения документации по планировке территории, подготовленной лицами, указанными в</w:t>
      </w:r>
      <w:r w:rsidR="004C0E9B" w:rsidRPr="00866C3E">
        <w:rPr>
          <w:rFonts w:ascii="Times New Roman" w:hAnsi="Times New Roman" w:cs="Times New Roman"/>
          <w:sz w:val="28"/>
          <w:szCs w:val="28"/>
        </w:rPr>
        <w:t xml:space="preserve"> </w:t>
      </w:r>
      <w:r w:rsidR="007C44E9" w:rsidRPr="00866C3E">
        <w:rPr>
          <w:rFonts w:ascii="Times New Roman" w:hAnsi="Times New Roman" w:cs="Times New Roman"/>
          <w:sz w:val="28"/>
          <w:szCs w:val="28"/>
        </w:rPr>
        <w:t>ч</w:t>
      </w:r>
      <w:r w:rsidR="000D2F16">
        <w:rPr>
          <w:rFonts w:ascii="Times New Roman" w:hAnsi="Times New Roman" w:cs="Times New Roman"/>
          <w:sz w:val="28"/>
          <w:szCs w:val="28"/>
        </w:rPr>
        <w:t>асти</w:t>
      </w:r>
      <w:r w:rsidR="007C44E9" w:rsidRPr="00866C3E">
        <w:rPr>
          <w:rFonts w:ascii="Times New Roman" w:hAnsi="Times New Roman" w:cs="Times New Roman"/>
          <w:sz w:val="28"/>
          <w:szCs w:val="28"/>
        </w:rPr>
        <w:t xml:space="preserve"> 1.1 ст</w:t>
      </w:r>
      <w:r w:rsidR="000D2F16">
        <w:rPr>
          <w:rFonts w:ascii="Times New Roman" w:hAnsi="Times New Roman" w:cs="Times New Roman"/>
          <w:sz w:val="28"/>
          <w:szCs w:val="28"/>
        </w:rPr>
        <w:t>атьи</w:t>
      </w:r>
      <w:r w:rsidR="007C44E9" w:rsidRPr="00866C3E">
        <w:rPr>
          <w:rFonts w:ascii="Times New Roman" w:hAnsi="Times New Roman" w:cs="Times New Roman"/>
          <w:sz w:val="28"/>
          <w:szCs w:val="28"/>
        </w:rPr>
        <w:t xml:space="preserve"> 45 </w:t>
      </w:r>
      <w:r w:rsidR="003F5EC7" w:rsidRPr="003F5EC7">
        <w:rPr>
          <w:rFonts w:ascii="Times New Roman" w:hAnsi="Times New Roman" w:cs="Times New Roman"/>
          <w:sz w:val="28"/>
          <w:szCs w:val="28"/>
        </w:rPr>
        <w:t>Градостроительного кодекса Российской Федерации</w:t>
      </w:r>
      <w:r w:rsidR="004C0E9B" w:rsidRPr="00866C3E">
        <w:rPr>
          <w:rFonts w:ascii="Times New Roman" w:hAnsi="Times New Roman" w:cs="Times New Roman"/>
          <w:color w:val="000000" w:themeColor="text1"/>
          <w:sz w:val="28"/>
          <w:szCs w:val="28"/>
        </w:rPr>
        <w:t xml:space="preserve">, </w:t>
      </w:r>
      <w:r w:rsidR="00625FC5" w:rsidRPr="00866C3E">
        <w:rPr>
          <w:rFonts w:ascii="Times New Roman" w:hAnsi="Times New Roman" w:cs="Times New Roman"/>
          <w:sz w:val="28"/>
          <w:szCs w:val="28"/>
        </w:rPr>
        <w:t xml:space="preserve">и направления ее на доработку является несоответствие такой документации требованиям, указанным в </w:t>
      </w:r>
      <w:r w:rsidR="007C44E9" w:rsidRPr="00866C3E">
        <w:rPr>
          <w:rFonts w:ascii="Times New Roman" w:hAnsi="Times New Roman" w:cs="Times New Roman"/>
          <w:sz w:val="28"/>
          <w:szCs w:val="28"/>
        </w:rPr>
        <w:t>ч</w:t>
      </w:r>
      <w:r w:rsidR="000D2F16">
        <w:rPr>
          <w:rFonts w:ascii="Times New Roman" w:hAnsi="Times New Roman" w:cs="Times New Roman"/>
          <w:sz w:val="28"/>
          <w:szCs w:val="28"/>
        </w:rPr>
        <w:t xml:space="preserve">асти </w:t>
      </w:r>
      <w:r w:rsidR="007C44E9" w:rsidRPr="00866C3E">
        <w:rPr>
          <w:rFonts w:ascii="Times New Roman" w:hAnsi="Times New Roman" w:cs="Times New Roman"/>
          <w:sz w:val="28"/>
          <w:szCs w:val="28"/>
        </w:rPr>
        <w:t>10 ст</w:t>
      </w:r>
      <w:r w:rsidR="000D2F16">
        <w:rPr>
          <w:rFonts w:ascii="Times New Roman" w:hAnsi="Times New Roman" w:cs="Times New Roman"/>
          <w:sz w:val="28"/>
          <w:szCs w:val="28"/>
        </w:rPr>
        <w:t>атьи</w:t>
      </w:r>
      <w:r w:rsidR="007C44E9" w:rsidRPr="00866C3E">
        <w:rPr>
          <w:rFonts w:ascii="Times New Roman" w:hAnsi="Times New Roman" w:cs="Times New Roman"/>
          <w:sz w:val="28"/>
          <w:szCs w:val="28"/>
        </w:rPr>
        <w:t xml:space="preserve"> 45 </w:t>
      </w:r>
      <w:r w:rsidR="003F5EC7" w:rsidRPr="00866C3E">
        <w:rPr>
          <w:rFonts w:ascii="Times New Roman" w:hAnsi="Times New Roman" w:cs="Times New Roman"/>
          <w:color w:val="000000" w:themeColor="text1"/>
          <w:sz w:val="28"/>
          <w:szCs w:val="28"/>
        </w:rPr>
        <w:t>Градостроительного кодекса Российской Федерации</w:t>
      </w:r>
      <w:r w:rsidR="00625FC5" w:rsidRPr="00866C3E">
        <w:rPr>
          <w:rFonts w:ascii="Times New Roman" w:hAnsi="Times New Roman" w:cs="Times New Roman"/>
          <w:sz w:val="28"/>
          <w:szCs w:val="28"/>
        </w:rPr>
        <w:t>. В иных случаях отклонение представленной такими лицами документации по планировке территории не допускается.</w:t>
      </w:r>
    </w:p>
    <w:p w14:paraId="3880F732" w14:textId="058EA4B5" w:rsidR="00BA5DC9" w:rsidRPr="00866C3E" w:rsidRDefault="00153836"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themeColor="text1"/>
          <w:sz w:val="28"/>
          <w:szCs w:val="28"/>
        </w:rPr>
        <w:t>26</w:t>
      </w:r>
      <w:r w:rsidR="004C0E9B" w:rsidRPr="00866C3E">
        <w:rPr>
          <w:rFonts w:ascii="Times New Roman" w:hAnsi="Times New Roman" w:cs="Times New Roman"/>
          <w:color w:val="000000" w:themeColor="text1"/>
          <w:sz w:val="28"/>
          <w:szCs w:val="28"/>
        </w:rPr>
        <w:t xml:space="preserve">. </w:t>
      </w:r>
      <w:r w:rsidR="00B367AF" w:rsidRPr="00866C3E">
        <w:rPr>
          <w:rFonts w:ascii="Times New Roman" w:hAnsi="Times New Roman" w:cs="Times New Roman"/>
          <w:color w:val="000000" w:themeColor="text1"/>
          <w:sz w:val="28"/>
          <w:szCs w:val="28"/>
        </w:rPr>
        <w:t xml:space="preserve">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w:t>
      </w:r>
      <w:r w:rsidR="007C44E9" w:rsidRPr="00866C3E">
        <w:rPr>
          <w:rFonts w:ascii="Times New Roman" w:hAnsi="Times New Roman" w:cs="Times New Roman"/>
          <w:color w:val="000000" w:themeColor="text1"/>
          <w:sz w:val="28"/>
          <w:szCs w:val="28"/>
        </w:rPr>
        <w:t>П</w:t>
      </w:r>
      <w:r w:rsidR="00B367AF" w:rsidRPr="00866C3E">
        <w:rPr>
          <w:rFonts w:ascii="Times New Roman" w:hAnsi="Times New Roman" w:cs="Times New Roman"/>
          <w:color w:val="000000" w:themeColor="text1"/>
          <w:sz w:val="28"/>
          <w:szCs w:val="28"/>
        </w:rPr>
        <w:t>орядком.</w:t>
      </w:r>
    </w:p>
    <w:p w14:paraId="46981148" w14:textId="77777777" w:rsidR="000876DE" w:rsidRPr="00866C3E" w:rsidRDefault="00B367AF"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Согласование документации по планировке территории осуществляется применительно к утверждаемым частям.</w:t>
      </w:r>
    </w:p>
    <w:p w14:paraId="52DBC202" w14:textId="77777777" w:rsidR="000876DE" w:rsidRPr="00866C3E" w:rsidRDefault="000876DE"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sz w:val="28"/>
          <w:szCs w:val="28"/>
        </w:rPr>
        <w:t>Общественные обсуждения или публичные слушания проводятся применительно к утверждаемым частям.</w:t>
      </w:r>
    </w:p>
    <w:p w14:paraId="53AEB22C" w14:textId="77777777" w:rsidR="00B367AF" w:rsidRPr="00866C3E" w:rsidRDefault="00B367AF" w:rsidP="003F5EC7">
      <w:pPr>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themeColor="text1"/>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p>
    <w:p w14:paraId="2FCA3900" w14:textId="60CDD28C" w:rsidR="00FD5850" w:rsidRPr="00866C3E" w:rsidRDefault="00153836" w:rsidP="003F5EC7">
      <w:pPr>
        <w:widowControl/>
        <w:autoSpaceDE/>
        <w:autoSpaceDN/>
        <w:adjustRightInd/>
        <w:spacing w:line="360" w:lineRule="auto"/>
        <w:ind w:left="284" w:right="-375" w:firstLine="414"/>
        <w:rPr>
          <w:rFonts w:ascii="Times New Roman" w:hAnsi="Times New Roman" w:cs="Times New Roman"/>
          <w:sz w:val="28"/>
          <w:szCs w:val="28"/>
        </w:rPr>
      </w:pPr>
      <w:r w:rsidRPr="00866C3E">
        <w:rPr>
          <w:rFonts w:ascii="Times New Roman" w:hAnsi="Times New Roman" w:cs="Times New Roman"/>
          <w:color w:val="000000" w:themeColor="text1"/>
          <w:sz w:val="28"/>
          <w:szCs w:val="28"/>
        </w:rPr>
        <w:t>27</w:t>
      </w:r>
      <w:r w:rsidR="004C0E9B" w:rsidRPr="00866C3E">
        <w:rPr>
          <w:rFonts w:ascii="Times New Roman" w:hAnsi="Times New Roman" w:cs="Times New Roman"/>
          <w:color w:val="000000" w:themeColor="text1"/>
          <w:sz w:val="28"/>
          <w:szCs w:val="28"/>
        </w:rPr>
        <w:t>.</w:t>
      </w:r>
      <w:r w:rsidR="004C0E9B" w:rsidRPr="00866C3E">
        <w:rPr>
          <w:rFonts w:ascii="Times New Roman" w:hAnsi="Times New Roman" w:cs="Times New Roman"/>
          <w:sz w:val="28"/>
          <w:szCs w:val="28"/>
        </w:rPr>
        <w:t xml:space="preserve"> </w:t>
      </w:r>
      <w:r w:rsidR="00FD5850" w:rsidRPr="00866C3E">
        <w:rPr>
          <w:rFonts w:ascii="Times New Roman" w:hAnsi="Times New Roman" w:cs="Times New Roman"/>
          <w:sz w:val="28"/>
          <w:szCs w:val="28"/>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w:t>
      </w:r>
      <w:r w:rsidR="00DF4064" w:rsidRPr="00866C3E">
        <w:rPr>
          <w:rFonts w:ascii="Times New Roman" w:hAnsi="Times New Roman" w:cs="Times New Roman"/>
          <w:sz w:val="28"/>
          <w:szCs w:val="28"/>
        </w:rPr>
        <w:t>ого размещения указанных объектов, не требует направления изменений на согласование</w:t>
      </w:r>
      <w:r w:rsidR="000D2F16">
        <w:rPr>
          <w:rFonts w:ascii="Times New Roman" w:hAnsi="Times New Roman" w:cs="Times New Roman"/>
          <w:sz w:val="28"/>
          <w:szCs w:val="28"/>
        </w:rPr>
        <w:t xml:space="preserve"> </w:t>
      </w:r>
      <w:r w:rsidR="00DF4064" w:rsidRPr="00866C3E">
        <w:rPr>
          <w:rFonts w:ascii="Times New Roman" w:hAnsi="Times New Roman" w:cs="Times New Roman"/>
          <w:sz w:val="28"/>
          <w:szCs w:val="28"/>
        </w:rPr>
        <w:t>в соответствии с частями 12.7 и 12.12 ст</w:t>
      </w:r>
      <w:r w:rsidR="000D2F16">
        <w:rPr>
          <w:rFonts w:ascii="Times New Roman" w:hAnsi="Times New Roman" w:cs="Times New Roman"/>
          <w:sz w:val="28"/>
          <w:szCs w:val="28"/>
        </w:rPr>
        <w:t>атьи</w:t>
      </w:r>
      <w:r w:rsidR="00DF4064" w:rsidRPr="00866C3E">
        <w:rPr>
          <w:rFonts w:ascii="Times New Roman" w:hAnsi="Times New Roman" w:cs="Times New Roman"/>
          <w:sz w:val="28"/>
          <w:szCs w:val="28"/>
        </w:rPr>
        <w:t xml:space="preserve"> 45 </w:t>
      </w:r>
      <w:r w:rsidR="003F5EC7" w:rsidRPr="00866C3E">
        <w:rPr>
          <w:rFonts w:ascii="Times New Roman" w:hAnsi="Times New Roman" w:cs="Times New Roman"/>
          <w:color w:val="000000" w:themeColor="text1"/>
          <w:sz w:val="28"/>
          <w:szCs w:val="28"/>
        </w:rPr>
        <w:t>Градостроительного кодекса Российской Федерации</w:t>
      </w:r>
      <w:r w:rsidR="003F5EC7" w:rsidRPr="00866C3E">
        <w:rPr>
          <w:rFonts w:ascii="Times New Roman" w:hAnsi="Times New Roman" w:cs="Times New Roman"/>
          <w:sz w:val="28"/>
          <w:szCs w:val="28"/>
        </w:rPr>
        <w:t xml:space="preserve"> </w:t>
      </w:r>
      <w:r w:rsidR="00DF4064" w:rsidRPr="00866C3E">
        <w:rPr>
          <w:rFonts w:ascii="Times New Roman" w:hAnsi="Times New Roman" w:cs="Times New Roman"/>
          <w:sz w:val="28"/>
          <w:szCs w:val="28"/>
        </w:rPr>
        <w:t>при условии, что внесение изменений не повлияет на предусмотренные проектом планировки территории</w:t>
      </w:r>
      <w:r w:rsidR="004F2C1F" w:rsidRPr="00866C3E">
        <w:rPr>
          <w:rFonts w:ascii="Times New Roman" w:hAnsi="Times New Roman" w:cs="Times New Roman"/>
          <w:sz w:val="28"/>
          <w:szCs w:val="28"/>
        </w:rPr>
        <w:t xml:space="preserve"> планировочные решения, а также на согласование в соответствии </w:t>
      </w:r>
      <w:r w:rsidR="00DF4064" w:rsidRPr="00866C3E">
        <w:rPr>
          <w:rFonts w:ascii="Times New Roman" w:hAnsi="Times New Roman" w:cs="Times New Roman"/>
          <w:sz w:val="28"/>
          <w:szCs w:val="28"/>
        </w:rPr>
        <w:t xml:space="preserve"> </w:t>
      </w:r>
      <w:r w:rsidR="004F2C1F" w:rsidRPr="00866C3E">
        <w:rPr>
          <w:rFonts w:ascii="Times New Roman" w:hAnsi="Times New Roman" w:cs="Times New Roman"/>
          <w:sz w:val="28"/>
          <w:szCs w:val="28"/>
        </w:rPr>
        <w:t>с ч</w:t>
      </w:r>
      <w:r w:rsidR="000D2F16">
        <w:rPr>
          <w:rFonts w:ascii="Times New Roman" w:hAnsi="Times New Roman" w:cs="Times New Roman"/>
          <w:sz w:val="28"/>
          <w:szCs w:val="28"/>
        </w:rPr>
        <w:t>астью</w:t>
      </w:r>
      <w:r w:rsidR="004F2C1F" w:rsidRPr="00866C3E">
        <w:rPr>
          <w:rFonts w:ascii="Times New Roman" w:hAnsi="Times New Roman" w:cs="Times New Roman"/>
          <w:sz w:val="28"/>
          <w:szCs w:val="28"/>
        </w:rPr>
        <w:t xml:space="preserve"> 12.4 </w:t>
      </w:r>
      <w:r w:rsidR="004F2C1F" w:rsidRPr="00866C3E">
        <w:rPr>
          <w:rFonts w:ascii="Times New Roman" w:hAnsi="Times New Roman" w:cs="Times New Roman"/>
          <w:sz w:val="28"/>
          <w:szCs w:val="28"/>
        </w:rPr>
        <w:lastRenderedPageBreak/>
        <w:t>ст</w:t>
      </w:r>
      <w:r w:rsidR="000D2F16">
        <w:rPr>
          <w:rFonts w:ascii="Times New Roman" w:hAnsi="Times New Roman" w:cs="Times New Roman"/>
          <w:sz w:val="28"/>
          <w:szCs w:val="28"/>
        </w:rPr>
        <w:t>атьи</w:t>
      </w:r>
      <w:r w:rsidR="004F2C1F" w:rsidRPr="00866C3E">
        <w:rPr>
          <w:rFonts w:ascii="Times New Roman" w:hAnsi="Times New Roman" w:cs="Times New Roman"/>
          <w:sz w:val="28"/>
          <w:szCs w:val="28"/>
        </w:rPr>
        <w:t xml:space="preserve"> 45 </w:t>
      </w:r>
      <w:r w:rsidR="003F5EC7" w:rsidRPr="00866C3E">
        <w:rPr>
          <w:rFonts w:ascii="Times New Roman" w:hAnsi="Times New Roman" w:cs="Times New Roman"/>
          <w:color w:val="000000" w:themeColor="text1"/>
          <w:sz w:val="28"/>
          <w:szCs w:val="28"/>
        </w:rPr>
        <w:t>Градостроительного кодекса Российской Федерации</w:t>
      </w:r>
      <w:r w:rsidR="003F5EC7" w:rsidRPr="00866C3E">
        <w:rPr>
          <w:rFonts w:ascii="Times New Roman" w:hAnsi="Times New Roman" w:cs="Times New Roman"/>
          <w:sz w:val="28"/>
          <w:szCs w:val="28"/>
        </w:rPr>
        <w:t xml:space="preserve"> </w:t>
      </w:r>
      <w:r w:rsidR="004F2C1F" w:rsidRPr="00866C3E">
        <w:rPr>
          <w:rFonts w:ascii="Times New Roman" w:hAnsi="Times New Roman" w:cs="Times New Roman"/>
          <w:sz w:val="28"/>
          <w:szCs w:val="28"/>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CC56FCB" w14:textId="1B9DFEC7" w:rsidR="000C7A8B" w:rsidRPr="00866C3E" w:rsidRDefault="00B53FE2" w:rsidP="003F5EC7">
      <w:pPr>
        <w:widowControl/>
        <w:tabs>
          <w:tab w:val="left" w:pos="1134"/>
        </w:tabs>
        <w:spacing w:line="360" w:lineRule="auto"/>
        <w:ind w:left="284" w:right="-375" w:firstLine="414"/>
        <w:contextualSpacing/>
        <w:rPr>
          <w:rFonts w:ascii="Times New Roman" w:hAnsi="Times New Roman" w:cs="Times New Roman"/>
          <w:sz w:val="28"/>
          <w:szCs w:val="28"/>
        </w:rPr>
      </w:pPr>
      <w:bookmarkStart w:id="18" w:name="dst3153"/>
      <w:bookmarkEnd w:id="18"/>
      <w:r w:rsidRPr="00866C3E">
        <w:rPr>
          <w:rFonts w:ascii="Times New Roman" w:hAnsi="Times New Roman" w:cs="Times New Roman"/>
          <w:color w:val="000000" w:themeColor="text1"/>
          <w:sz w:val="28"/>
          <w:szCs w:val="28"/>
        </w:rPr>
        <w:t>28</w:t>
      </w:r>
      <w:r w:rsidR="00A61CA4" w:rsidRPr="00866C3E">
        <w:rPr>
          <w:rFonts w:ascii="Times New Roman" w:hAnsi="Times New Roman" w:cs="Times New Roman"/>
          <w:color w:val="000000" w:themeColor="text1"/>
          <w:sz w:val="28"/>
          <w:szCs w:val="28"/>
        </w:rPr>
        <w:t xml:space="preserve">. </w:t>
      </w:r>
      <w:r w:rsidR="00B367AF" w:rsidRPr="00866C3E">
        <w:rPr>
          <w:rFonts w:ascii="Times New Roman" w:hAnsi="Times New Roman" w:cs="Times New Roman"/>
          <w:color w:val="000000" w:themeColor="text1"/>
          <w:sz w:val="28"/>
          <w:szCs w:val="28"/>
        </w:rPr>
        <w:t xml:space="preserve">В случае если </w:t>
      </w:r>
      <w:r w:rsidR="00B367AF" w:rsidRPr="00866C3E">
        <w:rPr>
          <w:rFonts w:ascii="Times New Roman" w:hAnsi="Times New Roman" w:cs="Times New Roman"/>
          <w:sz w:val="28"/>
          <w:szCs w:val="28"/>
        </w:rPr>
        <w:t>в течение шести лет со дня утверждения документации</w:t>
      </w:r>
      <w:r w:rsidR="009522F3" w:rsidRPr="00866C3E">
        <w:rPr>
          <w:rFonts w:ascii="Times New Roman" w:hAnsi="Times New Roman" w:cs="Times New Roman"/>
          <w:sz w:val="28"/>
          <w:szCs w:val="28"/>
        </w:rPr>
        <w:t xml:space="preserve"> по планировке территории</w:t>
      </w:r>
      <w:r w:rsidR="00EE0880" w:rsidRPr="00866C3E">
        <w:rPr>
          <w:rFonts w:ascii="Times New Roman" w:hAnsi="Times New Roman" w:cs="Times New Roman"/>
          <w:sz w:val="28"/>
          <w:szCs w:val="28"/>
        </w:rPr>
        <w:t xml:space="preserve">, предусматривающей размещение объектов местного значения городского округа,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w:t>
      </w:r>
      <w:r w:rsidR="004F2C1F" w:rsidRPr="00866C3E">
        <w:rPr>
          <w:rFonts w:ascii="Times New Roman" w:eastAsia="Times New Roman" w:hAnsi="Times New Roman" w:cs="Times New Roman"/>
          <w:sz w:val="28"/>
          <w:szCs w:val="28"/>
        </w:rPr>
        <w:t>органам местного самоуправления</w:t>
      </w:r>
      <w:r w:rsidR="00EE0880" w:rsidRPr="00866C3E">
        <w:rPr>
          <w:rFonts w:ascii="Times New Roman" w:hAnsi="Times New Roman" w:cs="Times New Roman"/>
          <w:sz w:val="28"/>
          <w:szCs w:val="28"/>
        </w:rPr>
        <w:t xml:space="preserve">, </w:t>
      </w:r>
      <w:r w:rsidR="00B367AF" w:rsidRPr="00866C3E">
        <w:rPr>
          <w:rFonts w:ascii="Times New Roman" w:hAnsi="Times New Roman" w:cs="Times New Roman"/>
          <w:sz w:val="28"/>
          <w:szCs w:val="28"/>
        </w:rPr>
        <w:t xml:space="preserve">не принято решение об изъятии </w:t>
      </w:r>
      <w:r w:rsidR="00EE0880" w:rsidRPr="00866C3E">
        <w:rPr>
          <w:rFonts w:ascii="Times New Roman" w:hAnsi="Times New Roman" w:cs="Times New Roman"/>
          <w:sz w:val="28"/>
          <w:szCs w:val="28"/>
        </w:rPr>
        <w:t xml:space="preserve">таких </w:t>
      </w:r>
      <w:r w:rsidR="00B367AF" w:rsidRPr="00866C3E">
        <w:rPr>
          <w:rFonts w:ascii="Times New Roman" w:hAnsi="Times New Roman" w:cs="Times New Roman"/>
          <w:sz w:val="28"/>
          <w:szCs w:val="28"/>
        </w:rPr>
        <w:t>земельных у</w:t>
      </w:r>
      <w:r w:rsidR="00EE0880" w:rsidRPr="00866C3E">
        <w:rPr>
          <w:rFonts w:ascii="Times New Roman" w:hAnsi="Times New Roman" w:cs="Times New Roman"/>
          <w:sz w:val="28"/>
          <w:szCs w:val="28"/>
        </w:rPr>
        <w:t xml:space="preserve">частков для </w:t>
      </w:r>
      <w:r w:rsidR="00A644D1" w:rsidRPr="00866C3E">
        <w:rPr>
          <w:rFonts w:ascii="Times New Roman" w:hAnsi="Times New Roman" w:cs="Times New Roman"/>
          <w:sz w:val="28"/>
          <w:szCs w:val="28"/>
        </w:rPr>
        <w:t xml:space="preserve">государственных или </w:t>
      </w:r>
      <w:r w:rsidR="00EE0880" w:rsidRPr="00866C3E">
        <w:rPr>
          <w:rFonts w:ascii="Times New Roman" w:hAnsi="Times New Roman" w:cs="Times New Roman"/>
          <w:sz w:val="28"/>
          <w:szCs w:val="28"/>
        </w:rPr>
        <w:t xml:space="preserve">муниципальных нужд, </w:t>
      </w:r>
      <w:r w:rsidR="004F2C1F" w:rsidRPr="00866C3E">
        <w:rPr>
          <w:rFonts w:ascii="Times New Roman" w:hAnsi="Times New Roman" w:cs="Times New Roman"/>
          <w:sz w:val="28"/>
          <w:szCs w:val="28"/>
        </w:rPr>
        <w:t>администрация городского округа Кинель Самарской области</w:t>
      </w:r>
      <w:r w:rsidR="00B367AF" w:rsidRPr="00866C3E">
        <w:rPr>
          <w:rFonts w:ascii="Times New Roman" w:hAnsi="Times New Roman" w:cs="Times New Roman"/>
          <w:sz w:val="28"/>
          <w:szCs w:val="28"/>
        </w:rPr>
        <w:t xml:space="preserve"> принимает решение о признании </w:t>
      </w:r>
      <w:r w:rsidR="002967F5" w:rsidRPr="00866C3E">
        <w:rPr>
          <w:rFonts w:ascii="Times New Roman" w:hAnsi="Times New Roman" w:cs="Times New Roman"/>
          <w:sz w:val="28"/>
          <w:szCs w:val="28"/>
        </w:rPr>
        <w:t xml:space="preserve">документации не подлежащей применению </w:t>
      </w:r>
      <w:r w:rsidR="00B367AF" w:rsidRPr="00866C3E">
        <w:rPr>
          <w:rFonts w:ascii="Times New Roman" w:hAnsi="Times New Roman" w:cs="Times New Roman"/>
          <w:sz w:val="28"/>
          <w:szCs w:val="28"/>
        </w:rPr>
        <w:t>в части определения границ зон планируемого размещения таких объектов.</w:t>
      </w:r>
      <w:bookmarkStart w:id="19" w:name="sub_1014"/>
    </w:p>
    <w:p w14:paraId="7D5E8241" w14:textId="50B63454" w:rsidR="00571A2F" w:rsidRPr="00866C3E" w:rsidRDefault="00571A2F" w:rsidP="003F5EC7">
      <w:pPr>
        <w:widowControl/>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sz w:val="28"/>
          <w:szCs w:val="28"/>
        </w:rPr>
        <w:t xml:space="preserve">В случае одностороннего отказа одного или нескольких правообладателей </w:t>
      </w:r>
      <w:r w:rsidR="00895CB8" w:rsidRPr="00866C3E">
        <w:rPr>
          <w:rFonts w:ascii="Times New Roman" w:hAnsi="Times New Roman" w:cs="Times New Roman"/>
          <w:sz w:val="28"/>
          <w:szCs w:val="28"/>
        </w:rPr>
        <w:t xml:space="preserve">земельных </w:t>
      </w:r>
      <w:r w:rsidR="0055379F" w:rsidRPr="00866C3E">
        <w:rPr>
          <w:rFonts w:ascii="Times New Roman" w:hAnsi="Times New Roman" w:cs="Times New Roman"/>
          <w:sz w:val="28"/>
          <w:szCs w:val="28"/>
        </w:rPr>
        <w:t>участков</w:t>
      </w:r>
      <w:r w:rsidR="00895CB8" w:rsidRPr="00866C3E">
        <w:rPr>
          <w:rFonts w:ascii="Times New Roman" w:hAnsi="Times New Roman" w:cs="Times New Roman"/>
          <w:sz w:val="28"/>
          <w:szCs w:val="28"/>
        </w:rPr>
        <w:t xml:space="preserve"> и (или) расположенных на них объектов недвижимого имущества </w:t>
      </w:r>
      <w:r w:rsidRPr="00866C3E">
        <w:rPr>
          <w:rFonts w:ascii="Times New Roman" w:hAnsi="Times New Roman" w:cs="Times New Roman"/>
          <w:sz w:val="28"/>
          <w:szCs w:val="28"/>
        </w:rPr>
        <w:t>от договора (исполнения договора)</w:t>
      </w:r>
      <w:r w:rsidR="00E1014D" w:rsidRPr="00866C3E">
        <w:rPr>
          <w:rFonts w:ascii="Times New Roman" w:hAnsi="Times New Roman" w:cs="Times New Roman"/>
          <w:sz w:val="28"/>
          <w:szCs w:val="28"/>
        </w:rPr>
        <w:t xml:space="preserve"> о комплексном развитии территории, заключенного </w:t>
      </w:r>
      <w:r w:rsidR="0055379F" w:rsidRPr="00866C3E">
        <w:rPr>
          <w:rFonts w:ascii="Times New Roman" w:hAnsi="Times New Roman" w:cs="Times New Roman"/>
          <w:sz w:val="28"/>
          <w:szCs w:val="28"/>
        </w:rPr>
        <w:t xml:space="preserve">уполномоченным органом с правообладателями </w:t>
      </w:r>
      <w:r w:rsidR="00E1014D" w:rsidRPr="00866C3E">
        <w:rPr>
          <w:rFonts w:ascii="Times New Roman" w:hAnsi="Times New Roman" w:cs="Times New Roman"/>
          <w:sz w:val="28"/>
          <w:szCs w:val="28"/>
        </w:rPr>
        <w:t>по</w:t>
      </w:r>
      <w:r w:rsidR="0055379F" w:rsidRPr="00866C3E">
        <w:rPr>
          <w:rFonts w:ascii="Times New Roman" w:hAnsi="Times New Roman" w:cs="Times New Roman"/>
          <w:sz w:val="28"/>
          <w:szCs w:val="28"/>
        </w:rPr>
        <w:t xml:space="preserve"> их</w:t>
      </w:r>
      <w:r w:rsidR="00E1014D" w:rsidRPr="00866C3E">
        <w:rPr>
          <w:rFonts w:ascii="Times New Roman" w:hAnsi="Times New Roman" w:cs="Times New Roman"/>
          <w:sz w:val="28"/>
          <w:szCs w:val="28"/>
        </w:rPr>
        <w:t xml:space="preserve"> инициативе,</w:t>
      </w:r>
      <w:r w:rsidRPr="00866C3E">
        <w:rPr>
          <w:rFonts w:ascii="Times New Roman" w:hAnsi="Times New Roman" w:cs="Times New Roman"/>
          <w:sz w:val="28"/>
          <w:szCs w:val="28"/>
        </w:rPr>
        <w:t xml:space="preserve"> </w:t>
      </w:r>
      <w:r w:rsidR="004F2C1F" w:rsidRPr="00866C3E">
        <w:rPr>
          <w:rFonts w:ascii="Times New Roman" w:hAnsi="Times New Roman" w:cs="Times New Roman"/>
          <w:sz w:val="28"/>
          <w:szCs w:val="28"/>
        </w:rPr>
        <w:t xml:space="preserve">администрация городского округа Кинель Самарской области </w:t>
      </w:r>
      <w:r w:rsidR="00E1014D" w:rsidRPr="00866C3E">
        <w:rPr>
          <w:rFonts w:ascii="Times New Roman" w:hAnsi="Times New Roman" w:cs="Times New Roman"/>
          <w:sz w:val="28"/>
          <w:szCs w:val="28"/>
        </w:rPr>
        <w:t xml:space="preserve">принимает решение о признании </w:t>
      </w:r>
      <w:r w:rsidRPr="00866C3E">
        <w:rPr>
          <w:rFonts w:ascii="Times New Roman" w:hAnsi="Times New Roman" w:cs="Times New Roman"/>
          <w:sz w:val="28"/>
          <w:szCs w:val="28"/>
        </w:rPr>
        <w:t>документац</w:t>
      </w:r>
      <w:r w:rsidR="00E1014D" w:rsidRPr="00866C3E">
        <w:rPr>
          <w:rFonts w:ascii="Times New Roman" w:hAnsi="Times New Roman" w:cs="Times New Roman"/>
          <w:sz w:val="28"/>
          <w:szCs w:val="28"/>
        </w:rPr>
        <w:t>ии</w:t>
      </w:r>
      <w:r w:rsidRPr="00866C3E">
        <w:rPr>
          <w:rFonts w:ascii="Times New Roman" w:hAnsi="Times New Roman" w:cs="Times New Roman"/>
          <w:sz w:val="28"/>
          <w:szCs w:val="28"/>
        </w:rPr>
        <w:t xml:space="preserve"> по планировке территории </w:t>
      </w:r>
      <w:r w:rsidR="00895CB8" w:rsidRPr="00866C3E">
        <w:rPr>
          <w:rFonts w:ascii="Times New Roman" w:hAnsi="Times New Roman" w:cs="Times New Roman"/>
          <w:sz w:val="28"/>
          <w:szCs w:val="28"/>
        </w:rPr>
        <w:t xml:space="preserve">не </w:t>
      </w:r>
      <w:r w:rsidR="00E1014D" w:rsidRPr="00866C3E">
        <w:rPr>
          <w:rFonts w:ascii="Times New Roman" w:hAnsi="Times New Roman" w:cs="Times New Roman"/>
          <w:sz w:val="28"/>
          <w:szCs w:val="28"/>
        </w:rPr>
        <w:t>подлежащей применению.</w:t>
      </w:r>
    </w:p>
    <w:p w14:paraId="2DB7EAB4" w14:textId="193B882A" w:rsidR="00B367AF" w:rsidRPr="00866C3E" w:rsidRDefault="00B367AF"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В случае</w:t>
      </w:r>
      <w:r w:rsidR="00895CB8" w:rsidRPr="00866C3E">
        <w:rPr>
          <w:rFonts w:ascii="Times New Roman" w:hAnsi="Times New Roman" w:cs="Times New Roman"/>
          <w:color w:val="000000" w:themeColor="text1"/>
          <w:sz w:val="28"/>
          <w:szCs w:val="28"/>
        </w:rPr>
        <w:t>,</w:t>
      </w:r>
      <w:r w:rsidRPr="00866C3E">
        <w:rPr>
          <w:rFonts w:ascii="Times New Roman" w:hAnsi="Times New Roman" w:cs="Times New Roman"/>
          <w:color w:val="000000" w:themeColor="text1"/>
          <w:sz w:val="28"/>
          <w:szCs w:val="28"/>
        </w:rPr>
        <w:t xml:space="preserve"> если </w:t>
      </w:r>
      <w:r w:rsidR="004F2C1F" w:rsidRPr="00866C3E">
        <w:rPr>
          <w:rFonts w:ascii="Times New Roman" w:hAnsi="Times New Roman" w:cs="Times New Roman"/>
          <w:color w:val="000000" w:themeColor="text1"/>
          <w:sz w:val="28"/>
          <w:szCs w:val="28"/>
        </w:rPr>
        <w:t>Управлением</w:t>
      </w:r>
      <w:r w:rsidR="00080E9B" w:rsidRPr="00866C3E">
        <w:rPr>
          <w:rFonts w:ascii="Times New Roman" w:hAnsi="Times New Roman" w:cs="Times New Roman"/>
          <w:color w:val="000000" w:themeColor="text1"/>
          <w:sz w:val="28"/>
          <w:szCs w:val="28"/>
        </w:rPr>
        <w:t xml:space="preserve"> </w:t>
      </w:r>
      <w:r w:rsidRPr="00866C3E">
        <w:rPr>
          <w:rFonts w:ascii="Times New Roman" w:hAnsi="Times New Roman" w:cs="Times New Roman"/>
          <w:color w:val="000000" w:themeColor="text1"/>
          <w:sz w:val="28"/>
          <w:szCs w:val="28"/>
        </w:rPr>
        <w:t>установлено, что документация</w:t>
      </w:r>
      <w:r w:rsidR="00A17215" w:rsidRPr="00866C3E">
        <w:rPr>
          <w:rFonts w:ascii="Times New Roman" w:hAnsi="Times New Roman" w:cs="Times New Roman"/>
          <w:color w:val="000000" w:themeColor="text1"/>
          <w:sz w:val="28"/>
          <w:szCs w:val="28"/>
        </w:rPr>
        <w:t xml:space="preserve"> по планировке территории </w:t>
      </w:r>
      <w:r w:rsidRPr="00866C3E">
        <w:rPr>
          <w:rFonts w:ascii="Times New Roman" w:hAnsi="Times New Roman" w:cs="Times New Roman"/>
          <w:color w:val="000000" w:themeColor="text1"/>
          <w:sz w:val="28"/>
          <w:szCs w:val="28"/>
        </w:rPr>
        <w:t>не соответствует требованиям части 10 статьи 45 Градостроительног</w:t>
      </w:r>
      <w:r w:rsidR="00895CB8" w:rsidRPr="00866C3E">
        <w:rPr>
          <w:rFonts w:ascii="Times New Roman" w:hAnsi="Times New Roman" w:cs="Times New Roman"/>
          <w:color w:val="000000" w:themeColor="text1"/>
          <w:sz w:val="28"/>
          <w:szCs w:val="28"/>
        </w:rPr>
        <w:t xml:space="preserve">о кодекса Российской Федерации, </w:t>
      </w:r>
      <w:r w:rsidR="00080E9B" w:rsidRPr="00866C3E">
        <w:rPr>
          <w:rFonts w:ascii="Times New Roman" w:hAnsi="Times New Roman" w:cs="Times New Roman"/>
          <w:color w:val="000000" w:themeColor="text1"/>
          <w:sz w:val="28"/>
          <w:szCs w:val="28"/>
        </w:rPr>
        <w:t xml:space="preserve">администрация городского округа Кинель Самарской области </w:t>
      </w:r>
      <w:r w:rsidR="00895CB8" w:rsidRPr="00866C3E">
        <w:rPr>
          <w:rFonts w:ascii="Times New Roman" w:hAnsi="Times New Roman" w:cs="Times New Roman"/>
          <w:color w:val="000000" w:themeColor="text1"/>
          <w:sz w:val="28"/>
          <w:szCs w:val="28"/>
        </w:rPr>
        <w:t xml:space="preserve">принимает решение об </w:t>
      </w:r>
      <w:r w:rsidRPr="00866C3E">
        <w:rPr>
          <w:rFonts w:ascii="Times New Roman" w:hAnsi="Times New Roman" w:cs="Times New Roman"/>
          <w:color w:val="000000" w:themeColor="text1"/>
          <w:sz w:val="28"/>
          <w:szCs w:val="28"/>
        </w:rPr>
        <w:t xml:space="preserve">отмене </w:t>
      </w:r>
      <w:r w:rsidR="00895CB8" w:rsidRPr="00866C3E">
        <w:rPr>
          <w:rFonts w:ascii="Times New Roman" w:hAnsi="Times New Roman" w:cs="Times New Roman"/>
          <w:color w:val="000000" w:themeColor="text1"/>
          <w:sz w:val="28"/>
          <w:szCs w:val="28"/>
        </w:rPr>
        <w:t>такой</w:t>
      </w:r>
      <w:r w:rsidRPr="00866C3E">
        <w:rPr>
          <w:rFonts w:ascii="Times New Roman" w:hAnsi="Times New Roman" w:cs="Times New Roman"/>
          <w:color w:val="000000" w:themeColor="text1"/>
          <w:sz w:val="28"/>
          <w:szCs w:val="28"/>
        </w:rPr>
        <w:t xml:space="preserve"> документации </w:t>
      </w:r>
      <w:r w:rsidR="00895CB8" w:rsidRPr="00866C3E">
        <w:rPr>
          <w:rFonts w:ascii="Times New Roman" w:hAnsi="Times New Roman" w:cs="Times New Roman"/>
          <w:color w:val="000000" w:themeColor="text1"/>
          <w:sz w:val="28"/>
          <w:szCs w:val="28"/>
        </w:rPr>
        <w:t>или</w:t>
      </w:r>
      <w:r w:rsidRPr="00866C3E">
        <w:rPr>
          <w:rFonts w:ascii="Times New Roman" w:hAnsi="Times New Roman" w:cs="Times New Roman"/>
          <w:color w:val="000000" w:themeColor="text1"/>
          <w:sz w:val="28"/>
          <w:szCs w:val="28"/>
        </w:rPr>
        <w:t xml:space="preserve"> отдельных ее частей</w:t>
      </w:r>
      <w:r w:rsidR="00EA2987" w:rsidRPr="00866C3E">
        <w:rPr>
          <w:rFonts w:ascii="Times New Roman" w:hAnsi="Times New Roman" w:cs="Times New Roman"/>
          <w:color w:val="000000" w:themeColor="text1"/>
          <w:sz w:val="28"/>
          <w:szCs w:val="28"/>
        </w:rPr>
        <w:t>, за исключением случ</w:t>
      </w:r>
      <w:r w:rsidR="0055379F" w:rsidRPr="00866C3E">
        <w:rPr>
          <w:rFonts w:ascii="Times New Roman" w:hAnsi="Times New Roman" w:cs="Times New Roman"/>
          <w:color w:val="000000" w:themeColor="text1"/>
          <w:sz w:val="28"/>
          <w:szCs w:val="28"/>
        </w:rPr>
        <w:t>аев</w:t>
      </w:r>
      <w:r w:rsidR="00EA2987" w:rsidRPr="00866C3E">
        <w:rPr>
          <w:rFonts w:ascii="Times New Roman" w:hAnsi="Times New Roman" w:cs="Times New Roman"/>
          <w:color w:val="000000" w:themeColor="text1"/>
          <w:sz w:val="28"/>
          <w:szCs w:val="28"/>
        </w:rPr>
        <w:t xml:space="preserve">, когда уполномоченным органом или лицом, указанным в части 1.1 статьи 45 Градостроительного кодекса Российской Федерации, принято решение о </w:t>
      </w:r>
      <w:r w:rsidR="00EA2987" w:rsidRPr="00866C3E">
        <w:rPr>
          <w:rFonts w:ascii="Times New Roman" w:hAnsi="Times New Roman" w:cs="Times New Roman"/>
          <w:color w:val="000000" w:themeColor="text1"/>
          <w:sz w:val="28"/>
          <w:szCs w:val="28"/>
        </w:rPr>
        <w:lastRenderedPageBreak/>
        <w:t>внесении изменений в такую документацию в целях приведения ее в соответствие действующему законодательству.</w:t>
      </w:r>
    </w:p>
    <w:p w14:paraId="03B3D53C" w14:textId="1FDA1760" w:rsidR="00B367AF" w:rsidRPr="00866C3E" w:rsidRDefault="00B367AF"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 xml:space="preserve">Указанные решения оформляются путем принятия </w:t>
      </w:r>
      <w:r w:rsidR="00080E9B" w:rsidRPr="00866C3E">
        <w:rPr>
          <w:rFonts w:ascii="Times New Roman" w:hAnsi="Times New Roman" w:cs="Times New Roman"/>
          <w:color w:val="000000" w:themeColor="text1"/>
          <w:sz w:val="28"/>
          <w:szCs w:val="28"/>
        </w:rPr>
        <w:t>постановления</w:t>
      </w:r>
      <w:r w:rsidRPr="00866C3E">
        <w:rPr>
          <w:rFonts w:ascii="Times New Roman" w:hAnsi="Times New Roman" w:cs="Times New Roman"/>
          <w:color w:val="000000" w:themeColor="text1"/>
          <w:sz w:val="28"/>
          <w:szCs w:val="28"/>
        </w:rPr>
        <w:t xml:space="preserve"> </w:t>
      </w:r>
      <w:r w:rsidR="006568FA" w:rsidRPr="00866C3E">
        <w:rPr>
          <w:rFonts w:ascii="Times New Roman" w:hAnsi="Times New Roman" w:cs="Times New Roman"/>
          <w:color w:val="000000" w:themeColor="text1"/>
          <w:sz w:val="28"/>
          <w:szCs w:val="28"/>
        </w:rPr>
        <w:t>администрации городского округа Кинель</w:t>
      </w:r>
      <w:r w:rsidR="00080E9B" w:rsidRPr="00866C3E">
        <w:rPr>
          <w:rFonts w:ascii="Times New Roman" w:hAnsi="Times New Roman" w:cs="Times New Roman"/>
          <w:color w:val="000000" w:themeColor="text1"/>
          <w:sz w:val="28"/>
          <w:szCs w:val="28"/>
        </w:rPr>
        <w:t xml:space="preserve"> Самарской области</w:t>
      </w:r>
      <w:r w:rsidRPr="00866C3E">
        <w:rPr>
          <w:rFonts w:ascii="Times New Roman" w:hAnsi="Times New Roman" w:cs="Times New Roman"/>
          <w:color w:val="000000" w:themeColor="text1"/>
          <w:sz w:val="28"/>
          <w:szCs w:val="28"/>
        </w:rPr>
        <w:t xml:space="preserve">, который </w:t>
      </w:r>
      <w:r w:rsidRPr="00866C3E">
        <w:rPr>
          <w:rFonts w:ascii="Times New Roman" w:hAnsi="Times New Roman" w:cs="Times New Roman"/>
          <w:color w:val="000000"/>
          <w:sz w:val="28"/>
          <w:szCs w:val="28"/>
        </w:rPr>
        <w:t>подлежит офи</w:t>
      </w:r>
      <w:r w:rsidR="003F32D0" w:rsidRPr="00866C3E">
        <w:rPr>
          <w:rFonts w:ascii="Times New Roman" w:hAnsi="Times New Roman" w:cs="Times New Roman"/>
          <w:color w:val="000000"/>
          <w:sz w:val="28"/>
          <w:szCs w:val="28"/>
        </w:rPr>
        <w:t>циальному опубликованию в газетах</w:t>
      </w:r>
      <w:r w:rsidRPr="00866C3E">
        <w:rPr>
          <w:rFonts w:ascii="Times New Roman" w:hAnsi="Times New Roman" w:cs="Times New Roman"/>
          <w:color w:val="000000"/>
          <w:sz w:val="28"/>
          <w:szCs w:val="28"/>
        </w:rPr>
        <w:t xml:space="preserve"> </w:t>
      </w:r>
      <w:r w:rsidR="003F32D0" w:rsidRPr="00866C3E">
        <w:rPr>
          <w:rFonts w:ascii="Times New Roman" w:hAnsi="Times New Roman" w:cs="Times New Roman"/>
          <w:color w:val="000000"/>
          <w:sz w:val="28"/>
          <w:szCs w:val="28"/>
        </w:rPr>
        <w:t>«Кинельская жизнь» или «Неделя Кинеля»</w:t>
      </w:r>
      <w:r w:rsidRPr="00866C3E">
        <w:rPr>
          <w:rFonts w:ascii="Times New Roman" w:hAnsi="Times New Roman" w:cs="Times New Roman"/>
          <w:color w:val="000000"/>
          <w:sz w:val="28"/>
          <w:szCs w:val="28"/>
        </w:rPr>
        <w:t xml:space="preserve"> в течение </w:t>
      </w:r>
      <w:r w:rsidRPr="00866C3E">
        <w:rPr>
          <w:rFonts w:ascii="Times New Roman" w:hAnsi="Times New Roman" w:cs="Times New Roman"/>
          <w:sz w:val="28"/>
          <w:szCs w:val="28"/>
        </w:rPr>
        <w:t>трех дней</w:t>
      </w:r>
      <w:r w:rsidRPr="00866C3E">
        <w:rPr>
          <w:rFonts w:ascii="Times New Roman" w:hAnsi="Times New Roman" w:cs="Times New Roman"/>
          <w:color w:val="000000"/>
          <w:sz w:val="28"/>
          <w:szCs w:val="28"/>
        </w:rPr>
        <w:t xml:space="preserve"> со дня его принятия и размещается на официальном сайте</w:t>
      </w:r>
      <w:r w:rsidR="00080E9B" w:rsidRPr="00866C3E">
        <w:rPr>
          <w:rFonts w:ascii="Times New Roman" w:hAnsi="Times New Roman" w:cs="Times New Roman"/>
          <w:sz w:val="28"/>
          <w:szCs w:val="28"/>
        </w:rPr>
        <w:t xml:space="preserve"> </w:t>
      </w:r>
      <w:r w:rsidR="00080E9B" w:rsidRPr="00866C3E">
        <w:rPr>
          <w:rFonts w:ascii="Times New Roman" w:hAnsi="Times New Roman" w:cs="Times New Roman"/>
          <w:color w:val="000000"/>
          <w:sz w:val="28"/>
          <w:szCs w:val="28"/>
        </w:rPr>
        <w:t>администрации городского округа Кинель Самарской области (</w:t>
      </w:r>
      <w:proofErr w:type="spellStart"/>
      <w:proofErr w:type="gramStart"/>
      <w:r w:rsidR="00080E9B" w:rsidRPr="00866C3E">
        <w:rPr>
          <w:rFonts w:ascii="Times New Roman" w:hAnsi="Times New Roman" w:cs="Times New Roman"/>
          <w:color w:val="000000"/>
          <w:sz w:val="28"/>
          <w:szCs w:val="28"/>
        </w:rPr>
        <w:t>кинельгород.рф</w:t>
      </w:r>
      <w:proofErr w:type="spellEnd"/>
      <w:proofErr w:type="gramEnd"/>
      <w:r w:rsidR="00080E9B" w:rsidRPr="00866C3E">
        <w:rPr>
          <w:rFonts w:ascii="Times New Roman" w:hAnsi="Times New Roman" w:cs="Times New Roman"/>
          <w:color w:val="000000"/>
          <w:sz w:val="28"/>
          <w:szCs w:val="28"/>
        </w:rPr>
        <w:t xml:space="preserve">) </w:t>
      </w:r>
      <w:r w:rsidR="0055379F" w:rsidRPr="00866C3E">
        <w:rPr>
          <w:rFonts w:ascii="Times New Roman" w:hAnsi="Times New Roman" w:cs="Times New Roman"/>
          <w:color w:val="000000"/>
          <w:sz w:val="28"/>
          <w:szCs w:val="28"/>
        </w:rPr>
        <w:t xml:space="preserve"> </w:t>
      </w:r>
      <w:r w:rsidRPr="00866C3E">
        <w:rPr>
          <w:rFonts w:ascii="Times New Roman" w:hAnsi="Times New Roman" w:cs="Times New Roman"/>
          <w:color w:val="000000"/>
          <w:sz w:val="28"/>
          <w:szCs w:val="28"/>
        </w:rPr>
        <w:t>в разделе «Градостроительство» подразделе «Документация по планировке территории».</w:t>
      </w:r>
    </w:p>
    <w:p w14:paraId="25080A1B" w14:textId="378BCC65" w:rsidR="0055379F" w:rsidRPr="00866C3E" w:rsidRDefault="002819FF" w:rsidP="003F5EC7">
      <w:pPr>
        <w:widowControl/>
        <w:shd w:val="clear" w:color="auto" w:fill="FFFFFF"/>
        <w:tabs>
          <w:tab w:val="left" w:pos="1134"/>
        </w:tabs>
        <w:spacing w:line="360" w:lineRule="auto"/>
        <w:ind w:left="284" w:right="-375" w:firstLine="414"/>
        <w:contextualSpacing/>
        <w:rPr>
          <w:rFonts w:ascii="Times New Roman" w:hAnsi="Times New Roman" w:cs="Times New Roman"/>
          <w:sz w:val="28"/>
          <w:szCs w:val="28"/>
        </w:rPr>
      </w:pPr>
      <w:r w:rsidRPr="00866C3E">
        <w:rPr>
          <w:rFonts w:ascii="Times New Roman" w:hAnsi="Times New Roman" w:cs="Times New Roman"/>
          <w:color w:val="000000" w:themeColor="text1"/>
          <w:sz w:val="28"/>
          <w:szCs w:val="28"/>
        </w:rPr>
        <w:t xml:space="preserve">Управление </w:t>
      </w:r>
      <w:r w:rsidR="0055379F" w:rsidRPr="00866C3E">
        <w:rPr>
          <w:rFonts w:ascii="Times New Roman" w:hAnsi="Times New Roman" w:cs="Times New Roman"/>
          <w:color w:val="000000" w:themeColor="text1"/>
          <w:sz w:val="28"/>
          <w:szCs w:val="28"/>
        </w:rPr>
        <w:t xml:space="preserve">в течение семи дней со дня принятия решения </w:t>
      </w:r>
      <w:r w:rsidR="0055379F" w:rsidRPr="00866C3E">
        <w:rPr>
          <w:rFonts w:ascii="Times New Roman" w:hAnsi="Times New Roman" w:cs="Times New Roman"/>
          <w:sz w:val="28"/>
          <w:szCs w:val="28"/>
        </w:rPr>
        <w:t>направляет</w:t>
      </w:r>
      <w:r w:rsidR="0055379F" w:rsidRPr="00866C3E">
        <w:rPr>
          <w:rFonts w:ascii="Times New Roman" w:hAnsi="Times New Roman" w:cs="Times New Roman"/>
          <w:color w:val="000000" w:themeColor="text1"/>
          <w:sz w:val="28"/>
          <w:szCs w:val="28"/>
        </w:rPr>
        <w:t xml:space="preserve"> указанное решение</w:t>
      </w:r>
      <w:r w:rsidR="00A61CA4" w:rsidRPr="00866C3E">
        <w:rPr>
          <w:rFonts w:ascii="Times New Roman" w:hAnsi="Times New Roman" w:cs="Times New Roman"/>
          <w:sz w:val="28"/>
          <w:szCs w:val="28"/>
        </w:rPr>
        <w:t xml:space="preserve"> Г</w:t>
      </w:r>
      <w:r w:rsidR="003F32D0" w:rsidRPr="00866C3E">
        <w:rPr>
          <w:rFonts w:ascii="Times New Roman" w:hAnsi="Times New Roman" w:cs="Times New Roman"/>
          <w:sz w:val="28"/>
          <w:szCs w:val="28"/>
        </w:rPr>
        <w:t xml:space="preserve">лаве </w:t>
      </w:r>
      <w:r w:rsidR="0055379F" w:rsidRPr="00866C3E">
        <w:rPr>
          <w:rFonts w:ascii="Times New Roman" w:hAnsi="Times New Roman" w:cs="Times New Roman"/>
          <w:sz w:val="28"/>
          <w:szCs w:val="28"/>
        </w:rPr>
        <w:t>городского округа, применительно к территориям которых осуществлялась подготовка документации, и в течении пяти рабочих дней со дня утверждения такой документа</w:t>
      </w:r>
      <w:r w:rsidR="00A61CA4" w:rsidRPr="00866C3E">
        <w:rPr>
          <w:rFonts w:ascii="Times New Roman" w:hAnsi="Times New Roman" w:cs="Times New Roman"/>
          <w:sz w:val="28"/>
          <w:szCs w:val="28"/>
        </w:rPr>
        <w:t>ции Г</w:t>
      </w:r>
      <w:r w:rsidR="003F32D0" w:rsidRPr="00866C3E">
        <w:rPr>
          <w:rFonts w:ascii="Times New Roman" w:hAnsi="Times New Roman" w:cs="Times New Roman"/>
          <w:sz w:val="28"/>
          <w:szCs w:val="28"/>
        </w:rPr>
        <w:t>лаве</w:t>
      </w:r>
      <w:r w:rsidR="0055379F" w:rsidRPr="00866C3E">
        <w:rPr>
          <w:rFonts w:ascii="Times New Roman" w:hAnsi="Times New Roman" w:cs="Times New Roman"/>
          <w:sz w:val="28"/>
          <w:szCs w:val="28"/>
        </w:rPr>
        <w:t xml:space="preserve"> городского округа</w:t>
      </w:r>
      <w:r w:rsidR="006568FA" w:rsidRPr="00866C3E">
        <w:rPr>
          <w:rFonts w:ascii="Times New Roman" w:hAnsi="Times New Roman" w:cs="Times New Roman"/>
          <w:sz w:val="28"/>
          <w:szCs w:val="28"/>
        </w:rPr>
        <w:t xml:space="preserve"> Кинель</w:t>
      </w:r>
      <w:r w:rsidR="0055379F" w:rsidRPr="00866C3E">
        <w:rPr>
          <w:rFonts w:ascii="Times New Roman" w:hAnsi="Times New Roman" w:cs="Times New Roman"/>
          <w:sz w:val="28"/>
          <w:szCs w:val="28"/>
        </w:rPr>
        <w:t xml:space="preserve"> </w:t>
      </w:r>
      <w:r w:rsidR="00080E9B" w:rsidRPr="00866C3E">
        <w:rPr>
          <w:rFonts w:ascii="Times New Roman" w:hAnsi="Times New Roman" w:cs="Times New Roman"/>
          <w:sz w:val="28"/>
          <w:szCs w:val="28"/>
        </w:rPr>
        <w:t xml:space="preserve">Самарской области </w:t>
      </w:r>
      <w:r w:rsidR="0055379F" w:rsidRPr="00866C3E">
        <w:rPr>
          <w:rFonts w:ascii="Times New Roman" w:hAnsi="Times New Roman" w:cs="Times New Roman"/>
          <w:sz w:val="28"/>
          <w:szCs w:val="28"/>
        </w:rPr>
        <w:t>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p>
    <w:p w14:paraId="40788733" w14:textId="28B6616A" w:rsidR="00B367AF" w:rsidRPr="00866C3E" w:rsidRDefault="002819FF" w:rsidP="003F5EC7">
      <w:pPr>
        <w:widowControl/>
        <w:spacing w:line="360" w:lineRule="auto"/>
        <w:ind w:left="284" w:right="-375" w:firstLine="414"/>
        <w:contextualSpacing/>
        <w:rPr>
          <w:rFonts w:ascii="Times New Roman" w:hAnsi="Times New Roman" w:cs="Times New Roman"/>
          <w:color w:val="000000" w:themeColor="text1"/>
          <w:sz w:val="28"/>
          <w:szCs w:val="28"/>
        </w:rPr>
      </w:pPr>
      <w:r w:rsidRPr="00866C3E">
        <w:rPr>
          <w:rFonts w:ascii="Times New Roman" w:hAnsi="Times New Roman" w:cs="Times New Roman"/>
          <w:color w:val="000000" w:themeColor="text1"/>
          <w:sz w:val="28"/>
          <w:szCs w:val="28"/>
        </w:rPr>
        <w:t>Управление</w:t>
      </w:r>
      <w:r w:rsidR="003F5EC7">
        <w:rPr>
          <w:rFonts w:ascii="Times New Roman" w:hAnsi="Times New Roman" w:cs="Times New Roman"/>
          <w:color w:val="000000" w:themeColor="text1"/>
          <w:sz w:val="28"/>
          <w:szCs w:val="28"/>
        </w:rPr>
        <w:t>,</w:t>
      </w:r>
      <w:r w:rsidRPr="00866C3E">
        <w:rPr>
          <w:rFonts w:ascii="Times New Roman" w:hAnsi="Times New Roman" w:cs="Times New Roman"/>
          <w:color w:val="000000" w:themeColor="text1"/>
          <w:sz w:val="28"/>
          <w:szCs w:val="28"/>
        </w:rPr>
        <w:t xml:space="preserve"> </w:t>
      </w:r>
      <w:r w:rsidR="00B367AF" w:rsidRPr="00866C3E">
        <w:rPr>
          <w:rFonts w:ascii="Times New Roman" w:hAnsi="Times New Roman" w:cs="Times New Roman"/>
          <w:color w:val="000000" w:themeColor="text1"/>
          <w:sz w:val="28"/>
          <w:szCs w:val="28"/>
        </w:rPr>
        <w:t>в течение двух рабочих дней со дня со дня принятия указанных решений</w:t>
      </w:r>
      <w:r w:rsidR="003F5EC7">
        <w:rPr>
          <w:rFonts w:ascii="Times New Roman" w:hAnsi="Times New Roman" w:cs="Times New Roman"/>
          <w:color w:val="000000" w:themeColor="text1"/>
          <w:sz w:val="28"/>
          <w:szCs w:val="28"/>
        </w:rPr>
        <w:t>,</w:t>
      </w:r>
      <w:r w:rsidR="00B367AF" w:rsidRPr="00866C3E">
        <w:rPr>
          <w:rFonts w:ascii="Times New Roman" w:hAnsi="Times New Roman" w:cs="Times New Roman"/>
          <w:color w:val="000000" w:themeColor="text1"/>
          <w:sz w:val="28"/>
          <w:szCs w:val="28"/>
        </w:rPr>
        <w:t xml:space="preserve"> уведомляет в письменной форме инициатора или лицо, указанное </w:t>
      </w:r>
      <w:r w:rsidR="000C7A8B" w:rsidRPr="00866C3E">
        <w:rPr>
          <w:rFonts w:ascii="Times New Roman" w:hAnsi="Times New Roman" w:cs="Times New Roman"/>
          <w:color w:val="000000" w:themeColor="text1"/>
          <w:sz w:val="28"/>
          <w:szCs w:val="28"/>
        </w:rPr>
        <w:t>в части 1.1 статьи 45</w:t>
      </w:r>
      <w:r w:rsidR="00B367AF" w:rsidRPr="00866C3E">
        <w:rPr>
          <w:rFonts w:ascii="Times New Roman" w:hAnsi="Times New Roman" w:cs="Times New Roman"/>
          <w:color w:val="000000" w:themeColor="text1"/>
          <w:sz w:val="28"/>
          <w:szCs w:val="28"/>
        </w:rPr>
        <w:t xml:space="preserve"> </w:t>
      </w:r>
      <w:bookmarkStart w:id="20" w:name="_Hlk73083754"/>
      <w:r w:rsidR="00B367AF" w:rsidRPr="00866C3E">
        <w:rPr>
          <w:rFonts w:ascii="Times New Roman" w:hAnsi="Times New Roman" w:cs="Times New Roman"/>
          <w:color w:val="000000" w:themeColor="text1"/>
          <w:sz w:val="28"/>
          <w:szCs w:val="28"/>
        </w:rPr>
        <w:t>Градостроительного кодекса Российской Федерации</w:t>
      </w:r>
      <w:bookmarkEnd w:id="20"/>
      <w:r w:rsidR="00B367AF" w:rsidRPr="00866C3E">
        <w:rPr>
          <w:rFonts w:ascii="Times New Roman" w:hAnsi="Times New Roman" w:cs="Times New Roman"/>
          <w:color w:val="000000" w:themeColor="text1"/>
          <w:sz w:val="28"/>
          <w:szCs w:val="28"/>
        </w:rPr>
        <w:t xml:space="preserve">, и направляет ему копию </w:t>
      </w:r>
      <w:r w:rsidR="007667F8">
        <w:rPr>
          <w:rFonts w:ascii="Times New Roman" w:hAnsi="Times New Roman" w:cs="Times New Roman"/>
          <w:color w:val="000000" w:themeColor="text1"/>
          <w:sz w:val="28"/>
          <w:szCs w:val="28"/>
        </w:rPr>
        <w:t xml:space="preserve">постановления </w:t>
      </w:r>
      <w:r w:rsidR="007667F8" w:rsidRPr="007667F8">
        <w:rPr>
          <w:rFonts w:ascii="Times New Roman" w:hAnsi="Times New Roman" w:cs="Times New Roman"/>
          <w:color w:val="000000" w:themeColor="text1"/>
          <w:sz w:val="28"/>
          <w:szCs w:val="28"/>
        </w:rPr>
        <w:t>администрации городского округа Кинель Самарской области</w:t>
      </w:r>
      <w:r w:rsidR="007667F8">
        <w:rPr>
          <w:rFonts w:ascii="Times New Roman" w:hAnsi="Times New Roman" w:cs="Times New Roman"/>
          <w:color w:val="000000" w:themeColor="text1"/>
          <w:sz w:val="28"/>
          <w:szCs w:val="28"/>
        </w:rPr>
        <w:t>.</w:t>
      </w:r>
    </w:p>
    <w:p w14:paraId="6AE77DC0" w14:textId="77777777" w:rsidR="002F4171" w:rsidRPr="00866C3E" w:rsidRDefault="002F4171" w:rsidP="003F5EC7">
      <w:pPr>
        <w:shd w:val="clear" w:color="auto" w:fill="FFFFFF"/>
        <w:tabs>
          <w:tab w:val="left" w:pos="1134"/>
        </w:tabs>
        <w:spacing w:line="360" w:lineRule="auto"/>
        <w:ind w:left="284" w:right="-375" w:firstLine="414"/>
        <w:contextualSpacing/>
        <w:rPr>
          <w:rFonts w:ascii="Times New Roman" w:hAnsi="Times New Roman" w:cs="Times New Roman"/>
          <w:sz w:val="28"/>
          <w:szCs w:val="28"/>
        </w:rPr>
      </w:pPr>
    </w:p>
    <w:bookmarkEnd w:id="1"/>
    <w:bookmarkEnd w:id="19"/>
    <w:p w14:paraId="4DD020DE" w14:textId="77777777" w:rsidR="00C83D9E" w:rsidRPr="0030431C" w:rsidRDefault="001C3696" w:rsidP="00C23110">
      <w:pPr>
        <w:spacing w:after="120"/>
        <w:ind w:left="6237" w:right="-48" w:firstLine="0"/>
        <w:contextualSpacing/>
        <w:jc w:val="center"/>
        <w:rPr>
          <w:color w:val="FF0000"/>
          <w:sz w:val="26"/>
          <w:szCs w:val="26"/>
        </w:rPr>
      </w:pPr>
      <w:r w:rsidRPr="00866C3E">
        <w:rPr>
          <w:rFonts w:ascii="Times New Roman" w:hAnsi="Times New Roman" w:cs="Times New Roman"/>
          <w:sz w:val="28"/>
          <w:szCs w:val="28"/>
        </w:rPr>
        <w:br w:type="page"/>
      </w:r>
    </w:p>
    <w:p w14:paraId="4489B0B3" w14:textId="77777777" w:rsidR="00130500" w:rsidRDefault="00130500" w:rsidP="00C23110">
      <w:pPr>
        <w:shd w:val="clear" w:color="auto" w:fill="FFFFFF"/>
        <w:spacing w:after="120"/>
        <w:ind w:firstLine="0"/>
        <w:contextualSpacing/>
        <w:rPr>
          <w:rFonts w:ascii="Times New Roman" w:hAnsi="Times New Roman" w:cs="Times New Roman"/>
          <w:sz w:val="26"/>
          <w:szCs w:val="26"/>
        </w:rPr>
      </w:pPr>
    </w:p>
    <w:p w14:paraId="714CAAE0" w14:textId="68A102B4" w:rsidR="00130500" w:rsidRDefault="004913C5" w:rsidP="004913C5">
      <w:pPr>
        <w:spacing w:after="120"/>
        <w:ind w:right="-374"/>
        <w:contextualSpacing/>
        <w:rPr>
          <w:rFonts w:ascii="Times New Roman" w:hAnsi="Times New Roman" w:cs="Times New Roman"/>
        </w:rPr>
      </w:pPr>
      <w:r>
        <w:rPr>
          <w:rFonts w:ascii="Times New Roman" w:hAnsi="Times New Roman" w:cs="Times New Roman"/>
        </w:rPr>
        <w:t xml:space="preserve">                                                            ПРИЛОЖЕНИЕ № 1 к Порядку</w:t>
      </w:r>
    </w:p>
    <w:p w14:paraId="25444A23" w14:textId="77777777" w:rsidR="00B53FE2" w:rsidRDefault="00B53FE2" w:rsidP="004913C5">
      <w:pPr>
        <w:spacing w:after="120"/>
        <w:ind w:right="-374"/>
        <w:contextualSpacing/>
        <w:rPr>
          <w:rFonts w:ascii="Times New Roman" w:hAnsi="Times New Roman" w:cs="Times New Roman"/>
        </w:rPr>
      </w:pPr>
    </w:p>
    <w:p w14:paraId="02F531BA" w14:textId="77777777" w:rsidR="00B53FE2" w:rsidRPr="001E4DC3" w:rsidRDefault="00B53FE2" w:rsidP="00B53FE2">
      <w:pPr>
        <w:spacing w:after="120"/>
        <w:ind w:right="-374"/>
        <w:contextualSpacing/>
        <w:jc w:val="center"/>
        <w:rPr>
          <w:rFonts w:ascii="Times New Roman" w:hAnsi="Times New Roman" w:cs="Times New Roman"/>
          <w:sz w:val="28"/>
          <w:szCs w:val="28"/>
        </w:rPr>
      </w:pPr>
      <w:r w:rsidRPr="001E4DC3">
        <w:rPr>
          <w:rFonts w:ascii="Times New Roman" w:hAnsi="Times New Roman" w:cs="Times New Roman"/>
          <w:sz w:val="28"/>
          <w:szCs w:val="28"/>
        </w:rPr>
        <w:t>Форма проекта задания на разработку документации по планировке территории</w:t>
      </w:r>
    </w:p>
    <w:p w14:paraId="13816DD6" w14:textId="77777777" w:rsidR="00B53FE2" w:rsidRPr="005E4802" w:rsidRDefault="00B53FE2" w:rsidP="00B53FE2">
      <w:pPr>
        <w:spacing w:after="120"/>
        <w:ind w:right="-374" w:firstLine="0"/>
        <w:contextual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130500" w:rsidRPr="005E4802" w14:paraId="442454D3" w14:textId="77777777" w:rsidTr="007E64EC">
        <w:tc>
          <w:tcPr>
            <w:tcW w:w="2866" w:type="dxa"/>
            <w:tcBorders>
              <w:top w:val="nil"/>
              <w:left w:val="nil"/>
              <w:bottom w:val="nil"/>
              <w:right w:val="nil"/>
            </w:tcBorders>
          </w:tcPr>
          <w:p w14:paraId="675F663C" w14:textId="77777777" w:rsidR="00130500" w:rsidRPr="005E4802" w:rsidRDefault="00130500" w:rsidP="00C23110">
            <w:pPr>
              <w:pStyle w:val="a5"/>
              <w:spacing w:after="120"/>
              <w:contextualSpacing/>
              <w:rPr>
                <w:rFonts w:ascii="Times New Roman" w:hAnsi="Times New Roman" w:cs="Times New Roman"/>
              </w:rPr>
            </w:pPr>
          </w:p>
        </w:tc>
        <w:tc>
          <w:tcPr>
            <w:tcW w:w="7421" w:type="dxa"/>
            <w:gridSpan w:val="3"/>
            <w:tcBorders>
              <w:top w:val="nil"/>
              <w:left w:val="nil"/>
              <w:bottom w:val="single" w:sz="4" w:space="0" w:color="auto"/>
              <w:right w:val="nil"/>
            </w:tcBorders>
          </w:tcPr>
          <w:p w14:paraId="51E2052E" w14:textId="77777777" w:rsidR="00130500" w:rsidRDefault="00130500" w:rsidP="000D2F16">
            <w:pPr>
              <w:pStyle w:val="a5"/>
              <w:spacing w:after="120"/>
              <w:contextualSpacing/>
              <w:jc w:val="right"/>
              <w:rPr>
                <w:rFonts w:ascii="Times New Roman" w:hAnsi="Times New Roman" w:cs="Times New Roman"/>
              </w:rPr>
            </w:pPr>
            <w:r w:rsidRPr="005E4802">
              <w:rPr>
                <w:rFonts w:ascii="Times New Roman" w:hAnsi="Times New Roman" w:cs="Times New Roman"/>
              </w:rPr>
              <w:t>УТВЕРЖДЕНО</w:t>
            </w:r>
          </w:p>
          <w:p w14:paraId="66ED9970" w14:textId="77777777" w:rsidR="00130500" w:rsidRPr="001C3696" w:rsidRDefault="00A61CA4" w:rsidP="000D2F16">
            <w:pPr>
              <w:spacing w:after="120"/>
              <w:contextualSpacing/>
              <w:jc w:val="center"/>
            </w:pPr>
            <w:r>
              <w:t>Постановлением администрации городского округа Кинель Самарской области</w:t>
            </w:r>
          </w:p>
        </w:tc>
      </w:tr>
      <w:tr w:rsidR="00130500" w:rsidRPr="005E4802" w14:paraId="18174885" w14:textId="77777777" w:rsidTr="007E64EC">
        <w:tc>
          <w:tcPr>
            <w:tcW w:w="2866" w:type="dxa"/>
            <w:tcBorders>
              <w:top w:val="nil"/>
              <w:left w:val="nil"/>
              <w:bottom w:val="nil"/>
              <w:right w:val="nil"/>
            </w:tcBorders>
          </w:tcPr>
          <w:p w14:paraId="40D6F526" w14:textId="77777777" w:rsidR="00130500" w:rsidRPr="005E4802" w:rsidRDefault="00130500" w:rsidP="00C23110">
            <w:pPr>
              <w:pStyle w:val="a5"/>
              <w:spacing w:after="120"/>
              <w:contextualSpacing/>
              <w:rPr>
                <w:rFonts w:ascii="Times New Roman" w:hAnsi="Times New Roman" w:cs="Times New Roman"/>
              </w:rPr>
            </w:pPr>
          </w:p>
        </w:tc>
        <w:tc>
          <w:tcPr>
            <w:tcW w:w="7421" w:type="dxa"/>
            <w:gridSpan w:val="3"/>
            <w:tcBorders>
              <w:top w:val="single" w:sz="4" w:space="0" w:color="auto"/>
              <w:left w:val="nil"/>
              <w:bottom w:val="nil"/>
              <w:right w:val="nil"/>
            </w:tcBorders>
          </w:tcPr>
          <w:p w14:paraId="11878C1F" w14:textId="77777777" w:rsidR="00130500" w:rsidRPr="001C3696" w:rsidRDefault="00130500" w:rsidP="00C23110">
            <w:pPr>
              <w:pStyle w:val="a5"/>
              <w:spacing w:after="120"/>
              <w:contextualSpacing/>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130500" w:rsidRPr="005E4802" w14:paraId="257C816A" w14:textId="77777777" w:rsidTr="007E64EC">
        <w:tc>
          <w:tcPr>
            <w:tcW w:w="2866" w:type="dxa"/>
            <w:tcBorders>
              <w:top w:val="nil"/>
              <w:left w:val="nil"/>
              <w:bottom w:val="nil"/>
              <w:right w:val="nil"/>
            </w:tcBorders>
          </w:tcPr>
          <w:p w14:paraId="5045E630" w14:textId="77777777" w:rsidR="00130500" w:rsidRPr="005E4802" w:rsidRDefault="00130500" w:rsidP="00C23110">
            <w:pPr>
              <w:pStyle w:val="a5"/>
              <w:spacing w:after="120"/>
              <w:contextualSpacing/>
              <w:rPr>
                <w:rFonts w:ascii="Times New Roman" w:hAnsi="Times New Roman" w:cs="Times New Roman"/>
              </w:rPr>
            </w:pPr>
          </w:p>
        </w:tc>
        <w:tc>
          <w:tcPr>
            <w:tcW w:w="7421" w:type="dxa"/>
            <w:gridSpan w:val="3"/>
            <w:tcBorders>
              <w:top w:val="nil"/>
              <w:left w:val="nil"/>
              <w:bottom w:val="single" w:sz="4" w:space="0" w:color="auto"/>
              <w:right w:val="nil"/>
            </w:tcBorders>
          </w:tcPr>
          <w:p w14:paraId="249CB168" w14:textId="77777777" w:rsidR="00130500" w:rsidRPr="005E4802" w:rsidRDefault="00130500" w:rsidP="00C23110">
            <w:pPr>
              <w:pStyle w:val="a5"/>
              <w:spacing w:after="120"/>
              <w:contextualSpacing/>
              <w:jc w:val="center"/>
              <w:rPr>
                <w:rFonts w:ascii="Times New Roman" w:hAnsi="Times New Roman" w:cs="Times New Roman"/>
              </w:rPr>
            </w:pPr>
            <w:r w:rsidRPr="005E4802">
              <w:rPr>
                <w:rFonts w:ascii="Times New Roman" w:hAnsi="Times New Roman" w:cs="Times New Roman"/>
              </w:rPr>
              <w:t>от "__" __________________________20__ г. N ____</w:t>
            </w:r>
          </w:p>
          <w:p w14:paraId="2A4EA0D3" w14:textId="77777777" w:rsidR="00130500" w:rsidRPr="00B53FE2" w:rsidRDefault="00130500" w:rsidP="00B53FE2">
            <w:pPr>
              <w:pStyle w:val="a5"/>
              <w:spacing w:after="120"/>
              <w:contextualSpacing/>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tc>
      </w:tr>
      <w:tr w:rsidR="00130500" w:rsidRPr="005E4802" w14:paraId="01A461EB" w14:textId="77777777" w:rsidTr="007E64EC">
        <w:tc>
          <w:tcPr>
            <w:tcW w:w="2866" w:type="dxa"/>
            <w:tcBorders>
              <w:top w:val="nil"/>
              <w:left w:val="nil"/>
              <w:bottom w:val="nil"/>
              <w:right w:val="nil"/>
            </w:tcBorders>
          </w:tcPr>
          <w:p w14:paraId="347D9347" w14:textId="77777777" w:rsidR="00130500" w:rsidRPr="005E4802" w:rsidRDefault="00130500" w:rsidP="00C23110">
            <w:pPr>
              <w:pStyle w:val="a5"/>
              <w:spacing w:after="120"/>
              <w:contextualSpacing/>
              <w:rPr>
                <w:rFonts w:ascii="Times New Roman" w:hAnsi="Times New Roman" w:cs="Times New Roman"/>
              </w:rPr>
            </w:pPr>
          </w:p>
        </w:tc>
        <w:tc>
          <w:tcPr>
            <w:tcW w:w="7421" w:type="dxa"/>
            <w:gridSpan w:val="3"/>
            <w:tcBorders>
              <w:top w:val="single" w:sz="4" w:space="0" w:color="auto"/>
              <w:left w:val="nil"/>
              <w:bottom w:val="nil"/>
              <w:right w:val="nil"/>
            </w:tcBorders>
          </w:tcPr>
          <w:p w14:paraId="5087E77B" w14:textId="77777777" w:rsidR="00130500" w:rsidRDefault="00130500" w:rsidP="00C23110">
            <w:pPr>
              <w:pStyle w:val="a5"/>
              <w:spacing w:after="120"/>
              <w:contextualSpacing/>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14:paraId="08C8279D" w14:textId="77777777" w:rsidR="00130500" w:rsidRPr="001C3696" w:rsidRDefault="00130500" w:rsidP="00C23110">
            <w:pPr>
              <w:spacing w:after="120"/>
              <w:contextualSpacing/>
            </w:pPr>
          </w:p>
        </w:tc>
      </w:tr>
      <w:tr w:rsidR="00130500" w:rsidRPr="001C3696" w14:paraId="2ECCC18E" w14:textId="77777777" w:rsidTr="007E64EC">
        <w:tc>
          <w:tcPr>
            <w:tcW w:w="2866" w:type="dxa"/>
            <w:tcBorders>
              <w:top w:val="nil"/>
              <w:left w:val="nil"/>
              <w:bottom w:val="nil"/>
              <w:right w:val="nil"/>
            </w:tcBorders>
          </w:tcPr>
          <w:p w14:paraId="1A4D2A79" w14:textId="77777777" w:rsidR="00130500" w:rsidRPr="005E4802" w:rsidRDefault="00130500" w:rsidP="00C23110">
            <w:pPr>
              <w:pStyle w:val="a5"/>
              <w:spacing w:after="120"/>
              <w:contextualSpacing/>
              <w:rPr>
                <w:rFonts w:ascii="Times New Roman" w:hAnsi="Times New Roman" w:cs="Times New Roman"/>
              </w:rPr>
            </w:pPr>
          </w:p>
        </w:tc>
        <w:tc>
          <w:tcPr>
            <w:tcW w:w="4900" w:type="dxa"/>
            <w:tcBorders>
              <w:top w:val="single" w:sz="4" w:space="0" w:color="auto"/>
              <w:left w:val="nil"/>
              <w:bottom w:val="nil"/>
              <w:right w:val="nil"/>
            </w:tcBorders>
          </w:tcPr>
          <w:p w14:paraId="1D631CFB" w14:textId="77777777" w:rsidR="00130500" w:rsidRPr="001C3696" w:rsidRDefault="00130500" w:rsidP="00C23110">
            <w:pPr>
              <w:pStyle w:val="a5"/>
              <w:spacing w:after="120"/>
              <w:contextualSpacing/>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14:paraId="7E5B90ED" w14:textId="77777777" w:rsidR="00130500" w:rsidRPr="005E4802" w:rsidRDefault="00130500" w:rsidP="00C23110">
            <w:pPr>
              <w:pStyle w:val="a5"/>
              <w:spacing w:after="120"/>
              <w:contextualSpacing/>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14:paraId="19D3BE16" w14:textId="77777777" w:rsidR="00130500" w:rsidRPr="005E4802" w:rsidRDefault="00130500" w:rsidP="00C23110">
            <w:pPr>
              <w:pStyle w:val="a5"/>
              <w:spacing w:after="120"/>
              <w:contextualSpacing/>
              <w:rPr>
                <w:rFonts w:ascii="Times New Roman" w:hAnsi="Times New Roman" w:cs="Times New Roman"/>
              </w:rPr>
            </w:pPr>
          </w:p>
        </w:tc>
        <w:tc>
          <w:tcPr>
            <w:tcW w:w="2251" w:type="dxa"/>
            <w:tcBorders>
              <w:top w:val="single" w:sz="4" w:space="0" w:color="auto"/>
              <w:left w:val="nil"/>
              <w:bottom w:val="nil"/>
              <w:right w:val="nil"/>
            </w:tcBorders>
          </w:tcPr>
          <w:p w14:paraId="6B30161A" w14:textId="77777777" w:rsidR="00130500" w:rsidRPr="001C3696" w:rsidRDefault="00130500" w:rsidP="00C23110">
            <w:pPr>
              <w:pStyle w:val="a5"/>
              <w:spacing w:after="120"/>
              <w:contextualSpacing/>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14:paraId="002A43D3" w14:textId="77777777" w:rsidR="00130500" w:rsidRPr="005E4802" w:rsidRDefault="00130500" w:rsidP="00C23110">
      <w:pPr>
        <w:spacing w:after="120"/>
        <w:contextual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130500" w:rsidRPr="005E4802" w14:paraId="551338CA" w14:textId="77777777" w:rsidTr="007E64EC">
        <w:tc>
          <w:tcPr>
            <w:tcW w:w="10220" w:type="dxa"/>
            <w:tcBorders>
              <w:top w:val="nil"/>
              <w:left w:val="nil"/>
              <w:bottom w:val="single" w:sz="4" w:space="0" w:color="auto"/>
              <w:right w:val="nil"/>
            </w:tcBorders>
          </w:tcPr>
          <w:p w14:paraId="7078A3F5" w14:textId="77777777" w:rsidR="00130500" w:rsidRPr="005E4802" w:rsidRDefault="00130500" w:rsidP="00C23110">
            <w:pPr>
              <w:pStyle w:val="1"/>
              <w:spacing w:before="0" w:after="120"/>
              <w:contextualSpacing/>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14:paraId="5F36D195" w14:textId="77777777" w:rsidR="00130500" w:rsidRPr="005E4802" w:rsidRDefault="00130500" w:rsidP="00C23110">
            <w:pPr>
              <w:pStyle w:val="a5"/>
              <w:spacing w:after="120"/>
              <w:contextualSpacing/>
              <w:rPr>
                <w:rFonts w:ascii="Times New Roman" w:hAnsi="Times New Roman" w:cs="Times New Roman"/>
              </w:rPr>
            </w:pPr>
          </w:p>
        </w:tc>
      </w:tr>
      <w:tr w:rsidR="00130500" w:rsidRPr="005E4802" w14:paraId="67AB3325" w14:textId="77777777" w:rsidTr="007E64EC">
        <w:tc>
          <w:tcPr>
            <w:tcW w:w="10220" w:type="dxa"/>
            <w:tcBorders>
              <w:top w:val="single" w:sz="4" w:space="0" w:color="auto"/>
              <w:left w:val="nil"/>
              <w:bottom w:val="single" w:sz="4" w:space="0" w:color="auto"/>
              <w:right w:val="nil"/>
            </w:tcBorders>
          </w:tcPr>
          <w:p w14:paraId="5D767A4B" w14:textId="77777777" w:rsidR="00130500" w:rsidRDefault="00130500" w:rsidP="00C23110">
            <w:pPr>
              <w:pStyle w:val="a5"/>
              <w:spacing w:after="120"/>
              <w:contextualSpacing/>
              <w:jc w:val="center"/>
              <w:rPr>
                <w:rFonts w:ascii="Times New Roman" w:hAnsi="Times New Roman" w:cs="Times New Roman"/>
                <w:sz w:val="18"/>
                <w:szCs w:val="18"/>
              </w:rPr>
            </w:pPr>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
          <w:p w14:paraId="253E7214" w14:textId="77777777" w:rsidR="00130500" w:rsidRPr="001C3696" w:rsidRDefault="00130500" w:rsidP="00C23110">
            <w:pPr>
              <w:spacing w:after="120"/>
              <w:contextualSpacing/>
            </w:pPr>
          </w:p>
        </w:tc>
      </w:tr>
      <w:tr w:rsidR="00130500" w:rsidRPr="005E4802" w14:paraId="0366115E" w14:textId="77777777" w:rsidTr="007E64EC">
        <w:tc>
          <w:tcPr>
            <w:tcW w:w="10220" w:type="dxa"/>
            <w:tcBorders>
              <w:top w:val="single" w:sz="4" w:space="0" w:color="auto"/>
              <w:left w:val="nil"/>
              <w:bottom w:val="nil"/>
              <w:right w:val="nil"/>
            </w:tcBorders>
          </w:tcPr>
          <w:p w14:paraId="2DD5F007" w14:textId="77777777" w:rsidR="00130500" w:rsidRPr="001C3696" w:rsidRDefault="00130500" w:rsidP="00C23110">
            <w:pPr>
              <w:pStyle w:val="a5"/>
              <w:spacing w:after="120"/>
              <w:contextualSpacing/>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14:paraId="7DB4E7EF" w14:textId="77777777" w:rsidR="00130500" w:rsidRPr="005E4802" w:rsidRDefault="00130500" w:rsidP="00C23110">
      <w:pPr>
        <w:spacing w:after="120"/>
        <w:contextual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130500" w:rsidRPr="005E4802" w14:paraId="7DB3F6C7" w14:textId="77777777" w:rsidTr="007E64EC">
        <w:tc>
          <w:tcPr>
            <w:tcW w:w="426" w:type="dxa"/>
            <w:tcBorders>
              <w:top w:val="single" w:sz="4" w:space="0" w:color="auto"/>
              <w:left w:val="nil"/>
              <w:bottom w:val="single" w:sz="4" w:space="0" w:color="auto"/>
              <w:right w:val="nil"/>
            </w:tcBorders>
          </w:tcPr>
          <w:p w14:paraId="2032C326" w14:textId="77777777" w:rsidR="00130500" w:rsidRPr="001C3696" w:rsidRDefault="00130500" w:rsidP="00C23110">
            <w:pPr>
              <w:pStyle w:val="a5"/>
              <w:spacing w:after="120"/>
              <w:contextualSpacing/>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14:paraId="56753E14" w14:textId="77777777" w:rsidR="00130500" w:rsidRPr="001C3696" w:rsidRDefault="00130500" w:rsidP="00C23110">
            <w:pPr>
              <w:pStyle w:val="a6"/>
              <w:spacing w:after="120"/>
              <w:contextualSpacing/>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14:paraId="6ADB64B9" w14:textId="77777777" w:rsidR="00130500" w:rsidRPr="001C3696" w:rsidRDefault="00130500" w:rsidP="00C23110">
            <w:pPr>
              <w:pStyle w:val="a6"/>
              <w:spacing w:after="120"/>
              <w:contextualSpacing/>
              <w:rPr>
                <w:rFonts w:ascii="Times New Roman" w:hAnsi="Times New Roman" w:cs="Times New Roman"/>
              </w:rPr>
            </w:pPr>
            <w:r w:rsidRPr="001C3696">
              <w:rPr>
                <w:rFonts w:ascii="Times New Roman" w:hAnsi="Times New Roman" w:cs="Times New Roman"/>
              </w:rPr>
              <w:t>Содержание</w:t>
            </w:r>
          </w:p>
        </w:tc>
      </w:tr>
      <w:tr w:rsidR="00130500" w:rsidRPr="005E4802" w14:paraId="4CD6FEE0" w14:textId="77777777" w:rsidTr="007E64EC">
        <w:tc>
          <w:tcPr>
            <w:tcW w:w="426" w:type="dxa"/>
            <w:tcBorders>
              <w:top w:val="single" w:sz="4" w:space="0" w:color="auto"/>
              <w:left w:val="nil"/>
              <w:bottom w:val="nil"/>
              <w:right w:val="nil"/>
            </w:tcBorders>
          </w:tcPr>
          <w:p w14:paraId="7C0F2DF2" w14:textId="77777777" w:rsidR="00130500" w:rsidRPr="001C3696" w:rsidRDefault="00130500" w:rsidP="00C23110">
            <w:pPr>
              <w:pStyle w:val="a5"/>
              <w:spacing w:after="120"/>
              <w:contextualSpacing/>
              <w:jc w:val="center"/>
              <w:rPr>
                <w:rFonts w:ascii="Times New Roman" w:hAnsi="Times New Roman" w:cs="Times New Roman"/>
              </w:rPr>
            </w:pPr>
            <w:bookmarkStart w:id="21" w:name="sub_24"/>
            <w:r w:rsidRPr="001C3696">
              <w:rPr>
                <w:rFonts w:ascii="Times New Roman" w:hAnsi="Times New Roman" w:cs="Times New Roman"/>
              </w:rPr>
              <w:t>1.</w:t>
            </w:r>
            <w:bookmarkEnd w:id="21"/>
          </w:p>
        </w:tc>
        <w:tc>
          <w:tcPr>
            <w:tcW w:w="4861" w:type="dxa"/>
            <w:tcBorders>
              <w:top w:val="single" w:sz="4" w:space="0" w:color="auto"/>
              <w:left w:val="nil"/>
              <w:bottom w:val="nil"/>
              <w:right w:val="nil"/>
            </w:tcBorders>
          </w:tcPr>
          <w:p w14:paraId="6D628E47" w14:textId="77777777" w:rsidR="00130500" w:rsidRPr="001C3696" w:rsidRDefault="00130500" w:rsidP="00C23110">
            <w:pPr>
              <w:pStyle w:val="a6"/>
              <w:spacing w:after="120"/>
              <w:contextualSpacing/>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r w:rsidR="002A0D6D">
              <w:rPr>
                <w:rFonts w:ascii="Times New Roman" w:hAnsi="Times New Roman" w:cs="Times New Roman"/>
              </w:rPr>
              <w:t>:</w:t>
            </w:r>
          </w:p>
        </w:tc>
        <w:tc>
          <w:tcPr>
            <w:tcW w:w="4928" w:type="dxa"/>
            <w:tcBorders>
              <w:top w:val="single" w:sz="4" w:space="0" w:color="auto"/>
              <w:left w:val="nil"/>
              <w:bottom w:val="nil"/>
              <w:right w:val="nil"/>
            </w:tcBorders>
          </w:tcPr>
          <w:p w14:paraId="78F93340" w14:textId="77777777" w:rsidR="00130500" w:rsidRDefault="00130500" w:rsidP="00C23110">
            <w:pPr>
              <w:pStyle w:val="a5"/>
              <w:spacing w:after="120"/>
              <w:contextualSpacing/>
              <w:rPr>
                <w:rFonts w:ascii="Times New Roman" w:hAnsi="Times New Roman" w:cs="Times New Roman"/>
              </w:rPr>
            </w:pPr>
          </w:p>
          <w:p w14:paraId="0B300907" w14:textId="77777777" w:rsidR="002A0D6D" w:rsidRPr="002A0D6D" w:rsidRDefault="002A0D6D" w:rsidP="002A0D6D"/>
        </w:tc>
      </w:tr>
      <w:tr w:rsidR="00130500" w:rsidRPr="005E4802" w14:paraId="5A824E77" w14:textId="77777777" w:rsidTr="007E64EC">
        <w:tc>
          <w:tcPr>
            <w:tcW w:w="426" w:type="dxa"/>
            <w:tcBorders>
              <w:top w:val="nil"/>
              <w:left w:val="nil"/>
              <w:bottom w:val="nil"/>
              <w:right w:val="nil"/>
            </w:tcBorders>
          </w:tcPr>
          <w:p w14:paraId="6EFCAD17" w14:textId="77777777" w:rsidR="00130500" w:rsidRPr="001C3696" w:rsidRDefault="00130500" w:rsidP="00C23110">
            <w:pPr>
              <w:pStyle w:val="a5"/>
              <w:spacing w:after="120"/>
              <w:contextualSpacing/>
              <w:jc w:val="center"/>
              <w:rPr>
                <w:rFonts w:ascii="Times New Roman" w:hAnsi="Times New Roman" w:cs="Times New Roman"/>
              </w:rPr>
            </w:pPr>
            <w:bookmarkStart w:id="22" w:name="sub_25"/>
            <w:r w:rsidRPr="001C3696">
              <w:rPr>
                <w:rFonts w:ascii="Times New Roman" w:hAnsi="Times New Roman" w:cs="Times New Roman"/>
              </w:rPr>
              <w:t>2.</w:t>
            </w:r>
            <w:bookmarkEnd w:id="22"/>
          </w:p>
        </w:tc>
        <w:tc>
          <w:tcPr>
            <w:tcW w:w="4861" w:type="dxa"/>
            <w:tcBorders>
              <w:top w:val="nil"/>
              <w:left w:val="nil"/>
              <w:bottom w:val="nil"/>
              <w:right w:val="nil"/>
            </w:tcBorders>
          </w:tcPr>
          <w:p w14:paraId="6E8943C3" w14:textId="77777777" w:rsidR="00130500" w:rsidRPr="001C3696" w:rsidRDefault="00130500" w:rsidP="00C23110">
            <w:pPr>
              <w:pStyle w:val="a6"/>
              <w:spacing w:after="120"/>
              <w:contextualSpacing/>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14:paraId="22F98C26" w14:textId="77777777" w:rsidR="00130500" w:rsidRPr="001C3696" w:rsidRDefault="00130500" w:rsidP="00C23110">
            <w:pPr>
              <w:pStyle w:val="a5"/>
              <w:spacing w:after="120"/>
              <w:contextualSpacing/>
              <w:rPr>
                <w:rFonts w:ascii="Times New Roman" w:hAnsi="Times New Roman" w:cs="Times New Roman"/>
              </w:rPr>
            </w:pPr>
          </w:p>
        </w:tc>
      </w:tr>
      <w:tr w:rsidR="00130500" w:rsidRPr="005E4802" w14:paraId="0883A36D" w14:textId="77777777" w:rsidTr="007E64EC">
        <w:tc>
          <w:tcPr>
            <w:tcW w:w="426" w:type="dxa"/>
            <w:tcBorders>
              <w:top w:val="nil"/>
              <w:left w:val="nil"/>
              <w:bottom w:val="nil"/>
              <w:right w:val="nil"/>
            </w:tcBorders>
          </w:tcPr>
          <w:p w14:paraId="54092211" w14:textId="77777777" w:rsidR="00130500" w:rsidRPr="001C3696" w:rsidRDefault="00130500" w:rsidP="00C23110">
            <w:pPr>
              <w:pStyle w:val="a5"/>
              <w:spacing w:after="120"/>
              <w:contextualSpacing/>
              <w:jc w:val="center"/>
              <w:rPr>
                <w:rFonts w:ascii="Times New Roman" w:hAnsi="Times New Roman" w:cs="Times New Roman"/>
              </w:rPr>
            </w:pPr>
            <w:bookmarkStart w:id="23" w:name="sub_26"/>
            <w:r w:rsidRPr="001C3696">
              <w:rPr>
                <w:rFonts w:ascii="Times New Roman" w:hAnsi="Times New Roman" w:cs="Times New Roman"/>
              </w:rPr>
              <w:t>3.</w:t>
            </w:r>
            <w:bookmarkEnd w:id="23"/>
          </w:p>
        </w:tc>
        <w:tc>
          <w:tcPr>
            <w:tcW w:w="4861" w:type="dxa"/>
            <w:tcBorders>
              <w:top w:val="nil"/>
              <w:left w:val="nil"/>
              <w:bottom w:val="nil"/>
              <w:right w:val="nil"/>
            </w:tcBorders>
          </w:tcPr>
          <w:p w14:paraId="7D6CC329" w14:textId="77777777" w:rsidR="00130500" w:rsidRPr="001C3696" w:rsidRDefault="00130500" w:rsidP="00C23110">
            <w:pPr>
              <w:pStyle w:val="a6"/>
              <w:spacing w:after="120"/>
              <w:contextualSpacing/>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14:paraId="5087E5B1" w14:textId="77777777" w:rsidR="00130500" w:rsidRPr="001C3696" w:rsidRDefault="00130500" w:rsidP="00C23110">
            <w:pPr>
              <w:pStyle w:val="a5"/>
              <w:spacing w:after="120"/>
              <w:contextualSpacing/>
              <w:rPr>
                <w:rFonts w:ascii="Times New Roman" w:hAnsi="Times New Roman" w:cs="Times New Roman"/>
              </w:rPr>
            </w:pPr>
          </w:p>
        </w:tc>
      </w:tr>
      <w:tr w:rsidR="00130500" w:rsidRPr="005E4802" w14:paraId="6AF08F1F" w14:textId="77777777" w:rsidTr="007E64EC">
        <w:tc>
          <w:tcPr>
            <w:tcW w:w="426" w:type="dxa"/>
            <w:tcBorders>
              <w:top w:val="nil"/>
              <w:left w:val="nil"/>
              <w:bottom w:val="nil"/>
              <w:right w:val="nil"/>
            </w:tcBorders>
          </w:tcPr>
          <w:p w14:paraId="3D214432" w14:textId="77777777" w:rsidR="00130500" w:rsidRPr="001C3696" w:rsidRDefault="00130500" w:rsidP="00C23110">
            <w:pPr>
              <w:pStyle w:val="a5"/>
              <w:spacing w:after="120"/>
              <w:contextualSpacing/>
              <w:jc w:val="center"/>
              <w:rPr>
                <w:rFonts w:ascii="Times New Roman" w:hAnsi="Times New Roman" w:cs="Times New Roman"/>
              </w:rPr>
            </w:pPr>
            <w:bookmarkStart w:id="24" w:name="sub_27"/>
            <w:r w:rsidRPr="001C3696">
              <w:rPr>
                <w:rFonts w:ascii="Times New Roman" w:hAnsi="Times New Roman" w:cs="Times New Roman"/>
              </w:rPr>
              <w:t>4.</w:t>
            </w:r>
            <w:bookmarkEnd w:id="24"/>
          </w:p>
        </w:tc>
        <w:tc>
          <w:tcPr>
            <w:tcW w:w="4861" w:type="dxa"/>
            <w:tcBorders>
              <w:top w:val="nil"/>
              <w:left w:val="nil"/>
              <w:bottom w:val="nil"/>
              <w:right w:val="nil"/>
            </w:tcBorders>
          </w:tcPr>
          <w:p w14:paraId="40420376" w14:textId="77777777" w:rsidR="00130500" w:rsidRPr="001C3696" w:rsidRDefault="00130500" w:rsidP="00C23110">
            <w:pPr>
              <w:pStyle w:val="a6"/>
              <w:spacing w:after="120"/>
              <w:contextualSpacing/>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14:paraId="3F8BA2C7" w14:textId="77777777" w:rsidR="00130500" w:rsidRPr="001C3696" w:rsidRDefault="00130500" w:rsidP="00C23110">
            <w:pPr>
              <w:pStyle w:val="a5"/>
              <w:spacing w:after="120"/>
              <w:contextualSpacing/>
              <w:rPr>
                <w:rFonts w:ascii="Times New Roman" w:hAnsi="Times New Roman" w:cs="Times New Roman"/>
              </w:rPr>
            </w:pPr>
          </w:p>
        </w:tc>
      </w:tr>
      <w:tr w:rsidR="00130500" w:rsidRPr="005E4802" w14:paraId="31DB4685" w14:textId="77777777" w:rsidTr="007E64EC">
        <w:tc>
          <w:tcPr>
            <w:tcW w:w="426" w:type="dxa"/>
            <w:tcBorders>
              <w:top w:val="nil"/>
              <w:left w:val="nil"/>
              <w:bottom w:val="nil"/>
              <w:right w:val="nil"/>
            </w:tcBorders>
          </w:tcPr>
          <w:p w14:paraId="29AF8882" w14:textId="77777777" w:rsidR="00130500" w:rsidRPr="001C3696" w:rsidRDefault="00130500" w:rsidP="00C23110">
            <w:pPr>
              <w:pStyle w:val="a5"/>
              <w:spacing w:after="120"/>
              <w:contextualSpacing/>
              <w:jc w:val="center"/>
              <w:rPr>
                <w:rFonts w:ascii="Times New Roman" w:hAnsi="Times New Roman" w:cs="Times New Roman"/>
              </w:rPr>
            </w:pPr>
            <w:bookmarkStart w:id="25" w:name="sub_28"/>
            <w:r w:rsidRPr="001C3696">
              <w:rPr>
                <w:rFonts w:ascii="Times New Roman" w:hAnsi="Times New Roman" w:cs="Times New Roman"/>
              </w:rPr>
              <w:t>5.</w:t>
            </w:r>
            <w:bookmarkEnd w:id="25"/>
          </w:p>
        </w:tc>
        <w:tc>
          <w:tcPr>
            <w:tcW w:w="4861" w:type="dxa"/>
            <w:tcBorders>
              <w:top w:val="nil"/>
              <w:left w:val="nil"/>
              <w:bottom w:val="nil"/>
              <w:right w:val="nil"/>
            </w:tcBorders>
          </w:tcPr>
          <w:p w14:paraId="4E149A99" w14:textId="77777777" w:rsidR="00130500" w:rsidRPr="001C3696" w:rsidRDefault="00130500" w:rsidP="00C23110">
            <w:pPr>
              <w:pStyle w:val="a6"/>
              <w:spacing w:after="120"/>
              <w:contextualSpacing/>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14:paraId="077BC257" w14:textId="77777777" w:rsidR="00130500" w:rsidRPr="001C3696" w:rsidRDefault="00130500" w:rsidP="00C23110">
            <w:pPr>
              <w:pStyle w:val="a5"/>
              <w:spacing w:after="120"/>
              <w:contextualSpacing/>
              <w:rPr>
                <w:rFonts w:ascii="Times New Roman" w:hAnsi="Times New Roman" w:cs="Times New Roman"/>
              </w:rPr>
            </w:pPr>
          </w:p>
        </w:tc>
      </w:tr>
      <w:tr w:rsidR="00130500" w:rsidRPr="005E4802" w14:paraId="420307DB" w14:textId="77777777" w:rsidTr="007E64EC">
        <w:tc>
          <w:tcPr>
            <w:tcW w:w="426" w:type="dxa"/>
            <w:tcBorders>
              <w:top w:val="nil"/>
              <w:left w:val="nil"/>
              <w:bottom w:val="nil"/>
              <w:right w:val="nil"/>
            </w:tcBorders>
          </w:tcPr>
          <w:p w14:paraId="442D17A9" w14:textId="77777777" w:rsidR="00130500" w:rsidRPr="001C3696" w:rsidRDefault="00130500" w:rsidP="00C23110">
            <w:pPr>
              <w:pStyle w:val="a5"/>
              <w:spacing w:after="120"/>
              <w:contextualSpacing/>
              <w:jc w:val="center"/>
              <w:rPr>
                <w:rFonts w:ascii="Times New Roman" w:hAnsi="Times New Roman" w:cs="Times New Roman"/>
              </w:rPr>
            </w:pPr>
            <w:bookmarkStart w:id="26" w:name="sub_29"/>
            <w:r w:rsidRPr="001C3696">
              <w:rPr>
                <w:rFonts w:ascii="Times New Roman" w:hAnsi="Times New Roman" w:cs="Times New Roman"/>
              </w:rPr>
              <w:t>6.</w:t>
            </w:r>
            <w:bookmarkEnd w:id="26"/>
          </w:p>
        </w:tc>
        <w:tc>
          <w:tcPr>
            <w:tcW w:w="4861" w:type="dxa"/>
            <w:tcBorders>
              <w:top w:val="nil"/>
              <w:left w:val="nil"/>
              <w:bottom w:val="nil"/>
              <w:right w:val="nil"/>
            </w:tcBorders>
          </w:tcPr>
          <w:p w14:paraId="10F182D8" w14:textId="77777777" w:rsidR="00130500" w:rsidRPr="001C3696" w:rsidRDefault="00130500" w:rsidP="00C23110">
            <w:pPr>
              <w:pStyle w:val="a6"/>
              <w:spacing w:after="120"/>
              <w:contextualSpacing/>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14:paraId="1C3540C8" w14:textId="77777777" w:rsidR="00130500" w:rsidRPr="001C3696" w:rsidRDefault="00130500" w:rsidP="00C23110">
            <w:pPr>
              <w:pStyle w:val="a5"/>
              <w:spacing w:after="120"/>
              <w:contextualSpacing/>
              <w:rPr>
                <w:rFonts w:ascii="Times New Roman" w:hAnsi="Times New Roman" w:cs="Times New Roman"/>
              </w:rPr>
            </w:pPr>
          </w:p>
        </w:tc>
      </w:tr>
    </w:tbl>
    <w:p w14:paraId="0951362D" w14:textId="77777777" w:rsidR="00130500" w:rsidRPr="005E4802" w:rsidRDefault="00130500" w:rsidP="00B53FE2">
      <w:pPr>
        <w:spacing w:after="120"/>
        <w:ind w:right="-48" w:firstLine="0"/>
        <w:contextualSpacing/>
        <w:rPr>
          <w:rStyle w:val="a3"/>
          <w:rFonts w:ascii="Times New Roman" w:hAnsi="Times New Roman" w:cs="Times New Roman"/>
          <w:bCs/>
        </w:rPr>
      </w:pPr>
      <w:r>
        <w:rPr>
          <w:rFonts w:ascii="Tahoma" w:hAnsi="Tahoma" w:cs="Tahoma"/>
          <w:color w:val="000000"/>
          <w:sz w:val="16"/>
          <w:szCs w:val="16"/>
        </w:rPr>
        <w:br w:type="page"/>
      </w:r>
    </w:p>
    <w:p w14:paraId="0B98191E" w14:textId="2F51B940" w:rsidR="00130500" w:rsidRDefault="004913C5" w:rsidP="00C23110">
      <w:pPr>
        <w:pStyle w:val="s37"/>
        <w:shd w:val="clear" w:color="auto" w:fill="FFFFFF"/>
        <w:spacing w:before="0" w:beforeAutospacing="0" w:after="120" w:afterAutospacing="0"/>
        <w:contextualSpacing/>
        <w:rPr>
          <w:rFonts w:ascii="Tahoma" w:hAnsi="Tahoma" w:cs="Tahoma"/>
          <w:color w:val="000000"/>
          <w:sz w:val="16"/>
          <w:szCs w:val="16"/>
        </w:rPr>
      </w:pPr>
      <w:r>
        <w:rPr>
          <w:rFonts w:ascii="Tahoma" w:hAnsi="Tahoma" w:cs="Tahoma"/>
          <w:color w:val="000000"/>
          <w:sz w:val="16"/>
          <w:szCs w:val="16"/>
        </w:rPr>
        <w:lastRenderedPageBreak/>
        <w:t xml:space="preserve">                                                                                        </w:t>
      </w:r>
      <w:r>
        <w:t>ПРИЛОЖЕНИЕ № 2 к Порядку</w:t>
      </w:r>
    </w:p>
    <w:p w14:paraId="65085349" w14:textId="77777777" w:rsidR="00130500" w:rsidRDefault="00130500" w:rsidP="00C23110">
      <w:pPr>
        <w:pStyle w:val="s37"/>
        <w:shd w:val="clear" w:color="auto" w:fill="FFFFFF"/>
        <w:spacing w:before="0" w:beforeAutospacing="0" w:after="120" w:afterAutospacing="0"/>
        <w:contextualSpacing/>
        <w:rPr>
          <w:rFonts w:ascii="Tahoma" w:hAnsi="Tahoma" w:cs="Tahoma"/>
          <w:color w:val="000000"/>
          <w:sz w:val="16"/>
          <w:szCs w:val="16"/>
        </w:rPr>
      </w:pPr>
    </w:p>
    <w:p w14:paraId="0B700AFD" w14:textId="77777777" w:rsidR="00130500" w:rsidRDefault="00130500" w:rsidP="00C23110">
      <w:pPr>
        <w:pStyle w:val="s3"/>
        <w:shd w:val="clear" w:color="auto" w:fill="FFFFFF"/>
        <w:spacing w:before="0" w:beforeAutospacing="0" w:after="120" w:afterAutospacing="0"/>
        <w:ind w:firstLine="425"/>
        <w:contextualSpacing/>
        <w:jc w:val="center"/>
        <w:rPr>
          <w:color w:val="000000"/>
        </w:rPr>
      </w:pPr>
      <w:r w:rsidRPr="00C83D9E">
        <w:rPr>
          <w:color w:val="000000"/>
        </w:rPr>
        <w:t>Правила</w:t>
      </w:r>
    </w:p>
    <w:p w14:paraId="64623BDD" w14:textId="777B893B" w:rsidR="00130500" w:rsidRPr="00C83D9E" w:rsidRDefault="00130500" w:rsidP="00C23110">
      <w:pPr>
        <w:pStyle w:val="s3"/>
        <w:shd w:val="clear" w:color="auto" w:fill="FFFFFF"/>
        <w:spacing w:before="0" w:beforeAutospacing="0" w:after="12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w:t>
      </w:r>
      <w:r w:rsidR="00866C3E">
        <w:rPr>
          <w:color w:val="000000"/>
        </w:rPr>
        <w:t>я</w:t>
      </w:r>
      <w:r w:rsidRPr="00C83D9E">
        <w:rPr>
          <w:color w:val="000000"/>
        </w:rPr>
        <w:t xml:space="preserve"> уполномоченных федеральных органов исполнительной власти</w:t>
      </w:r>
    </w:p>
    <w:p w14:paraId="279F70B8" w14:textId="77777777" w:rsidR="00130500" w:rsidRPr="00C83D9E" w:rsidRDefault="00130500" w:rsidP="00C23110">
      <w:pPr>
        <w:pStyle w:val="empty"/>
        <w:shd w:val="clear" w:color="auto" w:fill="FFFFFF"/>
        <w:spacing w:before="0" w:beforeAutospacing="0" w:after="120" w:afterAutospacing="0"/>
        <w:ind w:firstLine="425"/>
        <w:contextualSpacing/>
        <w:jc w:val="both"/>
        <w:rPr>
          <w:color w:val="000000"/>
        </w:rPr>
      </w:pPr>
    </w:p>
    <w:p w14:paraId="2AB3F7BF"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 xml:space="preserve">1. В </w:t>
      </w:r>
      <w:hyperlink r:id="rId12" w:anchor="/document/71733116/entry/24" w:history="1">
        <w:r w:rsidRPr="00B53FE2">
          <w:rPr>
            <w:rStyle w:val="a8"/>
            <w:color w:val="auto"/>
            <w:u w:val="none"/>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14:paraId="55341701"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а) проект планировки территории;</w:t>
      </w:r>
    </w:p>
    <w:p w14:paraId="4A63592E"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14:paraId="60610F0D"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14:paraId="068B61A8"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г) проект межевания территории в виде отдельного документа.</w:t>
      </w:r>
    </w:p>
    <w:p w14:paraId="2C2E2E25"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 xml:space="preserve">2. В </w:t>
      </w:r>
      <w:hyperlink r:id="rId13" w:anchor="/document/71733116/entry/25" w:history="1">
        <w:r w:rsidRPr="00B53FE2">
          <w:rPr>
            <w:rStyle w:val="a8"/>
            <w:color w:val="auto"/>
            <w:u w:val="none"/>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14:paraId="02ACF931"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14:paraId="40E085AC"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14:paraId="0074EC29"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в) полное наименование органа местного самоуправления;</w:t>
      </w:r>
    </w:p>
    <w:p w14:paraId="20948EC1"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14:paraId="7E353BE1"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14:paraId="5B47342A"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 xml:space="preserve">3. В </w:t>
      </w:r>
      <w:hyperlink r:id="rId14" w:anchor="/document/71733116/entry/26" w:history="1">
        <w:r w:rsidRPr="00B53FE2">
          <w:rPr>
            <w:rStyle w:val="a8"/>
            <w:color w:val="auto"/>
            <w:u w:val="none"/>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14:paraId="55A9166F"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5" w:anchor="/document/70353464/entry/2" w:history="1">
        <w:r w:rsidRPr="00B53FE2">
          <w:rPr>
            <w:rStyle w:val="a8"/>
            <w:color w:val="auto"/>
            <w:u w:val="none"/>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14:paraId="52CE7EBC"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14:paraId="56E0C70A"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 xml:space="preserve">4. В </w:t>
      </w:r>
      <w:hyperlink r:id="rId16" w:anchor="/document/71733116/entry/27" w:history="1">
        <w:r w:rsidRPr="00B53FE2">
          <w:rPr>
            <w:rStyle w:val="a8"/>
            <w:color w:val="auto"/>
            <w:u w:val="none"/>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ьного строительства (например, «</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14:paraId="0840B52F"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14:paraId="35738ACA"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14:paraId="2CA0427F"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lastRenderedPageBreak/>
        <w:t xml:space="preserve">5. В </w:t>
      </w:r>
      <w:hyperlink r:id="rId17" w:anchor="/document/71733116/entry/28" w:history="1">
        <w:r w:rsidRPr="00B53FE2">
          <w:rPr>
            <w:rStyle w:val="a8"/>
            <w:color w:val="auto"/>
            <w:u w:val="none"/>
          </w:rPr>
          <w:t>позиции</w:t>
        </w:r>
      </w:hyperlink>
      <w:r w:rsidRPr="00B53FE2">
        <w:t xml:space="preserve"> </w:t>
      </w:r>
      <w:r>
        <w:rPr>
          <w:color w:val="000000"/>
        </w:rPr>
        <w:t>«</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14:paraId="1B23D72F"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14:paraId="4902DFC5" w14:textId="77777777" w:rsidR="00130500" w:rsidRPr="00C83D9E" w:rsidRDefault="00130500" w:rsidP="00C23110">
      <w:pPr>
        <w:pStyle w:val="s1"/>
        <w:shd w:val="clear" w:color="auto" w:fill="FFFFFF"/>
        <w:spacing w:before="0" w:beforeAutospacing="0" w:after="120" w:afterAutospacing="0"/>
        <w:ind w:firstLine="425"/>
        <w:contextualSpacing/>
        <w:jc w:val="both"/>
        <w:rPr>
          <w:color w:val="000000"/>
        </w:rPr>
      </w:pPr>
      <w:r w:rsidRPr="00C83D9E">
        <w:rPr>
          <w:color w:val="000000"/>
        </w:rPr>
        <w:t xml:space="preserve">6. В </w:t>
      </w:r>
      <w:hyperlink r:id="rId18" w:anchor="/document/71733116/entry/29" w:history="1">
        <w:r w:rsidRPr="00B53FE2">
          <w:rPr>
            <w:rStyle w:val="a8"/>
            <w:color w:val="auto"/>
            <w:u w:val="none"/>
          </w:rPr>
          <w:t>позиции</w:t>
        </w:r>
      </w:hyperlink>
      <w:r w:rsidRPr="00B53FE2">
        <w:t xml:space="preserve"> </w:t>
      </w:r>
      <w:r>
        <w:rPr>
          <w:color w:val="000000"/>
        </w:rPr>
        <w:t>«</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19" w:anchor="/document/12138258/entry/42" w:history="1">
        <w:r w:rsidRPr="00B53FE2">
          <w:rPr>
            <w:rStyle w:val="a8"/>
            <w:color w:val="auto"/>
            <w:u w:val="none"/>
          </w:rPr>
          <w:t>Градостроительного кодекса</w:t>
        </w:r>
      </w:hyperlink>
      <w:r w:rsidRPr="00C83D9E">
        <w:rPr>
          <w:color w:val="000000"/>
        </w:rPr>
        <w:t xml:space="preserve"> Российской Федерации и положениям </w:t>
      </w:r>
      <w:hyperlink r:id="rId20" w:anchor="/document/71674578/entry/1000" w:history="1">
        <w:r w:rsidRPr="00B53FE2">
          <w:rPr>
            <w:rStyle w:val="a8"/>
            <w:color w:val="auto"/>
            <w:u w:val="none"/>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14:paraId="0E4F5D2A" w14:textId="77777777" w:rsidR="00B45F1A" w:rsidRPr="0030431C" w:rsidRDefault="00B45F1A" w:rsidP="00C23110">
      <w:pPr>
        <w:spacing w:after="120"/>
        <w:ind w:firstLine="425"/>
        <w:contextualSpacing/>
        <w:rPr>
          <w:rFonts w:ascii="Times New Roman" w:hAnsi="Times New Roman" w:cs="Times New Roman"/>
          <w:sz w:val="26"/>
          <w:szCs w:val="26"/>
        </w:rPr>
      </w:pPr>
    </w:p>
    <w:sectPr w:rsidR="00B45F1A" w:rsidRPr="0030431C" w:rsidSect="002730A8">
      <w:headerReference w:type="default" r:id="rId21"/>
      <w:pgSz w:w="11907" w:h="16840" w:code="9"/>
      <w:pgMar w:top="567" w:right="1412" w:bottom="709" w:left="993"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E393" w14:textId="77777777" w:rsidR="000E5712" w:rsidRDefault="000E5712" w:rsidP="007768BA">
      <w:r>
        <w:separator/>
      </w:r>
    </w:p>
  </w:endnote>
  <w:endnote w:type="continuationSeparator" w:id="0">
    <w:p w14:paraId="6220AFB9" w14:textId="77777777" w:rsidR="000E5712" w:rsidRDefault="000E5712" w:rsidP="007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CA82" w14:textId="77777777" w:rsidR="000E5712" w:rsidRDefault="000E5712" w:rsidP="007768BA">
      <w:r>
        <w:separator/>
      </w:r>
    </w:p>
  </w:footnote>
  <w:footnote w:type="continuationSeparator" w:id="0">
    <w:p w14:paraId="37757970" w14:textId="77777777" w:rsidR="000E5712" w:rsidRDefault="000E5712" w:rsidP="0077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356491"/>
      <w:docPartObj>
        <w:docPartGallery w:val="Page Numbers (Top of Page)"/>
        <w:docPartUnique/>
      </w:docPartObj>
    </w:sdtPr>
    <w:sdtEndPr/>
    <w:sdtContent>
      <w:p w14:paraId="4079BDFE" w14:textId="77777777" w:rsidR="00E1014D" w:rsidRDefault="00D27301">
        <w:pPr>
          <w:pStyle w:val="ad"/>
          <w:jc w:val="center"/>
        </w:pPr>
        <w:r>
          <w:fldChar w:fldCharType="begin"/>
        </w:r>
        <w:r>
          <w:instrText xml:space="preserve"> PAGE   \* MERGEFORMAT </w:instrText>
        </w:r>
        <w:r>
          <w:fldChar w:fldCharType="separate"/>
        </w:r>
        <w:r w:rsidR="00BE282F">
          <w:rPr>
            <w:noProof/>
          </w:rPr>
          <w:t>19</w:t>
        </w:r>
        <w:r>
          <w:rPr>
            <w:noProof/>
          </w:rPr>
          <w:fldChar w:fldCharType="end"/>
        </w:r>
      </w:p>
    </w:sdtContent>
  </w:sdt>
  <w:p w14:paraId="197A8960" w14:textId="77777777" w:rsidR="00E1014D" w:rsidRPr="007768BA" w:rsidRDefault="00E1014D">
    <w:pPr>
      <w:pStyle w:val="ad"/>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3"/>
    <w:lvl w:ilvl="0">
      <w:start w:val="1"/>
      <w:numFmt w:val="decimal"/>
      <w:lvlText w:val="%1."/>
      <w:lvlJc w:val="left"/>
      <w:pPr>
        <w:tabs>
          <w:tab w:val="num" w:pos="5005"/>
        </w:tabs>
        <w:ind w:left="5005" w:hanging="1035"/>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firstLine="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firstLine="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firstLine="0"/>
      </w:pPr>
      <w:rPr>
        <w:rFonts w:cs="Times New Roman"/>
      </w:rPr>
    </w:lvl>
  </w:abstractNum>
  <w:abstractNum w:abstractNumId="1" w15:restartNumberingAfterBreak="0">
    <w:nsid w:val="0C583E87"/>
    <w:multiLevelType w:val="hybridMultilevel"/>
    <w:tmpl w:val="FD401F06"/>
    <w:lvl w:ilvl="0" w:tplc="0419000F">
      <w:start w:val="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994058"/>
    <w:multiLevelType w:val="hybridMultilevel"/>
    <w:tmpl w:val="5D5ADAFC"/>
    <w:lvl w:ilvl="0" w:tplc="E3BC6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9D93646"/>
    <w:multiLevelType w:val="hybridMultilevel"/>
    <w:tmpl w:val="F13E67D2"/>
    <w:lvl w:ilvl="0" w:tplc="A31AA43A">
      <w:start w:val="1"/>
      <w:numFmt w:val="decimal"/>
      <w:lvlText w:val="%1."/>
      <w:lvlJc w:val="left"/>
      <w:pPr>
        <w:ind w:left="10108" w:hanging="1035"/>
      </w:pPr>
      <w:rPr>
        <w:rFonts w:cs="Times New Roman" w:hint="default"/>
      </w:rPr>
    </w:lvl>
    <w:lvl w:ilvl="1" w:tplc="04190019">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4" w15:restartNumberingAfterBreak="0">
    <w:nsid w:val="68780F2F"/>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6F293970"/>
    <w:multiLevelType w:val="hybridMultilevel"/>
    <w:tmpl w:val="CD6C642A"/>
    <w:lvl w:ilvl="0" w:tplc="EE688FB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15:restartNumberingAfterBreak="0">
    <w:nsid w:val="7CF338BC"/>
    <w:multiLevelType w:val="hybridMultilevel"/>
    <w:tmpl w:val="F13E67D2"/>
    <w:lvl w:ilvl="0" w:tplc="A31AA43A">
      <w:start w:val="1"/>
      <w:numFmt w:val="decimal"/>
      <w:lvlText w:val="%1."/>
      <w:lvlJc w:val="left"/>
      <w:pPr>
        <w:ind w:left="4296" w:hanging="1035"/>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num w:numId="1">
    <w:abstractNumId w:val="5"/>
  </w:num>
  <w:num w:numId="2">
    <w:abstractNumId w:val="3"/>
  </w:num>
  <w:num w:numId="3">
    <w:abstractNumId w:val="2"/>
  </w:num>
  <w:num w:numId="4">
    <w:abstractNumId w:val="7"/>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51E2"/>
    <w:rsid w:val="00007491"/>
    <w:rsid w:val="00013859"/>
    <w:rsid w:val="00015A82"/>
    <w:rsid w:val="00021F3F"/>
    <w:rsid w:val="00043399"/>
    <w:rsid w:val="00045916"/>
    <w:rsid w:val="00047ADC"/>
    <w:rsid w:val="0006022B"/>
    <w:rsid w:val="00066A70"/>
    <w:rsid w:val="0006798B"/>
    <w:rsid w:val="00080E9B"/>
    <w:rsid w:val="00084700"/>
    <w:rsid w:val="000871DB"/>
    <w:rsid w:val="000876DE"/>
    <w:rsid w:val="0009079F"/>
    <w:rsid w:val="000B7D17"/>
    <w:rsid w:val="000C21A9"/>
    <w:rsid w:val="000C404A"/>
    <w:rsid w:val="000C7A8B"/>
    <w:rsid w:val="000D2F16"/>
    <w:rsid w:val="000D5139"/>
    <w:rsid w:val="000D7776"/>
    <w:rsid w:val="000E5712"/>
    <w:rsid w:val="000E5DEE"/>
    <w:rsid w:val="000F233F"/>
    <w:rsid w:val="000F6A50"/>
    <w:rsid w:val="000F7018"/>
    <w:rsid w:val="0011180B"/>
    <w:rsid w:val="00114E9F"/>
    <w:rsid w:val="00116286"/>
    <w:rsid w:val="001228AF"/>
    <w:rsid w:val="00123999"/>
    <w:rsid w:val="00130500"/>
    <w:rsid w:val="00146E21"/>
    <w:rsid w:val="001522F6"/>
    <w:rsid w:val="00153836"/>
    <w:rsid w:val="0015397D"/>
    <w:rsid w:val="00155488"/>
    <w:rsid w:val="00162F60"/>
    <w:rsid w:val="00165DD4"/>
    <w:rsid w:val="001757F2"/>
    <w:rsid w:val="00181A07"/>
    <w:rsid w:val="00193981"/>
    <w:rsid w:val="00195721"/>
    <w:rsid w:val="001A0F02"/>
    <w:rsid w:val="001B73AA"/>
    <w:rsid w:val="001C3696"/>
    <w:rsid w:val="001D1420"/>
    <w:rsid w:val="001D2090"/>
    <w:rsid w:val="001E4DC3"/>
    <w:rsid w:val="001F3C9A"/>
    <w:rsid w:val="001F4FC1"/>
    <w:rsid w:val="002054F7"/>
    <w:rsid w:val="002061A7"/>
    <w:rsid w:val="00213666"/>
    <w:rsid w:val="002233E6"/>
    <w:rsid w:val="00250341"/>
    <w:rsid w:val="0025293B"/>
    <w:rsid w:val="0025485D"/>
    <w:rsid w:val="002568EE"/>
    <w:rsid w:val="002730A8"/>
    <w:rsid w:val="002819FF"/>
    <w:rsid w:val="00283BE6"/>
    <w:rsid w:val="00290755"/>
    <w:rsid w:val="002967F5"/>
    <w:rsid w:val="00296BBF"/>
    <w:rsid w:val="002A0D6D"/>
    <w:rsid w:val="002A143B"/>
    <w:rsid w:val="002B490C"/>
    <w:rsid w:val="002C0ACB"/>
    <w:rsid w:val="002C348A"/>
    <w:rsid w:val="002C5025"/>
    <w:rsid w:val="002D0C4D"/>
    <w:rsid w:val="002E0BCD"/>
    <w:rsid w:val="002E0F53"/>
    <w:rsid w:val="002E3FC5"/>
    <w:rsid w:val="002E4B27"/>
    <w:rsid w:val="002E5C98"/>
    <w:rsid w:val="002F0319"/>
    <w:rsid w:val="002F4171"/>
    <w:rsid w:val="002F428F"/>
    <w:rsid w:val="00301AA5"/>
    <w:rsid w:val="00303F55"/>
    <w:rsid w:val="0030431C"/>
    <w:rsid w:val="00315709"/>
    <w:rsid w:val="0031754F"/>
    <w:rsid w:val="003275A4"/>
    <w:rsid w:val="00331172"/>
    <w:rsid w:val="003419B1"/>
    <w:rsid w:val="00355218"/>
    <w:rsid w:val="00355751"/>
    <w:rsid w:val="0036338B"/>
    <w:rsid w:val="00364BE9"/>
    <w:rsid w:val="0037286D"/>
    <w:rsid w:val="00384A2E"/>
    <w:rsid w:val="003878E5"/>
    <w:rsid w:val="00390018"/>
    <w:rsid w:val="00391DB2"/>
    <w:rsid w:val="0039390E"/>
    <w:rsid w:val="0039780C"/>
    <w:rsid w:val="003A12DF"/>
    <w:rsid w:val="003B2AFB"/>
    <w:rsid w:val="003C3B70"/>
    <w:rsid w:val="003C5237"/>
    <w:rsid w:val="003C5A67"/>
    <w:rsid w:val="003C7E04"/>
    <w:rsid w:val="003D09FF"/>
    <w:rsid w:val="003D2312"/>
    <w:rsid w:val="003D302C"/>
    <w:rsid w:val="003D3CD5"/>
    <w:rsid w:val="003D750B"/>
    <w:rsid w:val="003F2B67"/>
    <w:rsid w:val="003F32D0"/>
    <w:rsid w:val="003F5EC7"/>
    <w:rsid w:val="004011BB"/>
    <w:rsid w:val="00402F96"/>
    <w:rsid w:val="00411BF7"/>
    <w:rsid w:val="00413A5B"/>
    <w:rsid w:val="004140A5"/>
    <w:rsid w:val="00415F95"/>
    <w:rsid w:val="004244B4"/>
    <w:rsid w:val="0043503A"/>
    <w:rsid w:val="00435EE9"/>
    <w:rsid w:val="00447133"/>
    <w:rsid w:val="00450830"/>
    <w:rsid w:val="00461B20"/>
    <w:rsid w:val="00464B04"/>
    <w:rsid w:val="0047164D"/>
    <w:rsid w:val="00476648"/>
    <w:rsid w:val="004867CA"/>
    <w:rsid w:val="004913C5"/>
    <w:rsid w:val="004A0052"/>
    <w:rsid w:val="004A05A3"/>
    <w:rsid w:val="004C0E9B"/>
    <w:rsid w:val="004C41F6"/>
    <w:rsid w:val="004D706B"/>
    <w:rsid w:val="004E1E1C"/>
    <w:rsid w:val="004E534A"/>
    <w:rsid w:val="004F2636"/>
    <w:rsid w:val="004F2C1F"/>
    <w:rsid w:val="00503588"/>
    <w:rsid w:val="005052BA"/>
    <w:rsid w:val="00521202"/>
    <w:rsid w:val="00521711"/>
    <w:rsid w:val="00552B15"/>
    <w:rsid w:val="0055379F"/>
    <w:rsid w:val="00554D20"/>
    <w:rsid w:val="00556D84"/>
    <w:rsid w:val="00560206"/>
    <w:rsid w:val="00564A46"/>
    <w:rsid w:val="00571A2F"/>
    <w:rsid w:val="005734DE"/>
    <w:rsid w:val="00577585"/>
    <w:rsid w:val="00580846"/>
    <w:rsid w:val="0058096E"/>
    <w:rsid w:val="00581DDB"/>
    <w:rsid w:val="00584A90"/>
    <w:rsid w:val="00593943"/>
    <w:rsid w:val="00593DFC"/>
    <w:rsid w:val="00594687"/>
    <w:rsid w:val="005A48D6"/>
    <w:rsid w:val="005A5B7B"/>
    <w:rsid w:val="005B76F3"/>
    <w:rsid w:val="005D26AF"/>
    <w:rsid w:val="005D3268"/>
    <w:rsid w:val="005D3D9D"/>
    <w:rsid w:val="005E4802"/>
    <w:rsid w:val="005E59DE"/>
    <w:rsid w:val="005F2632"/>
    <w:rsid w:val="005F5931"/>
    <w:rsid w:val="005F70E4"/>
    <w:rsid w:val="005F7ACC"/>
    <w:rsid w:val="00607C2B"/>
    <w:rsid w:val="00607F06"/>
    <w:rsid w:val="006116B1"/>
    <w:rsid w:val="006210EB"/>
    <w:rsid w:val="00621603"/>
    <w:rsid w:val="00625FC5"/>
    <w:rsid w:val="00626493"/>
    <w:rsid w:val="00626D09"/>
    <w:rsid w:val="006423AF"/>
    <w:rsid w:val="00642957"/>
    <w:rsid w:val="0064375E"/>
    <w:rsid w:val="00646B47"/>
    <w:rsid w:val="00655EB6"/>
    <w:rsid w:val="006568FA"/>
    <w:rsid w:val="00656E4C"/>
    <w:rsid w:val="00657E17"/>
    <w:rsid w:val="006617C8"/>
    <w:rsid w:val="00662B5E"/>
    <w:rsid w:val="00665053"/>
    <w:rsid w:val="00674602"/>
    <w:rsid w:val="006776E5"/>
    <w:rsid w:val="00680ED3"/>
    <w:rsid w:val="00684573"/>
    <w:rsid w:val="006A6B3D"/>
    <w:rsid w:val="006A7A5B"/>
    <w:rsid w:val="006B6769"/>
    <w:rsid w:val="006B6BD2"/>
    <w:rsid w:val="006D492F"/>
    <w:rsid w:val="006E02F5"/>
    <w:rsid w:val="006E0E5E"/>
    <w:rsid w:val="006E75F9"/>
    <w:rsid w:val="007103AA"/>
    <w:rsid w:val="0072585C"/>
    <w:rsid w:val="0073409C"/>
    <w:rsid w:val="007420C0"/>
    <w:rsid w:val="00752346"/>
    <w:rsid w:val="00752D58"/>
    <w:rsid w:val="007660BC"/>
    <w:rsid w:val="007667F8"/>
    <w:rsid w:val="007717B0"/>
    <w:rsid w:val="007768BA"/>
    <w:rsid w:val="00781227"/>
    <w:rsid w:val="00792BD0"/>
    <w:rsid w:val="0079330E"/>
    <w:rsid w:val="007B085A"/>
    <w:rsid w:val="007C08A5"/>
    <w:rsid w:val="007C2E13"/>
    <w:rsid w:val="007C44E9"/>
    <w:rsid w:val="007C6896"/>
    <w:rsid w:val="007E1A3A"/>
    <w:rsid w:val="007E64EC"/>
    <w:rsid w:val="007F1F02"/>
    <w:rsid w:val="007F2F06"/>
    <w:rsid w:val="00800CE5"/>
    <w:rsid w:val="00806C90"/>
    <w:rsid w:val="00811A00"/>
    <w:rsid w:val="0082167B"/>
    <w:rsid w:val="00823C26"/>
    <w:rsid w:val="00826DD3"/>
    <w:rsid w:val="0085158C"/>
    <w:rsid w:val="00853FA8"/>
    <w:rsid w:val="00860C73"/>
    <w:rsid w:val="00866BF9"/>
    <w:rsid w:val="00866C3E"/>
    <w:rsid w:val="00866D5E"/>
    <w:rsid w:val="00872E9B"/>
    <w:rsid w:val="008739F6"/>
    <w:rsid w:val="008762D3"/>
    <w:rsid w:val="00877453"/>
    <w:rsid w:val="00881B69"/>
    <w:rsid w:val="00890577"/>
    <w:rsid w:val="00891FB9"/>
    <w:rsid w:val="008959A7"/>
    <w:rsid w:val="00895CB8"/>
    <w:rsid w:val="00895DD1"/>
    <w:rsid w:val="008A2434"/>
    <w:rsid w:val="008A25ED"/>
    <w:rsid w:val="008B71FE"/>
    <w:rsid w:val="008B7580"/>
    <w:rsid w:val="008D4FFA"/>
    <w:rsid w:val="008D6EC6"/>
    <w:rsid w:val="008E406F"/>
    <w:rsid w:val="008E7E86"/>
    <w:rsid w:val="008F4A12"/>
    <w:rsid w:val="009035D2"/>
    <w:rsid w:val="009217D8"/>
    <w:rsid w:val="009436CD"/>
    <w:rsid w:val="00950CAA"/>
    <w:rsid w:val="009522F3"/>
    <w:rsid w:val="00955084"/>
    <w:rsid w:val="00962C42"/>
    <w:rsid w:val="00987C5F"/>
    <w:rsid w:val="009A0F08"/>
    <w:rsid w:val="009A533D"/>
    <w:rsid w:val="009B08EF"/>
    <w:rsid w:val="009C1942"/>
    <w:rsid w:val="009F53D1"/>
    <w:rsid w:val="009F5A0A"/>
    <w:rsid w:val="009F5EDA"/>
    <w:rsid w:val="00A042BD"/>
    <w:rsid w:val="00A16894"/>
    <w:rsid w:val="00A17215"/>
    <w:rsid w:val="00A2305F"/>
    <w:rsid w:val="00A26D79"/>
    <w:rsid w:val="00A312C7"/>
    <w:rsid w:val="00A3396B"/>
    <w:rsid w:val="00A341C2"/>
    <w:rsid w:val="00A54BB3"/>
    <w:rsid w:val="00A6036C"/>
    <w:rsid w:val="00A61CA4"/>
    <w:rsid w:val="00A63983"/>
    <w:rsid w:val="00A644D1"/>
    <w:rsid w:val="00A67B12"/>
    <w:rsid w:val="00A9340B"/>
    <w:rsid w:val="00AC1BFE"/>
    <w:rsid w:val="00AC5424"/>
    <w:rsid w:val="00AC7E1A"/>
    <w:rsid w:val="00AD13FC"/>
    <w:rsid w:val="00AD59F6"/>
    <w:rsid w:val="00AD74C1"/>
    <w:rsid w:val="00AD7DD1"/>
    <w:rsid w:val="00AE2408"/>
    <w:rsid w:val="00AE2BEE"/>
    <w:rsid w:val="00AF7919"/>
    <w:rsid w:val="00B148EC"/>
    <w:rsid w:val="00B27393"/>
    <w:rsid w:val="00B367AF"/>
    <w:rsid w:val="00B417A8"/>
    <w:rsid w:val="00B45F1A"/>
    <w:rsid w:val="00B53FE2"/>
    <w:rsid w:val="00B614A3"/>
    <w:rsid w:val="00B6361F"/>
    <w:rsid w:val="00B717BF"/>
    <w:rsid w:val="00B739FC"/>
    <w:rsid w:val="00B74FEC"/>
    <w:rsid w:val="00B81CC9"/>
    <w:rsid w:val="00B86F74"/>
    <w:rsid w:val="00BA3442"/>
    <w:rsid w:val="00BA551E"/>
    <w:rsid w:val="00BA5DC9"/>
    <w:rsid w:val="00BA68BC"/>
    <w:rsid w:val="00BE10FF"/>
    <w:rsid w:val="00BE282F"/>
    <w:rsid w:val="00BE2AB0"/>
    <w:rsid w:val="00BE311E"/>
    <w:rsid w:val="00C0714F"/>
    <w:rsid w:val="00C1259F"/>
    <w:rsid w:val="00C15EAC"/>
    <w:rsid w:val="00C2107F"/>
    <w:rsid w:val="00C23110"/>
    <w:rsid w:val="00C24C7B"/>
    <w:rsid w:val="00C54708"/>
    <w:rsid w:val="00C716FA"/>
    <w:rsid w:val="00C83D9E"/>
    <w:rsid w:val="00C84221"/>
    <w:rsid w:val="00C86DBB"/>
    <w:rsid w:val="00C91EA3"/>
    <w:rsid w:val="00C94F82"/>
    <w:rsid w:val="00CA358A"/>
    <w:rsid w:val="00CB106A"/>
    <w:rsid w:val="00CC2003"/>
    <w:rsid w:val="00CC35F6"/>
    <w:rsid w:val="00CC3A37"/>
    <w:rsid w:val="00CD105B"/>
    <w:rsid w:val="00CD430D"/>
    <w:rsid w:val="00CE3553"/>
    <w:rsid w:val="00D01266"/>
    <w:rsid w:val="00D04B30"/>
    <w:rsid w:val="00D0635D"/>
    <w:rsid w:val="00D06796"/>
    <w:rsid w:val="00D10B73"/>
    <w:rsid w:val="00D110B8"/>
    <w:rsid w:val="00D14CFF"/>
    <w:rsid w:val="00D2471E"/>
    <w:rsid w:val="00D27301"/>
    <w:rsid w:val="00D301C7"/>
    <w:rsid w:val="00D3493A"/>
    <w:rsid w:val="00D52F73"/>
    <w:rsid w:val="00D61D6C"/>
    <w:rsid w:val="00D66B5B"/>
    <w:rsid w:val="00D706AE"/>
    <w:rsid w:val="00D745BA"/>
    <w:rsid w:val="00D74ECB"/>
    <w:rsid w:val="00D95650"/>
    <w:rsid w:val="00DA1476"/>
    <w:rsid w:val="00DC2595"/>
    <w:rsid w:val="00DC3696"/>
    <w:rsid w:val="00DC3AC4"/>
    <w:rsid w:val="00DC7CE9"/>
    <w:rsid w:val="00DF4064"/>
    <w:rsid w:val="00E1014D"/>
    <w:rsid w:val="00E11241"/>
    <w:rsid w:val="00E15FE9"/>
    <w:rsid w:val="00E20109"/>
    <w:rsid w:val="00E23288"/>
    <w:rsid w:val="00E25A68"/>
    <w:rsid w:val="00E40166"/>
    <w:rsid w:val="00E6083B"/>
    <w:rsid w:val="00E62A21"/>
    <w:rsid w:val="00E71940"/>
    <w:rsid w:val="00E72238"/>
    <w:rsid w:val="00E751E2"/>
    <w:rsid w:val="00E809D1"/>
    <w:rsid w:val="00E83BF8"/>
    <w:rsid w:val="00E85CA3"/>
    <w:rsid w:val="00E92493"/>
    <w:rsid w:val="00E96DD0"/>
    <w:rsid w:val="00EA2987"/>
    <w:rsid w:val="00EA5D33"/>
    <w:rsid w:val="00EA7AC0"/>
    <w:rsid w:val="00EB175B"/>
    <w:rsid w:val="00EB2AB0"/>
    <w:rsid w:val="00EC4186"/>
    <w:rsid w:val="00EC4C42"/>
    <w:rsid w:val="00ED2669"/>
    <w:rsid w:val="00EE0880"/>
    <w:rsid w:val="00EE592E"/>
    <w:rsid w:val="00EF1820"/>
    <w:rsid w:val="00F012A5"/>
    <w:rsid w:val="00F06E1E"/>
    <w:rsid w:val="00F11AE1"/>
    <w:rsid w:val="00F122EA"/>
    <w:rsid w:val="00F1296D"/>
    <w:rsid w:val="00F21DF4"/>
    <w:rsid w:val="00F22773"/>
    <w:rsid w:val="00F4026F"/>
    <w:rsid w:val="00F6795E"/>
    <w:rsid w:val="00F7064E"/>
    <w:rsid w:val="00F72414"/>
    <w:rsid w:val="00F72567"/>
    <w:rsid w:val="00F865E3"/>
    <w:rsid w:val="00F92483"/>
    <w:rsid w:val="00F961E1"/>
    <w:rsid w:val="00FA2CFC"/>
    <w:rsid w:val="00FA3FAE"/>
    <w:rsid w:val="00FA60C5"/>
    <w:rsid w:val="00FB141D"/>
    <w:rsid w:val="00FB7987"/>
    <w:rsid w:val="00FC7C80"/>
    <w:rsid w:val="00FD4F03"/>
    <w:rsid w:val="00FD5850"/>
    <w:rsid w:val="00FD60D7"/>
    <w:rsid w:val="00FE4A25"/>
    <w:rsid w:val="00FF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9B668"/>
  <w15:docId w15:val="{1A44A658-2A64-43BC-90BD-34E3962C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3E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233E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3E6"/>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2233E6"/>
    <w:rPr>
      <w:b/>
      <w:color w:val="26282F"/>
    </w:rPr>
  </w:style>
  <w:style w:type="character" w:customStyle="1" w:styleId="a4">
    <w:name w:val="Гипертекстовая ссылка"/>
    <w:basedOn w:val="a3"/>
    <w:uiPriority w:val="99"/>
    <w:rsid w:val="002233E6"/>
    <w:rPr>
      <w:rFonts w:cs="Times New Roman"/>
      <w:b/>
      <w:color w:val="106BBE"/>
    </w:rPr>
  </w:style>
  <w:style w:type="paragraph" w:customStyle="1" w:styleId="a5">
    <w:name w:val="Нормальный (таблица)"/>
    <w:basedOn w:val="a"/>
    <w:next w:val="a"/>
    <w:uiPriority w:val="99"/>
    <w:rsid w:val="002233E6"/>
    <w:pPr>
      <w:ind w:firstLine="0"/>
    </w:pPr>
  </w:style>
  <w:style w:type="paragraph" w:customStyle="1" w:styleId="a6">
    <w:name w:val="Прижатый влево"/>
    <w:basedOn w:val="a"/>
    <w:next w:val="a"/>
    <w:uiPriority w:val="99"/>
    <w:rsid w:val="002233E6"/>
    <w:pPr>
      <w:ind w:firstLine="0"/>
      <w:jc w:val="left"/>
    </w:pPr>
  </w:style>
  <w:style w:type="character" w:customStyle="1" w:styleId="a7">
    <w:name w:val="Цветовое выделение для Текст"/>
    <w:uiPriority w:val="99"/>
    <w:rsid w:val="002233E6"/>
    <w:rPr>
      <w:rFonts w:ascii="Times New Roman CYR" w:hAnsi="Times New Roman CYR"/>
    </w:rPr>
  </w:style>
  <w:style w:type="character" w:styleId="a8">
    <w:name w:val="Hyperlink"/>
    <w:basedOn w:val="a0"/>
    <w:uiPriority w:val="99"/>
    <w:semiHidden/>
    <w:unhideWhenUsed/>
    <w:rsid w:val="007B085A"/>
    <w:rPr>
      <w:rFonts w:cs="Times New Roman"/>
      <w:color w:val="0000FF"/>
      <w:u w:val="single"/>
    </w:rPr>
  </w:style>
  <w:style w:type="paragraph" w:customStyle="1" w:styleId="s1">
    <w:name w:val="s_1"/>
    <w:basedOn w:val="a"/>
    <w:rsid w:val="0068457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8A24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891FB9"/>
    <w:rPr>
      <w:rFonts w:ascii="Tahoma" w:hAnsi="Tahoma" w:cs="Tahoma"/>
      <w:sz w:val="16"/>
      <w:szCs w:val="16"/>
    </w:rPr>
  </w:style>
  <w:style w:type="character" w:customStyle="1" w:styleId="aa">
    <w:name w:val="Текст выноски Знак"/>
    <w:basedOn w:val="a0"/>
    <w:link w:val="a9"/>
    <w:uiPriority w:val="99"/>
    <w:semiHidden/>
    <w:locked/>
    <w:rsid w:val="00891FB9"/>
    <w:rPr>
      <w:rFonts w:ascii="Tahoma" w:hAnsi="Tahoma" w:cs="Tahoma"/>
      <w:sz w:val="16"/>
      <w:szCs w:val="16"/>
    </w:rPr>
  </w:style>
  <w:style w:type="paragraph" w:customStyle="1" w:styleId="empty">
    <w:name w:val="empty"/>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Emphasis"/>
    <w:basedOn w:val="a0"/>
    <w:uiPriority w:val="20"/>
    <w:qFormat/>
    <w:rsid w:val="009A0F08"/>
    <w:rPr>
      <w:rFonts w:cs="Times New Roman"/>
      <w:i/>
      <w:iCs/>
    </w:rPr>
  </w:style>
  <w:style w:type="paragraph" w:styleId="ac">
    <w:name w:val="List Paragraph"/>
    <w:basedOn w:val="a"/>
    <w:uiPriority w:val="34"/>
    <w:qFormat/>
    <w:rsid w:val="00BA3442"/>
    <w:pPr>
      <w:ind w:left="708"/>
    </w:pPr>
  </w:style>
  <w:style w:type="paragraph" w:styleId="ad">
    <w:name w:val="header"/>
    <w:basedOn w:val="a"/>
    <w:link w:val="ae"/>
    <w:uiPriority w:val="99"/>
    <w:unhideWhenUsed/>
    <w:rsid w:val="007768BA"/>
    <w:pPr>
      <w:tabs>
        <w:tab w:val="center" w:pos="4677"/>
        <w:tab w:val="right" w:pos="9355"/>
      </w:tabs>
    </w:pPr>
  </w:style>
  <w:style w:type="character" w:customStyle="1" w:styleId="ae">
    <w:name w:val="Верхний колонтитул Знак"/>
    <w:basedOn w:val="a0"/>
    <w:link w:val="ad"/>
    <w:uiPriority w:val="99"/>
    <w:rsid w:val="007768BA"/>
    <w:rPr>
      <w:rFonts w:ascii="Times New Roman CYR" w:hAnsi="Times New Roman CYR" w:cs="Times New Roman CYR"/>
      <w:sz w:val="24"/>
      <w:szCs w:val="24"/>
    </w:rPr>
  </w:style>
  <w:style w:type="paragraph" w:styleId="af">
    <w:name w:val="footer"/>
    <w:basedOn w:val="a"/>
    <w:link w:val="af0"/>
    <w:uiPriority w:val="99"/>
    <w:semiHidden/>
    <w:unhideWhenUsed/>
    <w:rsid w:val="007768BA"/>
    <w:pPr>
      <w:tabs>
        <w:tab w:val="center" w:pos="4677"/>
        <w:tab w:val="right" w:pos="9355"/>
      </w:tabs>
    </w:pPr>
  </w:style>
  <w:style w:type="character" w:customStyle="1" w:styleId="af0">
    <w:name w:val="Нижний колонтитул Знак"/>
    <w:basedOn w:val="a0"/>
    <w:link w:val="af"/>
    <w:uiPriority w:val="99"/>
    <w:semiHidden/>
    <w:rsid w:val="007768BA"/>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5082">
      <w:bodyDiv w:val="1"/>
      <w:marLeft w:val="0"/>
      <w:marRight w:val="0"/>
      <w:marTop w:val="0"/>
      <w:marBottom w:val="0"/>
      <w:divBdr>
        <w:top w:val="none" w:sz="0" w:space="0" w:color="auto"/>
        <w:left w:val="none" w:sz="0" w:space="0" w:color="auto"/>
        <w:bottom w:val="none" w:sz="0" w:space="0" w:color="auto"/>
        <w:right w:val="none" w:sz="0" w:space="0" w:color="auto"/>
      </w:divBdr>
      <w:divsChild>
        <w:div w:id="464465540">
          <w:marLeft w:val="0"/>
          <w:marRight w:val="0"/>
          <w:marTop w:val="0"/>
          <w:marBottom w:val="0"/>
          <w:divBdr>
            <w:top w:val="none" w:sz="0" w:space="0" w:color="auto"/>
            <w:left w:val="none" w:sz="0" w:space="0" w:color="auto"/>
            <w:bottom w:val="none" w:sz="0" w:space="0" w:color="auto"/>
            <w:right w:val="none" w:sz="0" w:space="0" w:color="auto"/>
          </w:divBdr>
          <w:divsChild>
            <w:div w:id="1453134046">
              <w:marLeft w:val="0"/>
              <w:marRight w:val="0"/>
              <w:marTop w:val="0"/>
              <w:marBottom w:val="0"/>
              <w:divBdr>
                <w:top w:val="none" w:sz="0" w:space="0" w:color="auto"/>
                <w:left w:val="none" w:sz="0" w:space="0" w:color="auto"/>
                <w:bottom w:val="none" w:sz="0" w:space="0" w:color="auto"/>
                <w:right w:val="none" w:sz="0" w:space="0" w:color="auto"/>
              </w:divBdr>
              <w:divsChild>
                <w:div w:id="2147116658">
                  <w:marLeft w:val="0"/>
                  <w:marRight w:val="0"/>
                  <w:marTop w:val="120"/>
                  <w:marBottom w:val="0"/>
                  <w:divBdr>
                    <w:top w:val="none" w:sz="0" w:space="0" w:color="auto"/>
                    <w:left w:val="none" w:sz="0" w:space="0" w:color="auto"/>
                    <w:bottom w:val="none" w:sz="0" w:space="0" w:color="auto"/>
                    <w:right w:val="none" w:sz="0" w:space="0" w:color="auto"/>
                  </w:divBdr>
                </w:div>
                <w:div w:id="944460591">
                  <w:marLeft w:val="0"/>
                  <w:marRight w:val="0"/>
                  <w:marTop w:val="120"/>
                  <w:marBottom w:val="0"/>
                  <w:divBdr>
                    <w:top w:val="none" w:sz="0" w:space="0" w:color="auto"/>
                    <w:left w:val="none" w:sz="0" w:space="0" w:color="auto"/>
                    <w:bottom w:val="none" w:sz="0" w:space="0" w:color="auto"/>
                    <w:right w:val="none" w:sz="0" w:space="0" w:color="auto"/>
                  </w:divBdr>
                </w:div>
                <w:div w:id="1455052124">
                  <w:marLeft w:val="0"/>
                  <w:marRight w:val="0"/>
                  <w:marTop w:val="120"/>
                  <w:marBottom w:val="96"/>
                  <w:divBdr>
                    <w:top w:val="none" w:sz="0" w:space="0" w:color="auto"/>
                    <w:left w:val="single" w:sz="24" w:space="0" w:color="CED3F1"/>
                    <w:bottom w:val="none" w:sz="0" w:space="0" w:color="auto"/>
                    <w:right w:val="none" w:sz="0" w:space="0" w:color="auto"/>
                  </w:divBdr>
                  <w:divsChild>
                    <w:div w:id="1690250636">
                      <w:marLeft w:val="0"/>
                      <w:marRight w:val="0"/>
                      <w:marTop w:val="120"/>
                      <w:marBottom w:val="0"/>
                      <w:divBdr>
                        <w:top w:val="none" w:sz="0" w:space="0" w:color="auto"/>
                        <w:left w:val="none" w:sz="0" w:space="0" w:color="auto"/>
                        <w:bottom w:val="none" w:sz="0" w:space="0" w:color="auto"/>
                        <w:right w:val="none" w:sz="0" w:space="0" w:color="auto"/>
                      </w:divBdr>
                    </w:div>
                  </w:divsChild>
                </w:div>
                <w:div w:id="1137799336">
                  <w:marLeft w:val="0"/>
                  <w:marRight w:val="0"/>
                  <w:marTop w:val="120"/>
                  <w:marBottom w:val="96"/>
                  <w:divBdr>
                    <w:top w:val="none" w:sz="0" w:space="0" w:color="auto"/>
                    <w:left w:val="single" w:sz="24" w:space="0" w:color="CED3F1"/>
                    <w:bottom w:val="none" w:sz="0" w:space="0" w:color="auto"/>
                    <w:right w:val="none" w:sz="0" w:space="0" w:color="auto"/>
                  </w:divBdr>
                </w:div>
                <w:div w:id="2127001229">
                  <w:marLeft w:val="0"/>
                  <w:marRight w:val="0"/>
                  <w:marTop w:val="120"/>
                  <w:marBottom w:val="0"/>
                  <w:divBdr>
                    <w:top w:val="none" w:sz="0" w:space="0" w:color="auto"/>
                    <w:left w:val="none" w:sz="0" w:space="0" w:color="auto"/>
                    <w:bottom w:val="none" w:sz="0" w:space="0" w:color="auto"/>
                    <w:right w:val="none" w:sz="0" w:space="0" w:color="auto"/>
                  </w:divBdr>
                </w:div>
                <w:div w:id="912811461">
                  <w:marLeft w:val="0"/>
                  <w:marRight w:val="0"/>
                  <w:marTop w:val="120"/>
                  <w:marBottom w:val="0"/>
                  <w:divBdr>
                    <w:top w:val="none" w:sz="0" w:space="0" w:color="auto"/>
                    <w:left w:val="none" w:sz="0" w:space="0" w:color="auto"/>
                    <w:bottom w:val="none" w:sz="0" w:space="0" w:color="auto"/>
                    <w:right w:val="none" w:sz="0" w:space="0" w:color="auto"/>
                  </w:divBdr>
                </w:div>
                <w:div w:id="112289038">
                  <w:marLeft w:val="0"/>
                  <w:marRight w:val="0"/>
                  <w:marTop w:val="120"/>
                  <w:marBottom w:val="96"/>
                  <w:divBdr>
                    <w:top w:val="none" w:sz="0" w:space="0" w:color="auto"/>
                    <w:left w:val="single" w:sz="24" w:space="0" w:color="CED3F1"/>
                    <w:bottom w:val="none" w:sz="0" w:space="0" w:color="auto"/>
                    <w:right w:val="none" w:sz="0" w:space="0" w:color="auto"/>
                  </w:divBdr>
                  <w:divsChild>
                    <w:div w:id="1667132437">
                      <w:marLeft w:val="0"/>
                      <w:marRight w:val="0"/>
                      <w:marTop w:val="120"/>
                      <w:marBottom w:val="0"/>
                      <w:divBdr>
                        <w:top w:val="none" w:sz="0" w:space="0" w:color="auto"/>
                        <w:left w:val="none" w:sz="0" w:space="0" w:color="auto"/>
                        <w:bottom w:val="none" w:sz="0" w:space="0" w:color="auto"/>
                        <w:right w:val="none" w:sz="0" w:space="0" w:color="auto"/>
                      </w:divBdr>
                    </w:div>
                  </w:divsChild>
                </w:div>
                <w:div w:id="1880430252">
                  <w:marLeft w:val="0"/>
                  <w:marRight w:val="0"/>
                  <w:marTop w:val="120"/>
                  <w:marBottom w:val="96"/>
                  <w:divBdr>
                    <w:top w:val="none" w:sz="0" w:space="0" w:color="auto"/>
                    <w:left w:val="single" w:sz="24" w:space="0" w:color="CED3F1"/>
                    <w:bottom w:val="none" w:sz="0" w:space="0" w:color="auto"/>
                    <w:right w:val="none" w:sz="0" w:space="0" w:color="auto"/>
                  </w:divBdr>
                </w:div>
                <w:div w:id="1467431206">
                  <w:marLeft w:val="0"/>
                  <w:marRight w:val="0"/>
                  <w:marTop w:val="120"/>
                  <w:marBottom w:val="0"/>
                  <w:divBdr>
                    <w:top w:val="none" w:sz="0" w:space="0" w:color="auto"/>
                    <w:left w:val="none" w:sz="0" w:space="0" w:color="auto"/>
                    <w:bottom w:val="none" w:sz="0" w:space="0" w:color="auto"/>
                    <w:right w:val="none" w:sz="0" w:space="0" w:color="auto"/>
                  </w:divBdr>
                </w:div>
                <w:div w:id="2107845065">
                  <w:marLeft w:val="0"/>
                  <w:marRight w:val="0"/>
                  <w:marTop w:val="120"/>
                  <w:marBottom w:val="96"/>
                  <w:divBdr>
                    <w:top w:val="none" w:sz="0" w:space="0" w:color="auto"/>
                    <w:left w:val="single" w:sz="24" w:space="0" w:color="CED3F1"/>
                    <w:bottom w:val="none" w:sz="0" w:space="0" w:color="auto"/>
                    <w:right w:val="none" w:sz="0" w:space="0" w:color="auto"/>
                  </w:divBdr>
                  <w:divsChild>
                    <w:div w:id="163404012">
                      <w:marLeft w:val="0"/>
                      <w:marRight w:val="0"/>
                      <w:marTop w:val="120"/>
                      <w:marBottom w:val="0"/>
                      <w:divBdr>
                        <w:top w:val="none" w:sz="0" w:space="0" w:color="auto"/>
                        <w:left w:val="none" w:sz="0" w:space="0" w:color="auto"/>
                        <w:bottom w:val="none" w:sz="0" w:space="0" w:color="auto"/>
                        <w:right w:val="none" w:sz="0" w:space="0" w:color="auto"/>
                      </w:divBdr>
                    </w:div>
                  </w:divsChild>
                </w:div>
                <w:div w:id="389615787">
                  <w:marLeft w:val="0"/>
                  <w:marRight w:val="0"/>
                  <w:marTop w:val="120"/>
                  <w:marBottom w:val="96"/>
                  <w:divBdr>
                    <w:top w:val="none" w:sz="0" w:space="0" w:color="auto"/>
                    <w:left w:val="single" w:sz="24" w:space="0" w:color="CED3F1"/>
                    <w:bottom w:val="none" w:sz="0" w:space="0" w:color="auto"/>
                    <w:right w:val="none" w:sz="0" w:space="0" w:color="auto"/>
                  </w:divBdr>
                </w:div>
                <w:div w:id="1962685138">
                  <w:marLeft w:val="0"/>
                  <w:marRight w:val="0"/>
                  <w:marTop w:val="120"/>
                  <w:marBottom w:val="0"/>
                  <w:divBdr>
                    <w:top w:val="none" w:sz="0" w:space="0" w:color="auto"/>
                    <w:left w:val="none" w:sz="0" w:space="0" w:color="auto"/>
                    <w:bottom w:val="none" w:sz="0" w:space="0" w:color="auto"/>
                    <w:right w:val="none" w:sz="0" w:space="0" w:color="auto"/>
                  </w:divBdr>
                </w:div>
                <w:div w:id="1725978954">
                  <w:marLeft w:val="0"/>
                  <w:marRight w:val="0"/>
                  <w:marTop w:val="120"/>
                  <w:marBottom w:val="96"/>
                  <w:divBdr>
                    <w:top w:val="none" w:sz="0" w:space="0" w:color="auto"/>
                    <w:left w:val="single" w:sz="24" w:space="0" w:color="CED3F1"/>
                    <w:bottom w:val="none" w:sz="0" w:space="0" w:color="auto"/>
                    <w:right w:val="none" w:sz="0" w:space="0" w:color="auto"/>
                  </w:divBdr>
                  <w:divsChild>
                    <w:div w:id="930430666">
                      <w:marLeft w:val="0"/>
                      <w:marRight w:val="0"/>
                      <w:marTop w:val="120"/>
                      <w:marBottom w:val="0"/>
                      <w:divBdr>
                        <w:top w:val="none" w:sz="0" w:space="0" w:color="auto"/>
                        <w:left w:val="none" w:sz="0" w:space="0" w:color="auto"/>
                        <w:bottom w:val="none" w:sz="0" w:space="0" w:color="auto"/>
                        <w:right w:val="none" w:sz="0" w:space="0" w:color="auto"/>
                      </w:divBdr>
                    </w:div>
                  </w:divsChild>
                </w:div>
                <w:div w:id="839807957">
                  <w:marLeft w:val="0"/>
                  <w:marRight w:val="0"/>
                  <w:marTop w:val="120"/>
                  <w:marBottom w:val="96"/>
                  <w:divBdr>
                    <w:top w:val="none" w:sz="0" w:space="0" w:color="auto"/>
                    <w:left w:val="single" w:sz="24" w:space="0" w:color="CED3F1"/>
                    <w:bottom w:val="none" w:sz="0" w:space="0" w:color="auto"/>
                    <w:right w:val="none" w:sz="0" w:space="0" w:color="auto"/>
                  </w:divBdr>
                  <w:divsChild>
                    <w:div w:id="3974386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31027398">
      <w:bodyDiv w:val="1"/>
      <w:marLeft w:val="0"/>
      <w:marRight w:val="0"/>
      <w:marTop w:val="0"/>
      <w:marBottom w:val="0"/>
      <w:divBdr>
        <w:top w:val="none" w:sz="0" w:space="0" w:color="auto"/>
        <w:left w:val="none" w:sz="0" w:space="0" w:color="auto"/>
        <w:bottom w:val="none" w:sz="0" w:space="0" w:color="auto"/>
        <w:right w:val="none" w:sz="0" w:space="0" w:color="auto"/>
      </w:divBdr>
      <w:divsChild>
        <w:div w:id="1927642986">
          <w:marLeft w:val="0"/>
          <w:marRight w:val="0"/>
          <w:marTop w:val="0"/>
          <w:marBottom w:val="0"/>
          <w:divBdr>
            <w:top w:val="none" w:sz="0" w:space="0" w:color="auto"/>
            <w:left w:val="none" w:sz="0" w:space="0" w:color="auto"/>
            <w:bottom w:val="none" w:sz="0" w:space="0" w:color="auto"/>
            <w:right w:val="none" w:sz="0" w:space="0" w:color="auto"/>
          </w:divBdr>
          <w:divsChild>
            <w:div w:id="232854899">
              <w:marLeft w:val="0"/>
              <w:marRight w:val="0"/>
              <w:marTop w:val="0"/>
              <w:marBottom w:val="0"/>
              <w:divBdr>
                <w:top w:val="none" w:sz="0" w:space="0" w:color="auto"/>
                <w:left w:val="none" w:sz="0" w:space="0" w:color="auto"/>
                <w:bottom w:val="none" w:sz="0" w:space="0" w:color="auto"/>
                <w:right w:val="none" w:sz="0" w:space="0" w:color="auto"/>
              </w:divBdr>
              <w:divsChild>
                <w:div w:id="836961263">
                  <w:marLeft w:val="0"/>
                  <w:marRight w:val="0"/>
                  <w:marTop w:val="120"/>
                  <w:marBottom w:val="0"/>
                  <w:divBdr>
                    <w:top w:val="none" w:sz="0" w:space="0" w:color="auto"/>
                    <w:left w:val="none" w:sz="0" w:space="0" w:color="auto"/>
                    <w:bottom w:val="none" w:sz="0" w:space="0" w:color="auto"/>
                    <w:right w:val="none" w:sz="0" w:space="0" w:color="auto"/>
                  </w:divBdr>
                </w:div>
                <w:div w:id="1955627001">
                  <w:marLeft w:val="0"/>
                  <w:marRight w:val="0"/>
                  <w:marTop w:val="120"/>
                  <w:marBottom w:val="96"/>
                  <w:divBdr>
                    <w:top w:val="none" w:sz="0" w:space="0" w:color="auto"/>
                    <w:left w:val="single" w:sz="24" w:space="0" w:color="CED3F1"/>
                    <w:bottom w:val="none" w:sz="0" w:space="0" w:color="auto"/>
                    <w:right w:val="none" w:sz="0" w:space="0" w:color="auto"/>
                  </w:divBdr>
                  <w:divsChild>
                    <w:div w:id="1778132420">
                      <w:marLeft w:val="0"/>
                      <w:marRight w:val="0"/>
                      <w:marTop w:val="120"/>
                      <w:marBottom w:val="0"/>
                      <w:divBdr>
                        <w:top w:val="none" w:sz="0" w:space="0" w:color="auto"/>
                        <w:left w:val="none" w:sz="0" w:space="0" w:color="auto"/>
                        <w:bottom w:val="none" w:sz="0" w:space="0" w:color="auto"/>
                        <w:right w:val="none" w:sz="0" w:space="0" w:color="auto"/>
                      </w:divBdr>
                    </w:div>
                  </w:divsChild>
                </w:div>
                <w:div w:id="522673278">
                  <w:marLeft w:val="0"/>
                  <w:marRight w:val="0"/>
                  <w:marTop w:val="120"/>
                  <w:marBottom w:val="96"/>
                  <w:divBdr>
                    <w:top w:val="none" w:sz="0" w:space="0" w:color="auto"/>
                    <w:left w:val="single" w:sz="24" w:space="0" w:color="CED3F1"/>
                    <w:bottom w:val="none" w:sz="0" w:space="0" w:color="auto"/>
                    <w:right w:val="none" w:sz="0" w:space="0" w:color="auto"/>
                  </w:divBdr>
                </w:div>
                <w:div w:id="1710452113">
                  <w:marLeft w:val="0"/>
                  <w:marRight w:val="0"/>
                  <w:marTop w:val="120"/>
                  <w:marBottom w:val="0"/>
                  <w:divBdr>
                    <w:top w:val="none" w:sz="0" w:space="0" w:color="auto"/>
                    <w:left w:val="none" w:sz="0" w:space="0" w:color="auto"/>
                    <w:bottom w:val="none" w:sz="0" w:space="0" w:color="auto"/>
                    <w:right w:val="none" w:sz="0" w:space="0" w:color="auto"/>
                  </w:divBdr>
                </w:div>
                <w:div w:id="293483272">
                  <w:marLeft w:val="0"/>
                  <w:marRight w:val="0"/>
                  <w:marTop w:val="120"/>
                  <w:marBottom w:val="96"/>
                  <w:divBdr>
                    <w:top w:val="none" w:sz="0" w:space="0" w:color="auto"/>
                    <w:left w:val="single" w:sz="24" w:space="0" w:color="CED3F1"/>
                    <w:bottom w:val="none" w:sz="0" w:space="0" w:color="auto"/>
                    <w:right w:val="none" w:sz="0" w:space="0" w:color="auto"/>
                  </w:divBdr>
                  <w:divsChild>
                    <w:div w:id="1912494967">
                      <w:marLeft w:val="0"/>
                      <w:marRight w:val="0"/>
                      <w:marTop w:val="120"/>
                      <w:marBottom w:val="0"/>
                      <w:divBdr>
                        <w:top w:val="none" w:sz="0" w:space="0" w:color="auto"/>
                        <w:left w:val="none" w:sz="0" w:space="0" w:color="auto"/>
                        <w:bottom w:val="none" w:sz="0" w:space="0" w:color="auto"/>
                        <w:right w:val="none" w:sz="0" w:space="0" w:color="auto"/>
                      </w:divBdr>
                    </w:div>
                  </w:divsChild>
                </w:div>
                <w:div w:id="1173372858">
                  <w:marLeft w:val="0"/>
                  <w:marRight w:val="0"/>
                  <w:marTop w:val="120"/>
                  <w:marBottom w:val="0"/>
                  <w:divBdr>
                    <w:top w:val="none" w:sz="0" w:space="0" w:color="auto"/>
                    <w:left w:val="none" w:sz="0" w:space="0" w:color="auto"/>
                    <w:bottom w:val="none" w:sz="0" w:space="0" w:color="auto"/>
                    <w:right w:val="none" w:sz="0" w:space="0" w:color="auto"/>
                  </w:divBdr>
                </w:div>
                <w:div w:id="1263995765">
                  <w:marLeft w:val="0"/>
                  <w:marRight w:val="0"/>
                  <w:marTop w:val="120"/>
                  <w:marBottom w:val="96"/>
                  <w:divBdr>
                    <w:top w:val="none" w:sz="0" w:space="0" w:color="auto"/>
                    <w:left w:val="single" w:sz="24" w:space="0" w:color="CED3F1"/>
                    <w:bottom w:val="none" w:sz="0" w:space="0" w:color="auto"/>
                    <w:right w:val="none" w:sz="0" w:space="0" w:color="auto"/>
                  </w:divBdr>
                  <w:divsChild>
                    <w:div w:id="12702378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48224166">
      <w:bodyDiv w:val="1"/>
      <w:marLeft w:val="0"/>
      <w:marRight w:val="0"/>
      <w:marTop w:val="0"/>
      <w:marBottom w:val="0"/>
      <w:divBdr>
        <w:top w:val="none" w:sz="0" w:space="0" w:color="auto"/>
        <w:left w:val="none" w:sz="0" w:space="0" w:color="auto"/>
        <w:bottom w:val="none" w:sz="0" w:space="0" w:color="auto"/>
        <w:right w:val="none" w:sz="0" w:space="0" w:color="auto"/>
      </w:divBdr>
      <w:divsChild>
        <w:div w:id="1709984004">
          <w:marLeft w:val="0"/>
          <w:marRight w:val="0"/>
          <w:marTop w:val="0"/>
          <w:marBottom w:val="0"/>
          <w:divBdr>
            <w:top w:val="none" w:sz="0" w:space="0" w:color="auto"/>
            <w:left w:val="none" w:sz="0" w:space="0" w:color="auto"/>
            <w:bottom w:val="none" w:sz="0" w:space="0" w:color="auto"/>
            <w:right w:val="none" w:sz="0" w:space="0" w:color="auto"/>
          </w:divBdr>
          <w:divsChild>
            <w:div w:id="755178210">
              <w:marLeft w:val="0"/>
              <w:marRight w:val="0"/>
              <w:marTop w:val="0"/>
              <w:marBottom w:val="0"/>
              <w:divBdr>
                <w:top w:val="none" w:sz="0" w:space="0" w:color="auto"/>
                <w:left w:val="none" w:sz="0" w:space="0" w:color="auto"/>
                <w:bottom w:val="none" w:sz="0" w:space="0" w:color="auto"/>
                <w:right w:val="none" w:sz="0" w:space="0" w:color="auto"/>
              </w:divBdr>
              <w:divsChild>
                <w:div w:id="2028094303">
                  <w:marLeft w:val="0"/>
                  <w:marRight w:val="0"/>
                  <w:marTop w:val="120"/>
                  <w:marBottom w:val="0"/>
                  <w:divBdr>
                    <w:top w:val="none" w:sz="0" w:space="0" w:color="auto"/>
                    <w:left w:val="none" w:sz="0" w:space="0" w:color="auto"/>
                    <w:bottom w:val="none" w:sz="0" w:space="0" w:color="auto"/>
                    <w:right w:val="none" w:sz="0" w:space="0" w:color="auto"/>
                  </w:divBdr>
                </w:div>
                <w:div w:id="1311208927">
                  <w:marLeft w:val="0"/>
                  <w:marRight w:val="0"/>
                  <w:marTop w:val="120"/>
                  <w:marBottom w:val="96"/>
                  <w:divBdr>
                    <w:top w:val="none" w:sz="0" w:space="0" w:color="auto"/>
                    <w:left w:val="single" w:sz="24" w:space="0" w:color="CED3F1"/>
                    <w:bottom w:val="none" w:sz="0" w:space="0" w:color="auto"/>
                    <w:right w:val="none" w:sz="0" w:space="0" w:color="auto"/>
                  </w:divBdr>
                  <w:divsChild>
                    <w:div w:id="817964770">
                      <w:marLeft w:val="0"/>
                      <w:marRight w:val="0"/>
                      <w:marTop w:val="120"/>
                      <w:marBottom w:val="0"/>
                      <w:divBdr>
                        <w:top w:val="none" w:sz="0" w:space="0" w:color="auto"/>
                        <w:left w:val="none" w:sz="0" w:space="0" w:color="auto"/>
                        <w:bottom w:val="none" w:sz="0" w:space="0" w:color="auto"/>
                        <w:right w:val="none" w:sz="0" w:space="0" w:color="auto"/>
                      </w:divBdr>
                    </w:div>
                  </w:divsChild>
                </w:div>
                <w:div w:id="356810699">
                  <w:marLeft w:val="0"/>
                  <w:marRight w:val="0"/>
                  <w:marTop w:val="120"/>
                  <w:marBottom w:val="96"/>
                  <w:divBdr>
                    <w:top w:val="none" w:sz="0" w:space="0" w:color="auto"/>
                    <w:left w:val="single" w:sz="24" w:space="0" w:color="CED3F1"/>
                    <w:bottom w:val="none" w:sz="0" w:space="0" w:color="auto"/>
                    <w:right w:val="none" w:sz="0" w:space="0" w:color="auto"/>
                  </w:divBdr>
                </w:div>
                <w:div w:id="1047146747">
                  <w:marLeft w:val="0"/>
                  <w:marRight w:val="0"/>
                  <w:marTop w:val="120"/>
                  <w:marBottom w:val="0"/>
                  <w:divBdr>
                    <w:top w:val="none" w:sz="0" w:space="0" w:color="auto"/>
                    <w:left w:val="none" w:sz="0" w:space="0" w:color="auto"/>
                    <w:bottom w:val="none" w:sz="0" w:space="0" w:color="auto"/>
                    <w:right w:val="none" w:sz="0" w:space="0" w:color="auto"/>
                  </w:divBdr>
                </w:div>
                <w:div w:id="334187266">
                  <w:marLeft w:val="0"/>
                  <w:marRight w:val="0"/>
                  <w:marTop w:val="120"/>
                  <w:marBottom w:val="96"/>
                  <w:divBdr>
                    <w:top w:val="none" w:sz="0" w:space="0" w:color="auto"/>
                    <w:left w:val="single" w:sz="24" w:space="0" w:color="CED3F1"/>
                    <w:bottom w:val="none" w:sz="0" w:space="0" w:color="auto"/>
                    <w:right w:val="none" w:sz="0" w:space="0" w:color="auto"/>
                  </w:divBdr>
                  <w:divsChild>
                    <w:div w:id="283536819">
                      <w:marLeft w:val="0"/>
                      <w:marRight w:val="0"/>
                      <w:marTop w:val="120"/>
                      <w:marBottom w:val="0"/>
                      <w:divBdr>
                        <w:top w:val="none" w:sz="0" w:space="0" w:color="auto"/>
                        <w:left w:val="none" w:sz="0" w:space="0" w:color="auto"/>
                        <w:bottom w:val="none" w:sz="0" w:space="0" w:color="auto"/>
                        <w:right w:val="none" w:sz="0" w:space="0" w:color="auto"/>
                      </w:divBdr>
                    </w:div>
                  </w:divsChild>
                </w:div>
                <w:div w:id="875847708">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38355112">
      <w:marLeft w:val="0"/>
      <w:marRight w:val="0"/>
      <w:marTop w:val="0"/>
      <w:marBottom w:val="0"/>
      <w:divBdr>
        <w:top w:val="none" w:sz="0" w:space="0" w:color="auto"/>
        <w:left w:val="none" w:sz="0" w:space="0" w:color="auto"/>
        <w:bottom w:val="none" w:sz="0" w:space="0" w:color="auto"/>
        <w:right w:val="none" w:sz="0" w:space="0" w:color="auto"/>
      </w:divBdr>
      <w:divsChild>
        <w:div w:id="1738355114">
          <w:marLeft w:val="0"/>
          <w:marRight w:val="0"/>
          <w:marTop w:val="0"/>
          <w:marBottom w:val="0"/>
          <w:divBdr>
            <w:top w:val="none" w:sz="0" w:space="0" w:color="auto"/>
            <w:left w:val="none" w:sz="0" w:space="0" w:color="auto"/>
            <w:bottom w:val="none" w:sz="0" w:space="0" w:color="auto"/>
            <w:right w:val="none" w:sz="0" w:space="0" w:color="auto"/>
          </w:divBdr>
          <w:divsChild>
            <w:div w:id="1738355105">
              <w:marLeft w:val="0"/>
              <w:marRight w:val="0"/>
              <w:marTop w:val="0"/>
              <w:marBottom w:val="0"/>
              <w:divBdr>
                <w:top w:val="none" w:sz="0" w:space="0" w:color="auto"/>
                <w:left w:val="none" w:sz="0" w:space="0" w:color="auto"/>
                <w:bottom w:val="none" w:sz="0" w:space="0" w:color="auto"/>
                <w:right w:val="none" w:sz="0" w:space="0" w:color="auto"/>
              </w:divBdr>
              <w:divsChild>
                <w:div w:id="1738355117">
                  <w:marLeft w:val="0"/>
                  <w:marRight w:val="0"/>
                  <w:marTop w:val="0"/>
                  <w:marBottom w:val="0"/>
                  <w:divBdr>
                    <w:top w:val="none" w:sz="0" w:space="0" w:color="auto"/>
                    <w:left w:val="none" w:sz="0" w:space="0" w:color="auto"/>
                    <w:bottom w:val="none" w:sz="0" w:space="0" w:color="auto"/>
                    <w:right w:val="none" w:sz="0" w:space="0" w:color="auto"/>
                  </w:divBdr>
                  <w:divsChild>
                    <w:div w:id="1738355101">
                      <w:marLeft w:val="0"/>
                      <w:marRight w:val="0"/>
                      <w:marTop w:val="0"/>
                      <w:marBottom w:val="0"/>
                      <w:divBdr>
                        <w:top w:val="none" w:sz="0" w:space="0" w:color="auto"/>
                        <w:left w:val="none" w:sz="0" w:space="0" w:color="auto"/>
                        <w:bottom w:val="none" w:sz="0" w:space="0" w:color="auto"/>
                        <w:right w:val="none" w:sz="0" w:space="0" w:color="auto"/>
                      </w:divBdr>
                      <w:divsChild>
                        <w:div w:id="1738355115">
                          <w:marLeft w:val="0"/>
                          <w:marRight w:val="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sChild>
                                <w:div w:id="1738355111">
                                  <w:marLeft w:val="0"/>
                                  <w:marRight w:val="0"/>
                                  <w:marTop w:val="0"/>
                                  <w:marBottom w:val="0"/>
                                  <w:divBdr>
                                    <w:top w:val="none" w:sz="0" w:space="0" w:color="auto"/>
                                    <w:left w:val="none" w:sz="0" w:space="0" w:color="auto"/>
                                    <w:bottom w:val="none" w:sz="0" w:space="0" w:color="auto"/>
                                    <w:right w:val="none" w:sz="0" w:space="0" w:color="auto"/>
                                  </w:divBdr>
                                  <w:divsChild>
                                    <w:div w:id="1738355103">
                                      <w:marLeft w:val="0"/>
                                      <w:marRight w:val="0"/>
                                      <w:marTop w:val="0"/>
                                      <w:marBottom w:val="0"/>
                                      <w:divBdr>
                                        <w:top w:val="none" w:sz="0" w:space="0" w:color="auto"/>
                                        <w:left w:val="none" w:sz="0" w:space="0" w:color="auto"/>
                                        <w:bottom w:val="none" w:sz="0" w:space="0" w:color="auto"/>
                                        <w:right w:val="none" w:sz="0" w:space="0" w:color="auto"/>
                                      </w:divBdr>
                                      <w:divsChild>
                                        <w:div w:id="1738355102">
                                          <w:marLeft w:val="0"/>
                                          <w:marRight w:val="0"/>
                                          <w:marTop w:val="0"/>
                                          <w:marBottom w:val="0"/>
                                          <w:divBdr>
                                            <w:top w:val="none" w:sz="0" w:space="0" w:color="auto"/>
                                            <w:left w:val="none" w:sz="0" w:space="0" w:color="auto"/>
                                            <w:bottom w:val="none" w:sz="0" w:space="0" w:color="auto"/>
                                            <w:right w:val="none" w:sz="0" w:space="0" w:color="auto"/>
                                          </w:divBdr>
                                          <w:divsChild>
                                            <w:div w:id="1738355113">
                                              <w:marLeft w:val="0"/>
                                              <w:marRight w:val="0"/>
                                              <w:marTop w:val="0"/>
                                              <w:marBottom w:val="0"/>
                                              <w:divBdr>
                                                <w:top w:val="none" w:sz="0" w:space="0" w:color="auto"/>
                                                <w:left w:val="none" w:sz="0" w:space="0" w:color="auto"/>
                                                <w:bottom w:val="none" w:sz="0" w:space="0" w:color="auto"/>
                                                <w:right w:val="none" w:sz="0" w:space="0" w:color="auto"/>
                                              </w:divBdr>
                                              <w:divsChild>
                                                <w:div w:id="1738355109">
                                                  <w:marLeft w:val="0"/>
                                                  <w:marRight w:val="0"/>
                                                  <w:marTop w:val="0"/>
                                                  <w:marBottom w:val="0"/>
                                                  <w:divBdr>
                                                    <w:top w:val="none" w:sz="0" w:space="0" w:color="auto"/>
                                                    <w:left w:val="none" w:sz="0" w:space="0" w:color="auto"/>
                                                    <w:bottom w:val="none" w:sz="0" w:space="0" w:color="auto"/>
                                                    <w:right w:val="none" w:sz="0" w:space="0" w:color="auto"/>
                                                  </w:divBdr>
                                                  <w:divsChild>
                                                    <w:div w:id="1738355118">
                                                      <w:marLeft w:val="0"/>
                                                      <w:marRight w:val="0"/>
                                                      <w:marTop w:val="0"/>
                                                      <w:marBottom w:val="0"/>
                                                      <w:divBdr>
                                                        <w:top w:val="none" w:sz="0" w:space="0" w:color="auto"/>
                                                        <w:left w:val="none" w:sz="0" w:space="0" w:color="auto"/>
                                                        <w:bottom w:val="none" w:sz="0" w:space="0" w:color="auto"/>
                                                        <w:right w:val="none" w:sz="0" w:space="0" w:color="auto"/>
                                                      </w:divBdr>
                                                      <w:divsChild>
                                                        <w:div w:id="1738355110">
                                                          <w:marLeft w:val="0"/>
                                                          <w:marRight w:val="0"/>
                                                          <w:marTop w:val="0"/>
                                                          <w:marBottom w:val="0"/>
                                                          <w:divBdr>
                                                            <w:top w:val="none" w:sz="0" w:space="0" w:color="auto"/>
                                                            <w:left w:val="none" w:sz="0" w:space="0" w:color="auto"/>
                                                            <w:bottom w:val="none" w:sz="0" w:space="0" w:color="auto"/>
                                                            <w:right w:val="none" w:sz="0" w:space="0" w:color="auto"/>
                                                          </w:divBdr>
                                                          <w:divsChild>
                                                            <w:div w:id="1738355107">
                                                              <w:marLeft w:val="0"/>
                                                              <w:marRight w:val="0"/>
                                                              <w:marTop w:val="0"/>
                                                              <w:marBottom w:val="0"/>
                                                              <w:divBdr>
                                                                <w:top w:val="none" w:sz="0" w:space="0" w:color="auto"/>
                                                                <w:left w:val="none" w:sz="0" w:space="0" w:color="auto"/>
                                                                <w:bottom w:val="none" w:sz="0" w:space="0" w:color="auto"/>
                                                                <w:right w:val="none" w:sz="0" w:space="0" w:color="auto"/>
                                                              </w:divBdr>
                                                              <w:divsChild>
                                                                <w:div w:id="1738355106">
                                                                  <w:marLeft w:val="0"/>
                                                                  <w:marRight w:val="0"/>
                                                                  <w:marTop w:val="0"/>
                                                                  <w:marBottom w:val="0"/>
                                                                  <w:divBdr>
                                                                    <w:top w:val="none" w:sz="0" w:space="0" w:color="auto"/>
                                                                    <w:left w:val="none" w:sz="0" w:space="0" w:color="auto"/>
                                                                    <w:bottom w:val="none" w:sz="0" w:space="0" w:color="auto"/>
                                                                    <w:right w:val="none" w:sz="0" w:space="0" w:color="auto"/>
                                                                  </w:divBdr>
                                                                  <w:divsChild>
                                                                    <w:div w:id="1738355104">
                                                                      <w:marLeft w:val="0"/>
                                                                      <w:marRight w:val="0"/>
                                                                      <w:marTop w:val="0"/>
                                                                      <w:marBottom w:val="0"/>
                                                                      <w:divBdr>
                                                                        <w:top w:val="none" w:sz="0" w:space="0" w:color="auto"/>
                                                                        <w:left w:val="none" w:sz="0" w:space="0" w:color="auto"/>
                                                                        <w:bottom w:val="none" w:sz="0" w:space="0" w:color="auto"/>
                                                                        <w:right w:val="none" w:sz="0" w:space="0" w:color="auto"/>
                                                                      </w:divBdr>
                                                                      <w:divsChild>
                                                                        <w:div w:id="1738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27">
      <w:marLeft w:val="0"/>
      <w:marRight w:val="0"/>
      <w:marTop w:val="0"/>
      <w:marBottom w:val="0"/>
      <w:divBdr>
        <w:top w:val="none" w:sz="0" w:space="0" w:color="auto"/>
        <w:left w:val="none" w:sz="0" w:space="0" w:color="auto"/>
        <w:bottom w:val="none" w:sz="0" w:space="0" w:color="auto"/>
        <w:right w:val="none" w:sz="0" w:space="0" w:color="auto"/>
      </w:divBdr>
      <w:divsChild>
        <w:div w:id="1738355133">
          <w:marLeft w:val="0"/>
          <w:marRight w:val="0"/>
          <w:marTop w:val="0"/>
          <w:marBottom w:val="0"/>
          <w:divBdr>
            <w:top w:val="none" w:sz="0" w:space="0" w:color="auto"/>
            <w:left w:val="none" w:sz="0" w:space="0" w:color="auto"/>
            <w:bottom w:val="none" w:sz="0" w:space="0" w:color="auto"/>
            <w:right w:val="none" w:sz="0" w:space="0" w:color="auto"/>
          </w:divBdr>
          <w:divsChild>
            <w:div w:id="1738355243">
              <w:marLeft w:val="0"/>
              <w:marRight w:val="0"/>
              <w:marTop w:val="0"/>
              <w:marBottom w:val="0"/>
              <w:divBdr>
                <w:top w:val="none" w:sz="0" w:space="0" w:color="auto"/>
                <w:left w:val="none" w:sz="0" w:space="0" w:color="auto"/>
                <w:bottom w:val="none" w:sz="0" w:space="0" w:color="auto"/>
                <w:right w:val="none" w:sz="0" w:space="0" w:color="auto"/>
              </w:divBdr>
              <w:divsChild>
                <w:div w:id="1738355236">
                  <w:marLeft w:val="0"/>
                  <w:marRight w:val="0"/>
                  <w:marTop w:val="0"/>
                  <w:marBottom w:val="0"/>
                  <w:divBdr>
                    <w:top w:val="none" w:sz="0" w:space="0" w:color="auto"/>
                    <w:left w:val="none" w:sz="0" w:space="0" w:color="auto"/>
                    <w:bottom w:val="none" w:sz="0" w:space="0" w:color="auto"/>
                    <w:right w:val="none" w:sz="0" w:space="0" w:color="auto"/>
                  </w:divBdr>
                  <w:divsChild>
                    <w:div w:id="1738355153">
                      <w:marLeft w:val="0"/>
                      <w:marRight w:val="0"/>
                      <w:marTop w:val="0"/>
                      <w:marBottom w:val="0"/>
                      <w:divBdr>
                        <w:top w:val="none" w:sz="0" w:space="0" w:color="auto"/>
                        <w:left w:val="none" w:sz="0" w:space="0" w:color="auto"/>
                        <w:bottom w:val="none" w:sz="0" w:space="0" w:color="auto"/>
                        <w:right w:val="none" w:sz="0" w:space="0" w:color="auto"/>
                      </w:divBdr>
                      <w:divsChild>
                        <w:div w:id="1738355149">
                          <w:marLeft w:val="0"/>
                          <w:marRight w:val="0"/>
                          <w:marTop w:val="0"/>
                          <w:marBottom w:val="0"/>
                          <w:divBdr>
                            <w:top w:val="none" w:sz="0" w:space="0" w:color="auto"/>
                            <w:left w:val="none" w:sz="0" w:space="0" w:color="auto"/>
                            <w:bottom w:val="none" w:sz="0" w:space="0" w:color="auto"/>
                            <w:right w:val="none" w:sz="0" w:space="0" w:color="auto"/>
                          </w:divBdr>
                          <w:divsChild>
                            <w:div w:id="1738355229">
                              <w:marLeft w:val="0"/>
                              <w:marRight w:val="0"/>
                              <w:marTop w:val="0"/>
                              <w:marBottom w:val="0"/>
                              <w:divBdr>
                                <w:top w:val="none" w:sz="0" w:space="0" w:color="auto"/>
                                <w:left w:val="none" w:sz="0" w:space="0" w:color="auto"/>
                                <w:bottom w:val="none" w:sz="0" w:space="0" w:color="auto"/>
                                <w:right w:val="none" w:sz="0" w:space="0" w:color="auto"/>
                              </w:divBdr>
                              <w:divsChild>
                                <w:div w:id="1738355260">
                                  <w:marLeft w:val="0"/>
                                  <w:marRight w:val="0"/>
                                  <w:marTop w:val="0"/>
                                  <w:marBottom w:val="0"/>
                                  <w:divBdr>
                                    <w:top w:val="none" w:sz="0" w:space="0" w:color="auto"/>
                                    <w:left w:val="none" w:sz="0" w:space="0" w:color="auto"/>
                                    <w:bottom w:val="none" w:sz="0" w:space="0" w:color="auto"/>
                                    <w:right w:val="none" w:sz="0" w:space="0" w:color="auto"/>
                                  </w:divBdr>
                                  <w:divsChild>
                                    <w:div w:id="1738355140">
                                      <w:marLeft w:val="0"/>
                                      <w:marRight w:val="0"/>
                                      <w:marTop w:val="0"/>
                                      <w:marBottom w:val="0"/>
                                      <w:divBdr>
                                        <w:top w:val="none" w:sz="0" w:space="0" w:color="auto"/>
                                        <w:left w:val="none" w:sz="0" w:space="0" w:color="auto"/>
                                        <w:bottom w:val="none" w:sz="0" w:space="0" w:color="auto"/>
                                        <w:right w:val="none" w:sz="0" w:space="0" w:color="auto"/>
                                      </w:divBdr>
                                      <w:divsChild>
                                        <w:div w:id="1738355155">
                                          <w:marLeft w:val="0"/>
                                          <w:marRight w:val="0"/>
                                          <w:marTop w:val="0"/>
                                          <w:marBottom w:val="0"/>
                                          <w:divBdr>
                                            <w:top w:val="none" w:sz="0" w:space="0" w:color="auto"/>
                                            <w:left w:val="none" w:sz="0" w:space="0" w:color="auto"/>
                                            <w:bottom w:val="none" w:sz="0" w:space="0" w:color="auto"/>
                                            <w:right w:val="none" w:sz="0" w:space="0" w:color="auto"/>
                                          </w:divBdr>
                                          <w:divsChild>
                                            <w:div w:id="1738355251">
                                              <w:marLeft w:val="0"/>
                                              <w:marRight w:val="0"/>
                                              <w:marTop w:val="0"/>
                                              <w:marBottom w:val="0"/>
                                              <w:divBdr>
                                                <w:top w:val="none" w:sz="0" w:space="0" w:color="auto"/>
                                                <w:left w:val="none" w:sz="0" w:space="0" w:color="auto"/>
                                                <w:bottom w:val="none" w:sz="0" w:space="0" w:color="auto"/>
                                                <w:right w:val="none" w:sz="0" w:space="0" w:color="auto"/>
                                              </w:divBdr>
                                              <w:divsChild>
                                                <w:div w:id="1738355234">
                                                  <w:marLeft w:val="0"/>
                                                  <w:marRight w:val="0"/>
                                                  <w:marTop w:val="0"/>
                                                  <w:marBottom w:val="0"/>
                                                  <w:divBdr>
                                                    <w:top w:val="none" w:sz="0" w:space="0" w:color="auto"/>
                                                    <w:left w:val="none" w:sz="0" w:space="0" w:color="auto"/>
                                                    <w:bottom w:val="none" w:sz="0" w:space="0" w:color="auto"/>
                                                    <w:right w:val="none" w:sz="0" w:space="0" w:color="auto"/>
                                                  </w:divBdr>
                                                  <w:divsChild>
                                                    <w:div w:id="1738355238">
                                                      <w:marLeft w:val="0"/>
                                                      <w:marRight w:val="0"/>
                                                      <w:marTop w:val="0"/>
                                                      <w:marBottom w:val="0"/>
                                                      <w:divBdr>
                                                        <w:top w:val="none" w:sz="0" w:space="0" w:color="auto"/>
                                                        <w:left w:val="none" w:sz="0" w:space="0" w:color="auto"/>
                                                        <w:bottom w:val="none" w:sz="0" w:space="0" w:color="auto"/>
                                                        <w:right w:val="none" w:sz="0" w:space="0" w:color="auto"/>
                                                      </w:divBdr>
                                                      <w:divsChild>
                                                        <w:div w:id="1738355225">
                                                          <w:marLeft w:val="0"/>
                                                          <w:marRight w:val="0"/>
                                                          <w:marTop w:val="0"/>
                                                          <w:marBottom w:val="0"/>
                                                          <w:divBdr>
                                                            <w:top w:val="none" w:sz="0" w:space="0" w:color="auto"/>
                                                            <w:left w:val="none" w:sz="0" w:space="0" w:color="auto"/>
                                                            <w:bottom w:val="none" w:sz="0" w:space="0" w:color="auto"/>
                                                            <w:right w:val="none" w:sz="0" w:space="0" w:color="auto"/>
                                                          </w:divBdr>
                                                          <w:divsChild>
                                                            <w:div w:id="1738355139">
                                                              <w:marLeft w:val="0"/>
                                                              <w:marRight w:val="0"/>
                                                              <w:marTop w:val="0"/>
                                                              <w:marBottom w:val="0"/>
                                                              <w:divBdr>
                                                                <w:top w:val="none" w:sz="0" w:space="0" w:color="auto"/>
                                                                <w:left w:val="none" w:sz="0" w:space="0" w:color="auto"/>
                                                                <w:bottom w:val="none" w:sz="0" w:space="0" w:color="auto"/>
                                                                <w:right w:val="none" w:sz="0" w:space="0" w:color="auto"/>
                                                              </w:divBdr>
                                                              <w:divsChild>
                                                                <w:div w:id="1738355259">
                                                                  <w:marLeft w:val="0"/>
                                                                  <w:marRight w:val="0"/>
                                                                  <w:marTop w:val="0"/>
                                                                  <w:marBottom w:val="0"/>
                                                                  <w:divBdr>
                                                                    <w:top w:val="none" w:sz="0" w:space="0" w:color="auto"/>
                                                                    <w:left w:val="none" w:sz="0" w:space="0" w:color="auto"/>
                                                                    <w:bottom w:val="none" w:sz="0" w:space="0" w:color="auto"/>
                                                                    <w:right w:val="none" w:sz="0" w:space="0" w:color="auto"/>
                                                                  </w:divBdr>
                                                                  <w:divsChild>
                                                                    <w:div w:id="1738355228">
                                                                      <w:marLeft w:val="0"/>
                                                                      <w:marRight w:val="0"/>
                                                                      <w:marTop w:val="0"/>
                                                                      <w:marBottom w:val="0"/>
                                                                      <w:divBdr>
                                                                        <w:top w:val="none" w:sz="0" w:space="0" w:color="auto"/>
                                                                        <w:left w:val="none" w:sz="0" w:space="0" w:color="auto"/>
                                                                        <w:bottom w:val="none" w:sz="0" w:space="0" w:color="auto"/>
                                                                        <w:right w:val="none" w:sz="0" w:space="0" w:color="auto"/>
                                                                      </w:divBdr>
                                                                      <w:divsChild>
                                                                        <w:div w:id="1738355121">
                                                                          <w:marLeft w:val="0"/>
                                                                          <w:marRight w:val="0"/>
                                                                          <w:marTop w:val="0"/>
                                                                          <w:marBottom w:val="0"/>
                                                                          <w:divBdr>
                                                                            <w:top w:val="none" w:sz="0" w:space="0" w:color="auto"/>
                                                                            <w:left w:val="none" w:sz="0" w:space="0" w:color="auto"/>
                                                                            <w:bottom w:val="none" w:sz="0" w:space="0" w:color="auto"/>
                                                                            <w:right w:val="none" w:sz="0" w:space="0" w:color="auto"/>
                                                                          </w:divBdr>
                                                                        </w:div>
                                                                        <w:div w:id="1738355226">
                                                                          <w:marLeft w:val="0"/>
                                                                          <w:marRight w:val="0"/>
                                                                          <w:marTop w:val="0"/>
                                                                          <w:marBottom w:val="0"/>
                                                                          <w:divBdr>
                                                                            <w:top w:val="none" w:sz="0" w:space="0" w:color="auto"/>
                                                                            <w:left w:val="none" w:sz="0" w:space="0" w:color="auto"/>
                                                                            <w:bottom w:val="none" w:sz="0" w:space="0" w:color="auto"/>
                                                                            <w:right w:val="none" w:sz="0" w:space="0" w:color="auto"/>
                                                                          </w:divBdr>
                                                                        </w:div>
                                                                        <w:div w:id="1738355250">
                                                                          <w:marLeft w:val="0"/>
                                                                          <w:marRight w:val="0"/>
                                                                          <w:marTop w:val="0"/>
                                                                          <w:marBottom w:val="0"/>
                                                                          <w:divBdr>
                                                                            <w:top w:val="none" w:sz="0" w:space="0" w:color="auto"/>
                                                                            <w:left w:val="none" w:sz="0" w:space="0" w:color="auto"/>
                                                                            <w:bottom w:val="none" w:sz="0" w:space="0" w:color="auto"/>
                                                                            <w:right w:val="none" w:sz="0" w:space="0" w:color="auto"/>
                                                                          </w:divBdr>
                                                                        </w:div>
                                                                        <w:div w:id="1738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37">
      <w:marLeft w:val="0"/>
      <w:marRight w:val="0"/>
      <w:marTop w:val="0"/>
      <w:marBottom w:val="0"/>
      <w:divBdr>
        <w:top w:val="none" w:sz="0" w:space="0" w:color="auto"/>
        <w:left w:val="none" w:sz="0" w:space="0" w:color="auto"/>
        <w:bottom w:val="none" w:sz="0" w:space="0" w:color="auto"/>
        <w:right w:val="none" w:sz="0" w:space="0" w:color="auto"/>
      </w:divBdr>
      <w:divsChild>
        <w:div w:id="1738355134">
          <w:marLeft w:val="0"/>
          <w:marRight w:val="0"/>
          <w:marTop w:val="0"/>
          <w:marBottom w:val="0"/>
          <w:divBdr>
            <w:top w:val="none" w:sz="0" w:space="0" w:color="auto"/>
            <w:left w:val="none" w:sz="0" w:space="0" w:color="auto"/>
            <w:bottom w:val="none" w:sz="0" w:space="0" w:color="auto"/>
            <w:right w:val="none" w:sz="0" w:space="0" w:color="auto"/>
          </w:divBdr>
          <w:divsChild>
            <w:div w:id="1738355252">
              <w:marLeft w:val="0"/>
              <w:marRight w:val="0"/>
              <w:marTop w:val="0"/>
              <w:marBottom w:val="0"/>
              <w:divBdr>
                <w:top w:val="none" w:sz="0" w:space="0" w:color="auto"/>
                <w:left w:val="none" w:sz="0" w:space="0" w:color="auto"/>
                <w:bottom w:val="none" w:sz="0" w:space="0" w:color="auto"/>
                <w:right w:val="none" w:sz="0" w:space="0" w:color="auto"/>
              </w:divBdr>
              <w:divsChild>
                <w:div w:id="1738355123">
                  <w:marLeft w:val="0"/>
                  <w:marRight w:val="0"/>
                  <w:marTop w:val="0"/>
                  <w:marBottom w:val="0"/>
                  <w:divBdr>
                    <w:top w:val="none" w:sz="0" w:space="0" w:color="auto"/>
                    <w:left w:val="none" w:sz="0" w:space="0" w:color="auto"/>
                    <w:bottom w:val="none" w:sz="0" w:space="0" w:color="auto"/>
                    <w:right w:val="none" w:sz="0" w:space="0" w:color="auto"/>
                  </w:divBdr>
                  <w:divsChild>
                    <w:div w:id="1738355146">
                      <w:marLeft w:val="0"/>
                      <w:marRight w:val="0"/>
                      <w:marTop w:val="0"/>
                      <w:marBottom w:val="0"/>
                      <w:divBdr>
                        <w:top w:val="none" w:sz="0" w:space="0" w:color="auto"/>
                        <w:left w:val="none" w:sz="0" w:space="0" w:color="auto"/>
                        <w:bottom w:val="none" w:sz="0" w:space="0" w:color="auto"/>
                        <w:right w:val="none" w:sz="0" w:space="0" w:color="auto"/>
                      </w:divBdr>
                      <w:divsChild>
                        <w:div w:id="1738355128">
                          <w:marLeft w:val="0"/>
                          <w:marRight w:val="0"/>
                          <w:marTop w:val="0"/>
                          <w:marBottom w:val="0"/>
                          <w:divBdr>
                            <w:top w:val="none" w:sz="0" w:space="0" w:color="auto"/>
                            <w:left w:val="none" w:sz="0" w:space="0" w:color="auto"/>
                            <w:bottom w:val="none" w:sz="0" w:space="0" w:color="auto"/>
                            <w:right w:val="none" w:sz="0" w:space="0" w:color="auto"/>
                          </w:divBdr>
                          <w:divsChild>
                            <w:div w:id="1738355249">
                              <w:marLeft w:val="0"/>
                              <w:marRight w:val="0"/>
                              <w:marTop w:val="0"/>
                              <w:marBottom w:val="0"/>
                              <w:divBdr>
                                <w:top w:val="none" w:sz="0" w:space="0" w:color="auto"/>
                                <w:left w:val="none" w:sz="0" w:space="0" w:color="auto"/>
                                <w:bottom w:val="none" w:sz="0" w:space="0" w:color="auto"/>
                                <w:right w:val="none" w:sz="0" w:space="0" w:color="auto"/>
                              </w:divBdr>
                              <w:divsChild>
                                <w:div w:id="1738355248">
                                  <w:marLeft w:val="0"/>
                                  <w:marRight w:val="0"/>
                                  <w:marTop w:val="0"/>
                                  <w:marBottom w:val="0"/>
                                  <w:divBdr>
                                    <w:top w:val="none" w:sz="0" w:space="0" w:color="auto"/>
                                    <w:left w:val="none" w:sz="0" w:space="0" w:color="auto"/>
                                    <w:bottom w:val="none" w:sz="0" w:space="0" w:color="auto"/>
                                    <w:right w:val="none" w:sz="0" w:space="0" w:color="auto"/>
                                  </w:divBdr>
                                  <w:divsChild>
                                    <w:div w:id="1738355221">
                                      <w:marLeft w:val="0"/>
                                      <w:marRight w:val="0"/>
                                      <w:marTop w:val="0"/>
                                      <w:marBottom w:val="0"/>
                                      <w:divBdr>
                                        <w:top w:val="none" w:sz="0" w:space="0" w:color="auto"/>
                                        <w:left w:val="none" w:sz="0" w:space="0" w:color="auto"/>
                                        <w:bottom w:val="none" w:sz="0" w:space="0" w:color="auto"/>
                                        <w:right w:val="none" w:sz="0" w:space="0" w:color="auto"/>
                                      </w:divBdr>
                                      <w:divsChild>
                                        <w:div w:id="1738355131">
                                          <w:marLeft w:val="0"/>
                                          <w:marRight w:val="0"/>
                                          <w:marTop w:val="0"/>
                                          <w:marBottom w:val="0"/>
                                          <w:divBdr>
                                            <w:top w:val="none" w:sz="0" w:space="0" w:color="auto"/>
                                            <w:left w:val="none" w:sz="0" w:space="0" w:color="auto"/>
                                            <w:bottom w:val="none" w:sz="0" w:space="0" w:color="auto"/>
                                            <w:right w:val="none" w:sz="0" w:space="0" w:color="auto"/>
                                          </w:divBdr>
                                          <w:divsChild>
                                            <w:div w:id="1738355242">
                                              <w:marLeft w:val="0"/>
                                              <w:marRight w:val="0"/>
                                              <w:marTop w:val="0"/>
                                              <w:marBottom w:val="0"/>
                                              <w:divBdr>
                                                <w:top w:val="none" w:sz="0" w:space="0" w:color="auto"/>
                                                <w:left w:val="none" w:sz="0" w:space="0" w:color="auto"/>
                                                <w:bottom w:val="none" w:sz="0" w:space="0" w:color="auto"/>
                                                <w:right w:val="none" w:sz="0" w:space="0" w:color="auto"/>
                                              </w:divBdr>
                                              <w:divsChild>
                                                <w:div w:id="1738355247">
                                                  <w:marLeft w:val="0"/>
                                                  <w:marRight w:val="0"/>
                                                  <w:marTop w:val="0"/>
                                                  <w:marBottom w:val="0"/>
                                                  <w:divBdr>
                                                    <w:top w:val="none" w:sz="0" w:space="0" w:color="auto"/>
                                                    <w:left w:val="none" w:sz="0" w:space="0" w:color="auto"/>
                                                    <w:bottom w:val="none" w:sz="0" w:space="0" w:color="auto"/>
                                                    <w:right w:val="none" w:sz="0" w:space="0" w:color="auto"/>
                                                  </w:divBdr>
                                                  <w:divsChild>
                                                    <w:div w:id="1738355256">
                                                      <w:marLeft w:val="0"/>
                                                      <w:marRight w:val="0"/>
                                                      <w:marTop w:val="0"/>
                                                      <w:marBottom w:val="0"/>
                                                      <w:divBdr>
                                                        <w:top w:val="none" w:sz="0" w:space="0" w:color="auto"/>
                                                        <w:left w:val="none" w:sz="0" w:space="0" w:color="auto"/>
                                                        <w:bottom w:val="none" w:sz="0" w:space="0" w:color="auto"/>
                                                        <w:right w:val="none" w:sz="0" w:space="0" w:color="auto"/>
                                                      </w:divBdr>
                                                      <w:divsChild>
                                                        <w:div w:id="1738355223">
                                                          <w:marLeft w:val="0"/>
                                                          <w:marRight w:val="0"/>
                                                          <w:marTop w:val="0"/>
                                                          <w:marBottom w:val="0"/>
                                                          <w:divBdr>
                                                            <w:top w:val="none" w:sz="0" w:space="0" w:color="auto"/>
                                                            <w:left w:val="none" w:sz="0" w:space="0" w:color="auto"/>
                                                            <w:bottom w:val="none" w:sz="0" w:space="0" w:color="auto"/>
                                                            <w:right w:val="none" w:sz="0" w:space="0" w:color="auto"/>
                                                          </w:divBdr>
                                                          <w:divsChild>
                                                            <w:div w:id="1738355142">
                                                              <w:marLeft w:val="0"/>
                                                              <w:marRight w:val="0"/>
                                                              <w:marTop w:val="0"/>
                                                              <w:marBottom w:val="0"/>
                                                              <w:divBdr>
                                                                <w:top w:val="none" w:sz="0" w:space="0" w:color="auto"/>
                                                                <w:left w:val="none" w:sz="0" w:space="0" w:color="auto"/>
                                                                <w:bottom w:val="none" w:sz="0" w:space="0" w:color="auto"/>
                                                                <w:right w:val="none" w:sz="0" w:space="0" w:color="auto"/>
                                                              </w:divBdr>
                                                              <w:divsChild>
                                                                <w:div w:id="1738355245">
                                                                  <w:marLeft w:val="0"/>
                                                                  <w:marRight w:val="0"/>
                                                                  <w:marTop w:val="0"/>
                                                                  <w:marBottom w:val="0"/>
                                                                  <w:divBdr>
                                                                    <w:top w:val="none" w:sz="0" w:space="0" w:color="auto"/>
                                                                    <w:left w:val="none" w:sz="0" w:space="0" w:color="auto"/>
                                                                    <w:bottom w:val="none" w:sz="0" w:space="0" w:color="auto"/>
                                                                    <w:right w:val="none" w:sz="0" w:space="0" w:color="auto"/>
                                                                  </w:divBdr>
                                                                  <w:divsChild>
                                                                    <w:div w:id="1738355232">
                                                                      <w:marLeft w:val="0"/>
                                                                      <w:marRight w:val="0"/>
                                                                      <w:marTop w:val="0"/>
                                                                      <w:marBottom w:val="0"/>
                                                                      <w:divBdr>
                                                                        <w:top w:val="none" w:sz="0" w:space="0" w:color="auto"/>
                                                                        <w:left w:val="none" w:sz="0" w:space="0" w:color="auto"/>
                                                                        <w:bottom w:val="none" w:sz="0" w:space="0" w:color="auto"/>
                                                                        <w:right w:val="none" w:sz="0" w:space="0" w:color="auto"/>
                                                                      </w:divBdr>
                                                                      <w:divsChild>
                                                                        <w:div w:id="1738355120">
                                                                          <w:marLeft w:val="0"/>
                                                                          <w:marRight w:val="0"/>
                                                                          <w:marTop w:val="0"/>
                                                                          <w:marBottom w:val="0"/>
                                                                          <w:divBdr>
                                                                            <w:top w:val="none" w:sz="0" w:space="0" w:color="auto"/>
                                                                            <w:left w:val="none" w:sz="0" w:space="0" w:color="auto"/>
                                                                            <w:bottom w:val="none" w:sz="0" w:space="0" w:color="auto"/>
                                                                            <w:right w:val="none" w:sz="0" w:space="0" w:color="auto"/>
                                                                          </w:divBdr>
                                                                        </w:div>
                                                                        <w:div w:id="1738355130">
                                                                          <w:marLeft w:val="0"/>
                                                                          <w:marRight w:val="0"/>
                                                                          <w:marTop w:val="0"/>
                                                                          <w:marBottom w:val="0"/>
                                                                          <w:divBdr>
                                                                            <w:top w:val="none" w:sz="0" w:space="0" w:color="auto"/>
                                                                            <w:left w:val="none" w:sz="0" w:space="0" w:color="auto"/>
                                                                            <w:bottom w:val="none" w:sz="0" w:space="0" w:color="auto"/>
                                                                            <w:right w:val="none" w:sz="0" w:space="0" w:color="auto"/>
                                                                          </w:divBdr>
                                                                        </w:div>
                                                                        <w:div w:id="1738355235">
                                                                          <w:marLeft w:val="0"/>
                                                                          <w:marRight w:val="0"/>
                                                                          <w:marTop w:val="0"/>
                                                                          <w:marBottom w:val="0"/>
                                                                          <w:divBdr>
                                                                            <w:top w:val="none" w:sz="0" w:space="0" w:color="auto"/>
                                                                            <w:left w:val="none" w:sz="0" w:space="0" w:color="auto"/>
                                                                            <w:bottom w:val="none" w:sz="0" w:space="0" w:color="auto"/>
                                                                            <w:right w:val="none" w:sz="0" w:space="0" w:color="auto"/>
                                                                          </w:divBdr>
                                                                        </w:div>
                                                                        <w:div w:id="1738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52">
      <w:marLeft w:val="0"/>
      <w:marRight w:val="0"/>
      <w:marTop w:val="0"/>
      <w:marBottom w:val="0"/>
      <w:divBdr>
        <w:top w:val="none" w:sz="0" w:space="0" w:color="auto"/>
        <w:left w:val="none" w:sz="0" w:space="0" w:color="auto"/>
        <w:bottom w:val="none" w:sz="0" w:space="0" w:color="auto"/>
        <w:right w:val="none" w:sz="0" w:space="0" w:color="auto"/>
      </w:divBdr>
      <w:divsChild>
        <w:div w:id="1738355151">
          <w:marLeft w:val="0"/>
          <w:marRight w:val="0"/>
          <w:marTop w:val="0"/>
          <w:marBottom w:val="0"/>
          <w:divBdr>
            <w:top w:val="none" w:sz="0" w:space="0" w:color="auto"/>
            <w:left w:val="none" w:sz="0" w:space="0" w:color="auto"/>
            <w:bottom w:val="none" w:sz="0" w:space="0" w:color="auto"/>
            <w:right w:val="none" w:sz="0" w:space="0" w:color="auto"/>
          </w:divBdr>
          <w:divsChild>
            <w:div w:id="1738355233">
              <w:marLeft w:val="0"/>
              <w:marRight w:val="0"/>
              <w:marTop w:val="0"/>
              <w:marBottom w:val="0"/>
              <w:divBdr>
                <w:top w:val="none" w:sz="0" w:space="0" w:color="auto"/>
                <w:left w:val="none" w:sz="0" w:space="0" w:color="auto"/>
                <w:bottom w:val="none" w:sz="0" w:space="0" w:color="auto"/>
                <w:right w:val="none" w:sz="0" w:space="0" w:color="auto"/>
              </w:divBdr>
              <w:divsChild>
                <w:div w:id="1738355129">
                  <w:marLeft w:val="0"/>
                  <w:marRight w:val="0"/>
                  <w:marTop w:val="0"/>
                  <w:marBottom w:val="0"/>
                  <w:divBdr>
                    <w:top w:val="none" w:sz="0" w:space="0" w:color="auto"/>
                    <w:left w:val="none" w:sz="0" w:space="0" w:color="auto"/>
                    <w:bottom w:val="none" w:sz="0" w:space="0" w:color="auto"/>
                    <w:right w:val="none" w:sz="0" w:space="0" w:color="auto"/>
                  </w:divBdr>
                  <w:divsChild>
                    <w:div w:id="1738355237">
                      <w:marLeft w:val="0"/>
                      <w:marRight w:val="0"/>
                      <w:marTop w:val="0"/>
                      <w:marBottom w:val="0"/>
                      <w:divBdr>
                        <w:top w:val="none" w:sz="0" w:space="0" w:color="auto"/>
                        <w:left w:val="none" w:sz="0" w:space="0" w:color="auto"/>
                        <w:bottom w:val="none" w:sz="0" w:space="0" w:color="auto"/>
                        <w:right w:val="none" w:sz="0" w:space="0" w:color="auto"/>
                      </w:divBdr>
                      <w:divsChild>
                        <w:div w:id="1738355230">
                          <w:marLeft w:val="0"/>
                          <w:marRight w:val="0"/>
                          <w:marTop w:val="0"/>
                          <w:marBottom w:val="0"/>
                          <w:divBdr>
                            <w:top w:val="none" w:sz="0" w:space="0" w:color="auto"/>
                            <w:left w:val="none" w:sz="0" w:space="0" w:color="auto"/>
                            <w:bottom w:val="none" w:sz="0" w:space="0" w:color="auto"/>
                            <w:right w:val="none" w:sz="0" w:space="0" w:color="auto"/>
                          </w:divBdr>
                          <w:divsChild>
                            <w:div w:id="1738355219">
                              <w:marLeft w:val="0"/>
                              <w:marRight w:val="0"/>
                              <w:marTop w:val="0"/>
                              <w:marBottom w:val="0"/>
                              <w:divBdr>
                                <w:top w:val="none" w:sz="0" w:space="0" w:color="auto"/>
                                <w:left w:val="none" w:sz="0" w:space="0" w:color="auto"/>
                                <w:bottom w:val="none" w:sz="0" w:space="0" w:color="auto"/>
                                <w:right w:val="none" w:sz="0" w:space="0" w:color="auto"/>
                              </w:divBdr>
                              <w:divsChild>
                                <w:div w:id="1738355254">
                                  <w:marLeft w:val="0"/>
                                  <w:marRight w:val="0"/>
                                  <w:marTop w:val="0"/>
                                  <w:marBottom w:val="0"/>
                                  <w:divBdr>
                                    <w:top w:val="none" w:sz="0" w:space="0" w:color="auto"/>
                                    <w:left w:val="none" w:sz="0" w:space="0" w:color="auto"/>
                                    <w:bottom w:val="none" w:sz="0" w:space="0" w:color="auto"/>
                                    <w:right w:val="none" w:sz="0" w:space="0" w:color="auto"/>
                                  </w:divBdr>
                                  <w:divsChild>
                                    <w:div w:id="1738355224">
                                      <w:marLeft w:val="0"/>
                                      <w:marRight w:val="0"/>
                                      <w:marTop w:val="0"/>
                                      <w:marBottom w:val="0"/>
                                      <w:divBdr>
                                        <w:top w:val="none" w:sz="0" w:space="0" w:color="auto"/>
                                        <w:left w:val="none" w:sz="0" w:space="0" w:color="auto"/>
                                        <w:bottom w:val="none" w:sz="0" w:space="0" w:color="auto"/>
                                        <w:right w:val="none" w:sz="0" w:space="0" w:color="auto"/>
                                      </w:divBdr>
                                      <w:divsChild>
                                        <w:div w:id="1738355119">
                                          <w:marLeft w:val="0"/>
                                          <w:marRight w:val="0"/>
                                          <w:marTop w:val="0"/>
                                          <w:marBottom w:val="0"/>
                                          <w:divBdr>
                                            <w:top w:val="none" w:sz="0" w:space="0" w:color="auto"/>
                                            <w:left w:val="none" w:sz="0" w:space="0" w:color="auto"/>
                                            <w:bottom w:val="none" w:sz="0" w:space="0" w:color="auto"/>
                                            <w:right w:val="none" w:sz="0" w:space="0" w:color="auto"/>
                                          </w:divBdr>
                                          <w:divsChild>
                                            <w:div w:id="1738355154">
                                              <w:marLeft w:val="0"/>
                                              <w:marRight w:val="0"/>
                                              <w:marTop w:val="0"/>
                                              <w:marBottom w:val="0"/>
                                              <w:divBdr>
                                                <w:top w:val="none" w:sz="0" w:space="0" w:color="auto"/>
                                                <w:left w:val="none" w:sz="0" w:space="0" w:color="auto"/>
                                                <w:bottom w:val="none" w:sz="0" w:space="0" w:color="auto"/>
                                                <w:right w:val="none" w:sz="0" w:space="0" w:color="auto"/>
                                              </w:divBdr>
                                              <w:divsChild>
                                                <w:div w:id="1738355122">
                                                  <w:marLeft w:val="0"/>
                                                  <w:marRight w:val="0"/>
                                                  <w:marTop w:val="0"/>
                                                  <w:marBottom w:val="0"/>
                                                  <w:divBdr>
                                                    <w:top w:val="none" w:sz="0" w:space="0" w:color="auto"/>
                                                    <w:left w:val="none" w:sz="0" w:space="0" w:color="auto"/>
                                                    <w:bottom w:val="none" w:sz="0" w:space="0" w:color="auto"/>
                                                    <w:right w:val="none" w:sz="0" w:space="0" w:color="auto"/>
                                                  </w:divBdr>
                                                  <w:divsChild>
                                                    <w:div w:id="1738355222">
                                                      <w:marLeft w:val="0"/>
                                                      <w:marRight w:val="0"/>
                                                      <w:marTop w:val="0"/>
                                                      <w:marBottom w:val="0"/>
                                                      <w:divBdr>
                                                        <w:top w:val="none" w:sz="0" w:space="0" w:color="auto"/>
                                                        <w:left w:val="none" w:sz="0" w:space="0" w:color="auto"/>
                                                        <w:bottom w:val="none" w:sz="0" w:space="0" w:color="auto"/>
                                                        <w:right w:val="none" w:sz="0" w:space="0" w:color="auto"/>
                                                      </w:divBdr>
                                                      <w:divsChild>
                                                        <w:div w:id="1738355145">
                                                          <w:marLeft w:val="0"/>
                                                          <w:marRight w:val="0"/>
                                                          <w:marTop w:val="0"/>
                                                          <w:marBottom w:val="0"/>
                                                          <w:divBdr>
                                                            <w:top w:val="none" w:sz="0" w:space="0" w:color="auto"/>
                                                            <w:left w:val="none" w:sz="0" w:space="0" w:color="auto"/>
                                                            <w:bottom w:val="none" w:sz="0" w:space="0" w:color="auto"/>
                                                            <w:right w:val="none" w:sz="0" w:space="0" w:color="auto"/>
                                                          </w:divBdr>
                                                          <w:divsChild>
                                                            <w:div w:id="1738355147">
                                                              <w:marLeft w:val="0"/>
                                                              <w:marRight w:val="0"/>
                                                              <w:marTop w:val="0"/>
                                                              <w:marBottom w:val="0"/>
                                                              <w:divBdr>
                                                                <w:top w:val="none" w:sz="0" w:space="0" w:color="auto"/>
                                                                <w:left w:val="none" w:sz="0" w:space="0" w:color="auto"/>
                                                                <w:bottom w:val="none" w:sz="0" w:space="0" w:color="auto"/>
                                                                <w:right w:val="none" w:sz="0" w:space="0" w:color="auto"/>
                                                              </w:divBdr>
                                                              <w:divsChild>
                                                                <w:div w:id="1738355156">
                                                                  <w:marLeft w:val="0"/>
                                                                  <w:marRight w:val="0"/>
                                                                  <w:marTop w:val="0"/>
                                                                  <w:marBottom w:val="0"/>
                                                                  <w:divBdr>
                                                                    <w:top w:val="none" w:sz="0" w:space="0" w:color="auto"/>
                                                                    <w:left w:val="none" w:sz="0" w:space="0" w:color="auto"/>
                                                                    <w:bottom w:val="none" w:sz="0" w:space="0" w:color="auto"/>
                                                                    <w:right w:val="none" w:sz="0" w:space="0" w:color="auto"/>
                                                                  </w:divBdr>
                                                                  <w:divsChild>
                                                                    <w:div w:id="1738355246">
                                                                      <w:marLeft w:val="0"/>
                                                                      <w:marRight w:val="0"/>
                                                                      <w:marTop w:val="0"/>
                                                                      <w:marBottom w:val="0"/>
                                                                      <w:divBdr>
                                                                        <w:top w:val="none" w:sz="0" w:space="0" w:color="auto"/>
                                                                        <w:left w:val="none" w:sz="0" w:space="0" w:color="auto"/>
                                                                        <w:bottom w:val="none" w:sz="0" w:space="0" w:color="auto"/>
                                                                        <w:right w:val="none" w:sz="0" w:space="0" w:color="auto"/>
                                                                      </w:divBdr>
                                                                      <w:divsChild>
                                                                        <w:div w:id="1738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81">
      <w:marLeft w:val="0"/>
      <w:marRight w:val="0"/>
      <w:marTop w:val="0"/>
      <w:marBottom w:val="0"/>
      <w:divBdr>
        <w:top w:val="none" w:sz="0" w:space="0" w:color="auto"/>
        <w:left w:val="none" w:sz="0" w:space="0" w:color="auto"/>
        <w:bottom w:val="none" w:sz="0" w:space="0" w:color="auto"/>
        <w:right w:val="none" w:sz="0" w:space="0" w:color="auto"/>
      </w:divBdr>
      <w:divsChild>
        <w:div w:id="1738355203">
          <w:marLeft w:val="0"/>
          <w:marRight w:val="0"/>
          <w:marTop w:val="0"/>
          <w:marBottom w:val="0"/>
          <w:divBdr>
            <w:top w:val="none" w:sz="0" w:space="0" w:color="auto"/>
            <w:left w:val="none" w:sz="0" w:space="0" w:color="auto"/>
            <w:bottom w:val="none" w:sz="0" w:space="0" w:color="auto"/>
            <w:right w:val="none" w:sz="0" w:space="0" w:color="auto"/>
          </w:divBdr>
          <w:divsChild>
            <w:div w:id="1738355174">
              <w:marLeft w:val="0"/>
              <w:marRight w:val="0"/>
              <w:marTop w:val="0"/>
              <w:marBottom w:val="0"/>
              <w:divBdr>
                <w:top w:val="none" w:sz="0" w:space="0" w:color="auto"/>
                <w:left w:val="none" w:sz="0" w:space="0" w:color="auto"/>
                <w:bottom w:val="none" w:sz="0" w:space="0" w:color="auto"/>
                <w:right w:val="none" w:sz="0" w:space="0" w:color="auto"/>
              </w:divBdr>
              <w:divsChild>
                <w:div w:id="1738355214">
                  <w:marLeft w:val="0"/>
                  <w:marRight w:val="0"/>
                  <w:marTop w:val="0"/>
                  <w:marBottom w:val="0"/>
                  <w:divBdr>
                    <w:top w:val="none" w:sz="0" w:space="0" w:color="auto"/>
                    <w:left w:val="none" w:sz="0" w:space="0" w:color="auto"/>
                    <w:bottom w:val="none" w:sz="0" w:space="0" w:color="auto"/>
                    <w:right w:val="none" w:sz="0" w:space="0" w:color="auto"/>
                  </w:divBdr>
                  <w:divsChild>
                    <w:div w:id="1738355159">
                      <w:marLeft w:val="0"/>
                      <w:marRight w:val="0"/>
                      <w:marTop w:val="0"/>
                      <w:marBottom w:val="0"/>
                      <w:divBdr>
                        <w:top w:val="none" w:sz="0" w:space="0" w:color="auto"/>
                        <w:left w:val="none" w:sz="0" w:space="0" w:color="auto"/>
                        <w:bottom w:val="none" w:sz="0" w:space="0" w:color="auto"/>
                        <w:right w:val="none" w:sz="0" w:space="0" w:color="auto"/>
                      </w:divBdr>
                      <w:divsChild>
                        <w:div w:id="1738355178">
                          <w:marLeft w:val="0"/>
                          <w:marRight w:val="0"/>
                          <w:marTop w:val="0"/>
                          <w:marBottom w:val="0"/>
                          <w:divBdr>
                            <w:top w:val="none" w:sz="0" w:space="0" w:color="auto"/>
                            <w:left w:val="none" w:sz="0" w:space="0" w:color="auto"/>
                            <w:bottom w:val="none" w:sz="0" w:space="0" w:color="auto"/>
                            <w:right w:val="none" w:sz="0" w:space="0" w:color="auto"/>
                          </w:divBdr>
                          <w:divsChild>
                            <w:div w:id="1738355184">
                              <w:marLeft w:val="0"/>
                              <w:marRight w:val="0"/>
                              <w:marTop w:val="0"/>
                              <w:marBottom w:val="0"/>
                              <w:divBdr>
                                <w:top w:val="none" w:sz="0" w:space="0" w:color="auto"/>
                                <w:left w:val="none" w:sz="0" w:space="0" w:color="auto"/>
                                <w:bottom w:val="none" w:sz="0" w:space="0" w:color="auto"/>
                                <w:right w:val="none" w:sz="0" w:space="0" w:color="auto"/>
                              </w:divBdr>
                              <w:divsChild>
                                <w:div w:id="1738355180">
                                  <w:marLeft w:val="0"/>
                                  <w:marRight w:val="0"/>
                                  <w:marTop w:val="0"/>
                                  <w:marBottom w:val="0"/>
                                  <w:divBdr>
                                    <w:top w:val="none" w:sz="0" w:space="0" w:color="auto"/>
                                    <w:left w:val="none" w:sz="0" w:space="0" w:color="auto"/>
                                    <w:bottom w:val="none" w:sz="0" w:space="0" w:color="auto"/>
                                    <w:right w:val="none" w:sz="0" w:space="0" w:color="auto"/>
                                  </w:divBdr>
                                  <w:divsChild>
                                    <w:div w:id="1738355215">
                                      <w:marLeft w:val="0"/>
                                      <w:marRight w:val="0"/>
                                      <w:marTop w:val="0"/>
                                      <w:marBottom w:val="0"/>
                                      <w:divBdr>
                                        <w:top w:val="none" w:sz="0" w:space="0" w:color="auto"/>
                                        <w:left w:val="none" w:sz="0" w:space="0" w:color="auto"/>
                                        <w:bottom w:val="none" w:sz="0" w:space="0" w:color="auto"/>
                                        <w:right w:val="none" w:sz="0" w:space="0" w:color="auto"/>
                                      </w:divBdr>
                                      <w:divsChild>
                                        <w:div w:id="1738355163">
                                          <w:marLeft w:val="0"/>
                                          <w:marRight w:val="0"/>
                                          <w:marTop w:val="0"/>
                                          <w:marBottom w:val="0"/>
                                          <w:divBdr>
                                            <w:top w:val="none" w:sz="0" w:space="0" w:color="auto"/>
                                            <w:left w:val="none" w:sz="0" w:space="0" w:color="auto"/>
                                            <w:bottom w:val="none" w:sz="0" w:space="0" w:color="auto"/>
                                            <w:right w:val="none" w:sz="0" w:space="0" w:color="auto"/>
                                          </w:divBdr>
                                          <w:divsChild>
                                            <w:div w:id="1738355217">
                                              <w:marLeft w:val="0"/>
                                              <w:marRight w:val="0"/>
                                              <w:marTop w:val="0"/>
                                              <w:marBottom w:val="0"/>
                                              <w:divBdr>
                                                <w:top w:val="none" w:sz="0" w:space="0" w:color="auto"/>
                                                <w:left w:val="none" w:sz="0" w:space="0" w:color="auto"/>
                                                <w:bottom w:val="none" w:sz="0" w:space="0" w:color="auto"/>
                                                <w:right w:val="none" w:sz="0" w:space="0" w:color="auto"/>
                                              </w:divBdr>
                                              <w:divsChild>
                                                <w:div w:id="1738355194">
                                                  <w:marLeft w:val="0"/>
                                                  <w:marRight w:val="0"/>
                                                  <w:marTop w:val="0"/>
                                                  <w:marBottom w:val="0"/>
                                                  <w:divBdr>
                                                    <w:top w:val="none" w:sz="0" w:space="0" w:color="auto"/>
                                                    <w:left w:val="none" w:sz="0" w:space="0" w:color="auto"/>
                                                    <w:bottom w:val="none" w:sz="0" w:space="0" w:color="auto"/>
                                                    <w:right w:val="none" w:sz="0" w:space="0" w:color="auto"/>
                                                  </w:divBdr>
                                                  <w:divsChild>
                                                    <w:div w:id="1738355213">
                                                      <w:marLeft w:val="0"/>
                                                      <w:marRight w:val="0"/>
                                                      <w:marTop w:val="0"/>
                                                      <w:marBottom w:val="0"/>
                                                      <w:divBdr>
                                                        <w:top w:val="none" w:sz="0" w:space="0" w:color="auto"/>
                                                        <w:left w:val="none" w:sz="0" w:space="0" w:color="auto"/>
                                                        <w:bottom w:val="none" w:sz="0" w:space="0" w:color="auto"/>
                                                        <w:right w:val="none" w:sz="0" w:space="0" w:color="auto"/>
                                                      </w:divBdr>
                                                      <w:divsChild>
                                                        <w:div w:id="1738355167">
                                                          <w:marLeft w:val="0"/>
                                                          <w:marRight w:val="0"/>
                                                          <w:marTop w:val="0"/>
                                                          <w:marBottom w:val="0"/>
                                                          <w:divBdr>
                                                            <w:top w:val="none" w:sz="0" w:space="0" w:color="auto"/>
                                                            <w:left w:val="none" w:sz="0" w:space="0" w:color="auto"/>
                                                            <w:bottom w:val="none" w:sz="0" w:space="0" w:color="auto"/>
                                                            <w:right w:val="none" w:sz="0" w:space="0" w:color="auto"/>
                                                          </w:divBdr>
                                                          <w:divsChild>
                                                            <w:div w:id="1738355204">
                                                              <w:marLeft w:val="0"/>
                                                              <w:marRight w:val="0"/>
                                                              <w:marTop w:val="0"/>
                                                              <w:marBottom w:val="0"/>
                                                              <w:divBdr>
                                                                <w:top w:val="none" w:sz="0" w:space="0" w:color="auto"/>
                                                                <w:left w:val="none" w:sz="0" w:space="0" w:color="auto"/>
                                                                <w:bottom w:val="none" w:sz="0" w:space="0" w:color="auto"/>
                                                                <w:right w:val="none" w:sz="0" w:space="0" w:color="auto"/>
                                                              </w:divBdr>
                                                              <w:divsChild>
                                                                <w:div w:id="1738355157">
                                                                  <w:marLeft w:val="0"/>
                                                                  <w:marRight w:val="0"/>
                                                                  <w:marTop w:val="0"/>
                                                                  <w:marBottom w:val="0"/>
                                                                  <w:divBdr>
                                                                    <w:top w:val="none" w:sz="0" w:space="0" w:color="auto"/>
                                                                    <w:left w:val="none" w:sz="0" w:space="0" w:color="auto"/>
                                                                    <w:bottom w:val="none" w:sz="0" w:space="0" w:color="auto"/>
                                                                    <w:right w:val="none" w:sz="0" w:space="0" w:color="auto"/>
                                                                  </w:divBdr>
                                                                  <w:divsChild>
                                                                    <w:div w:id="1738355201">
                                                                      <w:marLeft w:val="0"/>
                                                                      <w:marRight w:val="0"/>
                                                                      <w:marTop w:val="0"/>
                                                                      <w:marBottom w:val="0"/>
                                                                      <w:divBdr>
                                                                        <w:top w:val="none" w:sz="0" w:space="0" w:color="auto"/>
                                                                        <w:left w:val="none" w:sz="0" w:space="0" w:color="auto"/>
                                                                        <w:bottom w:val="none" w:sz="0" w:space="0" w:color="auto"/>
                                                                        <w:right w:val="none" w:sz="0" w:space="0" w:color="auto"/>
                                                                      </w:divBdr>
                                                                      <w:divsChild>
                                                                        <w:div w:id="1738355175">
                                                                          <w:marLeft w:val="0"/>
                                                                          <w:marRight w:val="0"/>
                                                                          <w:marTop w:val="0"/>
                                                                          <w:marBottom w:val="0"/>
                                                                          <w:divBdr>
                                                                            <w:top w:val="none" w:sz="0" w:space="0" w:color="auto"/>
                                                                            <w:left w:val="none" w:sz="0" w:space="0" w:color="auto"/>
                                                                            <w:bottom w:val="none" w:sz="0" w:space="0" w:color="auto"/>
                                                                            <w:right w:val="none" w:sz="0" w:space="0" w:color="auto"/>
                                                                          </w:divBdr>
                                                                          <w:divsChild>
                                                                            <w:div w:id="1738355161">
                                                                              <w:marLeft w:val="0"/>
                                                                              <w:marRight w:val="0"/>
                                                                              <w:marTop w:val="0"/>
                                                                              <w:marBottom w:val="0"/>
                                                                              <w:divBdr>
                                                                                <w:top w:val="none" w:sz="0" w:space="0" w:color="auto"/>
                                                                                <w:left w:val="none" w:sz="0" w:space="0" w:color="auto"/>
                                                                                <w:bottom w:val="none" w:sz="0" w:space="0" w:color="auto"/>
                                                                                <w:right w:val="none" w:sz="0" w:space="0" w:color="auto"/>
                                                                              </w:divBdr>
                                                                            </w:div>
                                                                            <w:div w:id="1738355206">
                                                                              <w:marLeft w:val="0"/>
                                                                              <w:marRight w:val="0"/>
                                                                              <w:marTop w:val="0"/>
                                                                              <w:marBottom w:val="0"/>
                                                                              <w:divBdr>
                                                                                <w:top w:val="none" w:sz="0" w:space="0" w:color="auto"/>
                                                                                <w:left w:val="none" w:sz="0" w:space="0" w:color="auto"/>
                                                                                <w:bottom w:val="none" w:sz="0" w:space="0" w:color="auto"/>
                                                                                <w:right w:val="none" w:sz="0" w:space="0" w:color="auto"/>
                                                                              </w:divBdr>
                                                                              <w:divsChild>
                                                                                <w:div w:id="1738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1">
      <w:marLeft w:val="0"/>
      <w:marRight w:val="0"/>
      <w:marTop w:val="0"/>
      <w:marBottom w:val="0"/>
      <w:divBdr>
        <w:top w:val="none" w:sz="0" w:space="0" w:color="auto"/>
        <w:left w:val="none" w:sz="0" w:space="0" w:color="auto"/>
        <w:bottom w:val="none" w:sz="0" w:space="0" w:color="auto"/>
        <w:right w:val="none" w:sz="0" w:space="0" w:color="auto"/>
      </w:divBdr>
      <w:divsChild>
        <w:div w:id="1738355211">
          <w:marLeft w:val="0"/>
          <w:marRight w:val="0"/>
          <w:marTop w:val="0"/>
          <w:marBottom w:val="0"/>
          <w:divBdr>
            <w:top w:val="none" w:sz="0" w:space="0" w:color="auto"/>
            <w:left w:val="none" w:sz="0" w:space="0" w:color="auto"/>
            <w:bottom w:val="none" w:sz="0" w:space="0" w:color="auto"/>
            <w:right w:val="none" w:sz="0" w:space="0" w:color="auto"/>
          </w:divBdr>
          <w:divsChild>
            <w:div w:id="1738355205">
              <w:marLeft w:val="0"/>
              <w:marRight w:val="0"/>
              <w:marTop w:val="0"/>
              <w:marBottom w:val="0"/>
              <w:divBdr>
                <w:top w:val="none" w:sz="0" w:space="0" w:color="auto"/>
                <w:left w:val="none" w:sz="0" w:space="0" w:color="auto"/>
                <w:bottom w:val="none" w:sz="0" w:space="0" w:color="auto"/>
                <w:right w:val="none" w:sz="0" w:space="0" w:color="auto"/>
              </w:divBdr>
              <w:divsChild>
                <w:div w:id="1738355170">
                  <w:marLeft w:val="0"/>
                  <w:marRight w:val="0"/>
                  <w:marTop w:val="0"/>
                  <w:marBottom w:val="0"/>
                  <w:divBdr>
                    <w:top w:val="none" w:sz="0" w:space="0" w:color="auto"/>
                    <w:left w:val="none" w:sz="0" w:space="0" w:color="auto"/>
                    <w:bottom w:val="none" w:sz="0" w:space="0" w:color="auto"/>
                    <w:right w:val="none" w:sz="0" w:space="0" w:color="auto"/>
                  </w:divBdr>
                  <w:divsChild>
                    <w:div w:id="1738355164">
                      <w:marLeft w:val="0"/>
                      <w:marRight w:val="0"/>
                      <w:marTop w:val="0"/>
                      <w:marBottom w:val="0"/>
                      <w:divBdr>
                        <w:top w:val="none" w:sz="0" w:space="0" w:color="auto"/>
                        <w:left w:val="none" w:sz="0" w:space="0" w:color="auto"/>
                        <w:bottom w:val="none" w:sz="0" w:space="0" w:color="auto"/>
                        <w:right w:val="none" w:sz="0" w:space="0" w:color="auto"/>
                      </w:divBdr>
                      <w:divsChild>
                        <w:div w:id="1738355200">
                          <w:marLeft w:val="0"/>
                          <w:marRight w:val="0"/>
                          <w:marTop w:val="0"/>
                          <w:marBottom w:val="0"/>
                          <w:divBdr>
                            <w:top w:val="none" w:sz="0" w:space="0" w:color="auto"/>
                            <w:left w:val="none" w:sz="0" w:space="0" w:color="auto"/>
                            <w:bottom w:val="none" w:sz="0" w:space="0" w:color="auto"/>
                            <w:right w:val="none" w:sz="0" w:space="0" w:color="auto"/>
                          </w:divBdr>
                          <w:divsChild>
                            <w:div w:id="1738355195">
                              <w:marLeft w:val="0"/>
                              <w:marRight w:val="0"/>
                              <w:marTop w:val="0"/>
                              <w:marBottom w:val="0"/>
                              <w:divBdr>
                                <w:top w:val="none" w:sz="0" w:space="0" w:color="auto"/>
                                <w:left w:val="none" w:sz="0" w:space="0" w:color="auto"/>
                                <w:bottom w:val="none" w:sz="0" w:space="0" w:color="auto"/>
                                <w:right w:val="none" w:sz="0" w:space="0" w:color="auto"/>
                              </w:divBdr>
                              <w:divsChild>
                                <w:div w:id="1738355160">
                                  <w:marLeft w:val="0"/>
                                  <w:marRight w:val="0"/>
                                  <w:marTop w:val="0"/>
                                  <w:marBottom w:val="0"/>
                                  <w:divBdr>
                                    <w:top w:val="none" w:sz="0" w:space="0" w:color="auto"/>
                                    <w:left w:val="none" w:sz="0" w:space="0" w:color="auto"/>
                                    <w:bottom w:val="none" w:sz="0" w:space="0" w:color="auto"/>
                                    <w:right w:val="none" w:sz="0" w:space="0" w:color="auto"/>
                                  </w:divBdr>
                                  <w:divsChild>
                                    <w:div w:id="1738355197">
                                      <w:marLeft w:val="0"/>
                                      <w:marRight w:val="0"/>
                                      <w:marTop w:val="0"/>
                                      <w:marBottom w:val="0"/>
                                      <w:divBdr>
                                        <w:top w:val="none" w:sz="0" w:space="0" w:color="auto"/>
                                        <w:left w:val="none" w:sz="0" w:space="0" w:color="auto"/>
                                        <w:bottom w:val="none" w:sz="0" w:space="0" w:color="auto"/>
                                        <w:right w:val="none" w:sz="0" w:space="0" w:color="auto"/>
                                      </w:divBdr>
                                      <w:divsChild>
                                        <w:div w:id="1738355210">
                                          <w:marLeft w:val="0"/>
                                          <w:marRight w:val="0"/>
                                          <w:marTop w:val="0"/>
                                          <w:marBottom w:val="0"/>
                                          <w:divBdr>
                                            <w:top w:val="none" w:sz="0" w:space="0" w:color="auto"/>
                                            <w:left w:val="none" w:sz="0" w:space="0" w:color="auto"/>
                                            <w:bottom w:val="none" w:sz="0" w:space="0" w:color="auto"/>
                                            <w:right w:val="none" w:sz="0" w:space="0" w:color="auto"/>
                                          </w:divBdr>
                                          <w:divsChild>
                                            <w:div w:id="1738355168">
                                              <w:marLeft w:val="0"/>
                                              <w:marRight w:val="0"/>
                                              <w:marTop w:val="0"/>
                                              <w:marBottom w:val="0"/>
                                              <w:divBdr>
                                                <w:top w:val="none" w:sz="0" w:space="0" w:color="auto"/>
                                                <w:left w:val="none" w:sz="0" w:space="0" w:color="auto"/>
                                                <w:bottom w:val="none" w:sz="0" w:space="0" w:color="auto"/>
                                                <w:right w:val="none" w:sz="0" w:space="0" w:color="auto"/>
                                              </w:divBdr>
                                              <w:divsChild>
                                                <w:div w:id="1738355172">
                                                  <w:marLeft w:val="0"/>
                                                  <w:marRight w:val="0"/>
                                                  <w:marTop w:val="0"/>
                                                  <w:marBottom w:val="0"/>
                                                  <w:divBdr>
                                                    <w:top w:val="none" w:sz="0" w:space="0" w:color="auto"/>
                                                    <w:left w:val="none" w:sz="0" w:space="0" w:color="auto"/>
                                                    <w:bottom w:val="none" w:sz="0" w:space="0" w:color="auto"/>
                                                    <w:right w:val="none" w:sz="0" w:space="0" w:color="auto"/>
                                                  </w:divBdr>
                                                  <w:divsChild>
                                                    <w:div w:id="1738355199">
                                                      <w:marLeft w:val="0"/>
                                                      <w:marRight w:val="0"/>
                                                      <w:marTop w:val="0"/>
                                                      <w:marBottom w:val="0"/>
                                                      <w:divBdr>
                                                        <w:top w:val="none" w:sz="0" w:space="0" w:color="auto"/>
                                                        <w:left w:val="none" w:sz="0" w:space="0" w:color="auto"/>
                                                        <w:bottom w:val="none" w:sz="0" w:space="0" w:color="auto"/>
                                                        <w:right w:val="none" w:sz="0" w:space="0" w:color="auto"/>
                                                      </w:divBdr>
                                                      <w:divsChild>
                                                        <w:div w:id="1738355188">
                                                          <w:marLeft w:val="0"/>
                                                          <w:marRight w:val="0"/>
                                                          <w:marTop w:val="0"/>
                                                          <w:marBottom w:val="0"/>
                                                          <w:divBdr>
                                                            <w:top w:val="none" w:sz="0" w:space="0" w:color="auto"/>
                                                            <w:left w:val="none" w:sz="0" w:space="0" w:color="auto"/>
                                                            <w:bottom w:val="none" w:sz="0" w:space="0" w:color="auto"/>
                                                            <w:right w:val="none" w:sz="0" w:space="0" w:color="auto"/>
                                                          </w:divBdr>
                                                          <w:divsChild>
                                                            <w:div w:id="1738355169">
                                                              <w:marLeft w:val="0"/>
                                                              <w:marRight w:val="0"/>
                                                              <w:marTop w:val="0"/>
                                                              <w:marBottom w:val="0"/>
                                                              <w:divBdr>
                                                                <w:top w:val="none" w:sz="0" w:space="0" w:color="auto"/>
                                                                <w:left w:val="none" w:sz="0" w:space="0" w:color="auto"/>
                                                                <w:bottom w:val="none" w:sz="0" w:space="0" w:color="auto"/>
                                                                <w:right w:val="none" w:sz="0" w:space="0" w:color="auto"/>
                                                              </w:divBdr>
                                                              <w:divsChild>
                                                                <w:div w:id="1738355208">
                                                                  <w:marLeft w:val="0"/>
                                                                  <w:marRight w:val="0"/>
                                                                  <w:marTop w:val="0"/>
                                                                  <w:marBottom w:val="0"/>
                                                                  <w:divBdr>
                                                                    <w:top w:val="none" w:sz="0" w:space="0" w:color="auto"/>
                                                                    <w:left w:val="none" w:sz="0" w:space="0" w:color="auto"/>
                                                                    <w:bottom w:val="none" w:sz="0" w:space="0" w:color="auto"/>
                                                                    <w:right w:val="none" w:sz="0" w:space="0" w:color="auto"/>
                                                                  </w:divBdr>
                                                                  <w:divsChild>
                                                                    <w:div w:id="1738355176">
                                                                      <w:marLeft w:val="0"/>
                                                                      <w:marRight w:val="0"/>
                                                                      <w:marTop w:val="0"/>
                                                                      <w:marBottom w:val="0"/>
                                                                      <w:divBdr>
                                                                        <w:top w:val="none" w:sz="0" w:space="0" w:color="auto"/>
                                                                        <w:left w:val="none" w:sz="0" w:space="0" w:color="auto"/>
                                                                        <w:bottom w:val="none" w:sz="0" w:space="0" w:color="auto"/>
                                                                        <w:right w:val="none" w:sz="0" w:space="0" w:color="auto"/>
                                                                      </w:divBdr>
                                                                      <w:divsChild>
                                                                        <w:div w:id="1738355162">
                                                                          <w:marLeft w:val="0"/>
                                                                          <w:marRight w:val="0"/>
                                                                          <w:marTop w:val="0"/>
                                                                          <w:marBottom w:val="0"/>
                                                                          <w:divBdr>
                                                                            <w:top w:val="none" w:sz="0" w:space="0" w:color="auto"/>
                                                                            <w:left w:val="none" w:sz="0" w:space="0" w:color="auto"/>
                                                                            <w:bottom w:val="none" w:sz="0" w:space="0" w:color="auto"/>
                                                                            <w:right w:val="none" w:sz="0" w:space="0" w:color="auto"/>
                                                                          </w:divBdr>
                                                                        </w:div>
                                                                        <w:div w:id="1738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8">
      <w:marLeft w:val="0"/>
      <w:marRight w:val="0"/>
      <w:marTop w:val="0"/>
      <w:marBottom w:val="0"/>
      <w:divBdr>
        <w:top w:val="none" w:sz="0" w:space="0" w:color="auto"/>
        <w:left w:val="none" w:sz="0" w:space="0" w:color="auto"/>
        <w:bottom w:val="none" w:sz="0" w:space="0" w:color="auto"/>
        <w:right w:val="none" w:sz="0" w:space="0" w:color="auto"/>
      </w:divBdr>
      <w:divsChild>
        <w:div w:id="1738355216">
          <w:marLeft w:val="0"/>
          <w:marRight w:val="0"/>
          <w:marTop w:val="0"/>
          <w:marBottom w:val="0"/>
          <w:divBdr>
            <w:top w:val="none" w:sz="0" w:space="0" w:color="auto"/>
            <w:left w:val="none" w:sz="0" w:space="0" w:color="auto"/>
            <w:bottom w:val="none" w:sz="0" w:space="0" w:color="auto"/>
            <w:right w:val="none" w:sz="0" w:space="0" w:color="auto"/>
          </w:divBdr>
          <w:divsChild>
            <w:div w:id="1738355190">
              <w:marLeft w:val="0"/>
              <w:marRight w:val="0"/>
              <w:marTop w:val="0"/>
              <w:marBottom w:val="0"/>
              <w:divBdr>
                <w:top w:val="none" w:sz="0" w:space="0" w:color="auto"/>
                <w:left w:val="none" w:sz="0" w:space="0" w:color="auto"/>
                <w:bottom w:val="none" w:sz="0" w:space="0" w:color="auto"/>
                <w:right w:val="none" w:sz="0" w:space="0" w:color="auto"/>
              </w:divBdr>
              <w:divsChild>
                <w:div w:id="1738355177">
                  <w:marLeft w:val="0"/>
                  <w:marRight w:val="0"/>
                  <w:marTop w:val="0"/>
                  <w:marBottom w:val="0"/>
                  <w:divBdr>
                    <w:top w:val="none" w:sz="0" w:space="0" w:color="auto"/>
                    <w:left w:val="none" w:sz="0" w:space="0" w:color="auto"/>
                    <w:bottom w:val="none" w:sz="0" w:space="0" w:color="auto"/>
                    <w:right w:val="none" w:sz="0" w:space="0" w:color="auto"/>
                  </w:divBdr>
                  <w:divsChild>
                    <w:div w:id="1738355207">
                      <w:marLeft w:val="0"/>
                      <w:marRight w:val="0"/>
                      <w:marTop w:val="0"/>
                      <w:marBottom w:val="0"/>
                      <w:divBdr>
                        <w:top w:val="none" w:sz="0" w:space="0" w:color="auto"/>
                        <w:left w:val="none" w:sz="0" w:space="0" w:color="auto"/>
                        <w:bottom w:val="none" w:sz="0" w:space="0" w:color="auto"/>
                        <w:right w:val="none" w:sz="0" w:space="0" w:color="auto"/>
                      </w:divBdr>
                      <w:divsChild>
                        <w:div w:id="1738355173">
                          <w:marLeft w:val="0"/>
                          <w:marRight w:val="0"/>
                          <w:marTop w:val="0"/>
                          <w:marBottom w:val="0"/>
                          <w:divBdr>
                            <w:top w:val="none" w:sz="0" w:space="0" w:color="auto"/>
                            <w:left w:val="none" w:sz="0" w:space="0" w:color="auto"/>
                            <w:bottom w:val="none" w:sz="0" w:space="0" w:color="auto"/>
                            <w:right w:val="none" w:sz="0" w:space="0" w:color="auto"/>
                          </w:divBdr>
                          <w:divsChild>
                            <w:div w:id="1738355189">
                              <w:marLeft w:val="0"/>
                              <w:marRight w:val="0"/>
                              <w:marTop w:val="0"/>
                              <w:marBottom w:val="0"/>
                              <w:divBdr>
                                <w:top w:val="none" w:sz="0" w:space="0" w:color="auto"/>
                                <w:left w:val="none" w:sz="0" w:space="0" w:color="auto"/>
                                <w:bottom w:val="none" w:sz="0" w:space="0" w:color="auto"/>
                                <w:right w:val="none" w:sz="0" w:space="0" w:color="auto"/>
                              </w:divBdr>
                              <w:divsChild>
                                <w:div w:id="1738355183">
                                  <w:marLeft w:val="0"/>
                                  <w:marRight w:val="0"/>
                                  <w:marTop w:val="0"/>
                                  <w:marBottom w:val="0"/>
                                  <w:divBdr>
                                    <w:top w:val="none" w:sz="0" w:space="0" w:color="auto"/>
                                    <w:left w:val="none" w:sz="0" w:space="0" w:color="auto"/>
                                    <w:bottom w:val="none" w:sz="0" w:space="0" w:color="auto"/>
                                    <w:right w:val="none" w:sz="0" w:space="0" w:color="auto"/>
                                  </w:divBdr>
                                  <w:divsChild>
                                    <w:div w:id="1738355196">
                                      <w:marLeft w:val="0"/>
                                      <w:marRight w:val="0"/>
                                      <w:marTop w:val="0"/>
                                      <w:marBottom w:val="0"/>
                                      <w:divBdr>
                                        <w:top w:val="none" w:sz="0" w:space="0" w:color="auto"/>
                                        <w:left w:val="none" w:sz="0" w:space="0" w:color="auto"/>
                                        <w:bottom w:val="none" w:sz="0" w:space="0" w:color="auto"/>
                                        <w:right w:val="none" w:sz="0" w:space="0" w:color="auto"/>
                                      </w:divBdr>
                                      <w:divsChild>
                                        <w:div w:id="1738355212">
                                          <w:marLeft w:val="0"/>
                                          <w:marRight w:val="0"/>
                                          <w:marTop w:val="0"/>
                                          <w:marBottom w:val="0"/>
                                          <w:divBdr>
                                            <w:top w:val="none" w:sz="0" w:space="0" w:color="auto"/>
                                            <w:left w:val="none" w:sz="0" w:space="0" w:color="auto"/>
                                            <w:bottom w:val="none" w:sz="0" w:space="0" w:color="auto"/>
                                            <w:right w:val="none" w:sz="0" w:space="0" w:color="auto"/>
                                          </w:divBdr>
                                          <w:divsChild>
                                            <w:div w:id="1738355185">
                                              <w:marLeft w:val="0"/>
                                              <w:marRight w:val="0"/>
                                              <w:marTop w:val="0"/>
                                              <w:marBottom w:val="0"/>
                                              <w:divBdr>
                                                <w:top w:val="none" w:sz="0" w:space="0" w:color="auto"/>
                                                <w:left w:val="none" w:sz="0" w:space="0" w:color="auto"/>
                                                <w:bottom w:val="none" w:sz="0" w:space="0" w:color="auto"/>
                                                <w:right w:val="none" w:sz="0" w:space="0" w:color="auto"/>
                                              </w:divBdr>
                                              <w:divsChild>
                                                <w:div w:id="1738355193">
                                                  <w:marLeft w:val="0"/>
                                                  <w:marRight w:val="0"/>
                                                  <w:marTop w:val="0"/>
                                                  <w:marBottom w:val="0"/>
                                                  <w:divBdr>
                                                    <w:top w:val="none" w:sz="0" w:space="0" w:color="auto"/>
                                                    <w:left w:val="none" w:sz="0" w:space="0" w:color="auto"/>
                                                    <w:bottom w:val="none" w:sz="0" w:space="0" w:color="auto"/>
                                                    <w:right w:val="none" w:sz="0" w:space="0" w:color="auto"/>
                                                  </w:divBdr>
                                                  <w:divsChild>
                                                    <w:div w:id="1738355209">
                                                      <w:marLeft w:val="0"/>
                                                      <w:marRight w:val="0"/>
                                                      <w:marTop w:val="0"/>
                                                      <w:marBottom w:val="0"/>
                                                      <w:divBdr>
                                                        <w:top w:val="none" w:sz="0" w:space="0" w:color="auto"/>
                                                        <w:left w:val="none" w:sz="0" w:space="0" w:color="auto"/>
                                                        <w:bottom w:val="none" w:sz="0" w:space="0" w:color="auto"/>
                                                        <w:right w:val="none" w:sz="0" w:space="0" w:color="auto"/>
                                                      </w:divBdr>
                                                      <w:divsChild>
                                                        <w:div w:id="1738355179">
                                                          <w:marLeft w:val="0"/>
                                                          <w:marRight w:val="0"/>
                                                          <w:marTop w:val="0"/>
                                                          <w:marBottom w:val="0"/>
                                                          <w:divBdr>
                                                            <w:top w:val="none" w:sz="0" w:space="0" w:color="auto"/>
                                                            <w:left w:val="none" w:sz="0" w:space="0" w:color="auto"/>
                                                            <w:bottom w:val="none" w:sz="0" w:space="0" w:color="auto"/>
                                                            <w:right w:val="none" w:sz="0" w:space="0" w:color="auto"/>
                                                          </w:divBdr>
                                                          <w:divsChild>
                                                            <w:div w:id="1738355165">
                                                              <w:marLeft w:val="0"/>
                                                              <w:marRight w:val="0"/>
                                                              <w:marTop w:val="0"/>
                                                              <w:marBottom w:val="0"/>
                                                              <w:divBdr>
                                                                <w:top w:val="none" w:sz="0" w:space="0" w:color="auto"/>
                                                                <w:left w:val="none" w:sz="0" w:space="0" w:color="auto"/>
                                                                <w:bottom w:val="none" w:sz="0" w:space="0" w:color="auto"/>
                                                                <w:right w:val="none" w:sz="0" w:space="0" w:color="auto"/>
                                                              </w:divBdr>
                                                              <w:divsChild>
                                                                <w:div w:id="1738355182">
                                                                  <w:marLeft w:val="0"/>
                                                                  <w:marRight w:val="0"/>
                                                                  <w:marTop w:val="0"/>
                                                                  <w:marBottom w:val="0"/>
                                                                  <w:divBdr>
                                                                    <w:top w:val="none" w:sz="0" w:space="0" w:color="auto"/>
                                                                    <w:left w:val="none" w:sz="0" w:space="0" w:color="auto"/>
                                                                    <w:bottom w:val="none" w:sz="0" w:space="0" w:color="auto"/>
                                                                    <w:right w:val="none" w:sz="0" w:space="0" w:color="auto"/>
                                                                  </w:divBdr>
                                                                  <w:divsChild>
                                                                    <w:div w:id="1738355187">
                                                                      <w:marLeft w:val="0"/>
                                                                      <w:marRight w:val="0"/>
                                                                      <w:marTop w:val="0"/>
                                                                      <w:marBottom w:val="0"/>
                                                                      <w:divBdr>
                                                                        <w:top w:val="none" w:sz="0" w:space="0" w:color="auto"/>
                                                                        <w:left w:val="none" w:sz="0" w:space="0" w:color="auto"/>
                                                                        <w:bottom w:val="none" w:sz="0" w:space="0" w:color="auto"/>
                                                                        <w:right w:val="none" w:sz="0" w:space="0" w:color="auto"/>
                                                                      </w:divBdr>
                                                                      <w:divsChild>
                                                                        <w:div w:id="1738355158">
                                                                          <w:marLeft w:val="0"/>
                                                                          <w:marRight w:val="0"/>
                                                                          <w:marTop w:val="0"/>
                                                                          <w:marBottom w:val="0"/>
                                                                          <w:divBdr>
                                                                            <w:top w:val="none" w:sz="0" w:space="0" w:color="auto"/>
                                                                            <w:left w:val="none" w:sz="0" w:space="0" w:color="auto"/>
                                                                            <w:bottom w:val="none" w:sz="0" w:space="0" w:color="auto"/>
                                                                            <w:right w:val="none" w:sz="0" w:space="0" w:color="auto"/>
                                                                          </w:divBdr>
                                                                          <w:divsChild>
                                                                            <w:div w:id="1738355166">
                                                                              <w:marLeft w:val="0"/>
                                                                              <w:marRight w:val="0"/>
                                                                              <w:marTop w:val="0"/>
                                                                              <w:marBottom w:val="0"/>
                                                                              <w:divBdr>
                                                                                <w:top w:val="none" w:sz="0" w:space="0" w:color="auto"/>
                                                                                <w:left w:val="none" w:sz="0" w:space="0" w:color="auto"/>
                                                                                <w:bottom w:val="none" w:sz="0" w:space="0" w:color="auto"/>
                                                                                <w:right w:val="none" w:sz="0" w:space="0" w:color="auto"/>
                                                                              </w:divBdr>
                                                                            </w:div>
                                                                            <w:div w:id="1738355171">
                                                                              <w:marLeft w:val="0"/>
                                                                              <w:marRight w:val="0"/>
                                                                              <w:marTop w:val="0"/>
                                                                              <w:marBottom w:val="0"/>
                                                                              <w:divBdr>
                                                                                <w:top w:val="none" w:sz="0" w:space="0" w:color="auto"/>
                                                                                <w:left w:val="none" w:sz="0" w:space="0" w:color="auto"/>
                                                                                <w:bottom w:val="none" w:sz="0" w:space="0" w:color="auto"/>
                                                                                <w:right w:val="none" w:sz="0" w:space="0" w:color="auto"/>
                                                                              </w:divBdr>
                                                                            </w:div>
                                                                            <w:div w:id="17383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55">
      <w:marLeft w:val="0"/>
      <w:marRight w:val="0"/>
      <w:marTop w:val="0"/>
      <w:marBottom w:val="0"/>
      <w:divBdr>
        <w:top w:val="none" w:sz="0" w:space="0" w:color="auto"/>
        <w:left w:val="none" w:sz="0" w:space="0" w:color="auto"/>
        <w:bottom w:val="none" w:sz="0" w:space="0" w:color="auto"/>
        <w:right w:val="none" w:sz="0" w:space="0" w:color="auto"/>
      </w:divBdr>
      <w:divsChild>
        <w:div w:id="1738355136">
          <w:marLeft w:val="0"/>
          <w:marRight w:val="0"/>
          <w:marTop w:val="0"/>
          <w:marBottom w:val="0"/>
          <w:divBdr>
            <w:top w:val="none" w:sz="0" w:space="0" w:color="auto"/>
            <w:left w:val="none" w:sz="0" w:space="0" w:color="auto"/>
            <w:bottom w:val="none" w:sz="0" w:space="0" w:color="auto"/>
            <w:right w:val="none" w:sz="0" w:space="0" w:color="auto"/>
          </w:divBdr>
          <w:divsChild>
            <w:div w:id="1738355220">
              <w:marLeft w:val="0"/>
              <w:marRight w:val="0"/>
              <w:marTop w:val="0"/>
              <w:marBottom w:val="0"/>
              <w:divBdr>
                <w:top w:val="none" w:sz="0" w:space="0" w:color="auto"/>
                <w:left w:val="none" w:sz="0" w:space="0" w:color="auto"/>
                <w:bottom w:val="none" w:sz="0" w:space="0" w:color="auto"/>
                <w:right w:val="none" w:sz="0" w:space="0" w:color="auto"/>
              </w:divBdr>
              <w:divsChild>
                <w:div w:id="1738355240">
                  <w:marLeft w:val="0"/>
                  <w:marRight w:val="0"/>
                  <w:marTop w:val="0"/>
                  <w:marBottom w:val="0"/>
                  <w:divBdr>
                    <w:top w:val="none" w:sz="0" w:space="0" w:color="auto"/>
                    <w:left w:val="none" w:sz="0" w:space="0" w:color="auto"/>
                    <w:bottom w:val="none" w:sz="0" w:space="0" w:color="auto"/>
                    <w:right w:val="none" w:sz="0" w:space="0" w:color="auto"/>
                  </w:divBdr>
                  <w:divsChild>
                    <w:div w:id="1738355258">
                      <w:marLeft w:val="0"/>
                      <w:marRight w:val="0"/>
                      <w:marTop w:val="0"/>
                      <w:marBottom w:val="0"/>
                      <w:divBdr>
                        <w:top w:val="none" w:sz="0" w:space="0" w:color="auto"/>
                        <w:left w:val="none" w:sz="0" w:space="0" w:color="auto"/>
                        <w:bottom w:val="none" w:sz="0" w:space="0" w:color="auto"/>
                        <w:right w:val="none" w:sz="0" w:space="0" w:color="auto"/>
                      </w:divBdr>
                      <w:divsChild>
                        <w:div w:id="1738355125">
                          <w:marLeft w:val="0"/>
                          <w:marRight w:val="0"/>
                          <w:marTop w:val="0"/>
                          <w:marBottom w:val="0"/>
                          <w:divBdr>
                            <w:top w:val="none" w:sz="0" w:space="0" w:color="auto"/>
                            <w:left w:val="none" w:sz="0" w:space="0" w:color="auto"/>
                            <w:bottom w:val="none" w:sz="0" w:space="0" w:color="auto"/>
                            <w:right w:val="none" w:sz="0" w:space="0" w:color="auto"/>
                          </w:divBdr>
                          <w:divsChild>
                            <w:div w:id="1738355150">
                              <w:marLeft w:val="0"/>
                              <w:marRight w:val="0"/>
                              <w:marTop w:val="0"/>
                              <w:marBottom w:val="0"/>
                              <w:divBdr>
                                <w:top w:val="none" w:sz="0" w:space="0" w:color="auto"/>
                                <w:left w:val="none" w:sz="0" w:space="0" w:color="auto"/>
                                <w:bottom w:val="none" w:sz="0" w:space="0" w:color="auto"/>
                                <w:right w:val="none" w:sz="0" w:space="0" w:color="auto"/>
                              </w:divBdr>
                              <w:divsChild>
                                <w:div w:id="1738355138">
                                  <w:marLeft w:val="0"/>
                                  <w:marRight w:val="0"/>
                                  <w:marTop w:val="0"/>
                                  <w:marBottom w:val="0"/>
                                  <w:divBdr>
                                    <w:top w:val="none" w:sz="0" w:space="0" w:color="auto"/>
                                    <w:left w:val="none" w:sz="0" w:space="0" w:color="auto"/>
                                    <w:bottom w:val="none" w:sz="0" w:space="0" w:color="auto"/>
                                    <w:right w:val="none" w:sz="0" w:space="0" w:color="auto"/>
                                  </w:divBdr>
                                  <w:divsChild>
                                    <w:div w:id="1738355218">
                                      <w:marLeft w:val="0"/>
                                      <w:marRight w:val="0"/>
                                      <w:marTop w:val="0"/>
                                      <w:marBottom w:val="0"/>
                                      <w:divBdr>
                                        <w:top w:val="none" w:sz="0" w:space="0" w:color="auto"/>
                                        <w:left w:val="none" w:sz="0" w:space="0" w:color="auto"/>
                                        <w:bottom w:val="none" w:sz="0" w:space="0" w:color="auto"/>
                                        <w:right w:val="none" w:sz="0" w:space="0" w:color="auto"/>
                                      </w:divBdr>
                                      <w:divsChild>
                                        <w:div w:id="1738355244">
                                          <w:marLeft w:val="0"/>
                                          <w:marRight w:val="0"/>
                                          <w:marTop w:val="0"/>
                                          <w:marBottom w:val="0"/>
                                          <w:divBdr>
                                            <w:top w:val="none" w:sz="0" w:space="0" w:color="auto"/>
                                            <w:left w:val="none" w:sz="0" w:space="0" w:color="auto"/>
                                            <w:bottom w:val="none" w:sz="0" w:space="0" w:color="auto"/>
                                            <w:right w:val="none" w:sz="0" w:space="0" w:color="auto"/>
                                          </w:divBdr>
                                          <w:divsChild>
                                            <w:div w:id="1738355144">
                                              <w:marLeft w:val="0"/>
                                              <w:marRight w:val="0"/>
                                              <w:marTop w:val="0"/>
                                              <w:marBottom w:val="0"/>
                                              <w:divBdr>
                                                <w:top w:val="none" w:sz="0" w:space="0" w:color="auto"/>
                                                <w:left w:val="none" w:sz="0" w:space="0" w:color="auto"/>
                                                <w:bottom w:val="none" w:sz="0" w:space="0" w:color="auto"/>
                                                <w:right w:val="none" w:sz="0" w:space="0" w:color="auto"/>
                                              </w:divBdr>
                                              <w:divsChild>
                                                <w:div w:id="1738355124">
                                                  <w:marLeft w:val="0"/>
                                                  <w:marRight w:val="0"/>
                                                  <w:marTop w:val="0"/>
                                                  <w:marBottom w:val="0"/>
                                                  <w:divBdr>
                                                    <w:top w:val="none" w:sz="0" w:space="0" w:color="auto"/>
                                                    <w:left w:val="none" w:sz="0" w:space="0" w:color="auto"/>
                                                    <w:bottom w:val="none" w:sz="0" w:space="0" w:color="auto"/>
                                                    <w:right w:val="none" w:sz="0" w:space="0" w:color="auto"/>
                                                  </w:divBdr>
                                                  <w:divsChild>
                                                    <w:div w:id="1738355227">
                                                      <w:marLeft w:val="0"/>
                                                      <w:marRight w:val="0"/>
                                                      <w:marTop w:val="0"/>
                                                      <w:marBottom w:val="0"/>
                                                      <w:divBdr>
                                                        <w:top w:val="none" w:sz="0" w:space="0" w:color="auto"/>
                                                        <w:left w:val="none" w:sz="0" w:space="0" w:color="auto"/>
                                                        <w:bottom w:val="none" w:sz="0" w:space="0" w:color="auto"/>
                                                        <w:right w:val="none" w:sz="0" w:space="0" w:color="auto"/>
                                                      </w:divBdr>
                                                      <w:divsChild>
                                                        <w:div w:id="1738355253">
                                                          <w:marLeft w:val="0"/>
                                                          <w:marRight w:val="0"/>
                                                          <w:marTop w:val="0"/>
                                                          <w:marBottom w:val="0"/>
                                                          <w:divBdr>
                                                            <w:top w:val="none" w:sz="0" w:space="0" w:color="auto"/>
                                                            <w:left w:val="none" w:sz="0" w:space="0" w:color="auto"/>
                                                            <w:bottom w:val="none" w:sz="0" w:space="0" w:color="auto"/>
                                                            <w:right w:val="none" w:sz="0" w:space="0" w:color="auto"/>
                                                          </w:divBdr>
                                                          <w:divsChild>
                                                            <w:div w:id="1738355241">
                                                              <w:marLeft w:val="0"/>
                                                              <w:marRight w:val="0"/>
                                                              <w:marTop w:val="0"/>
                                                              <w:marBottom w:val="0"/>
                                                              <w:divBdr>
                                                                <w:top w:val="none" w:sz="0" w:space="0" w:color="auto"/>
                                                                <w:left w:val="none" w:sz="0" w:space="0" w:color="auto"/>
                                                                <w:bottom w:val="none" w:sz="0" w:space="0" w:color="auto"/>
                                                                <w:right w:val="none" w:sz="0" w:space="0" w:color="auto"/>
                                                              </w:divBdr>
                                                              <w:divsChild>
                                                                <w:div w:id="1738355126">
                                                                  <w:marLeft w:val="0"/>
                                                                  <w:marRight w:val="0"/>
                                                                  <w:marTop w:val="0"/>
                                                                  <w:marBottom w:val="0"/>
                                                                  <w:divBdr>
                                                                    <w:top w:val="none" w:sz="0" w:space="0" w:color="auto"/>
                                                                    <w:left w:val="none" w:sz="0" w:space="0" w:color="auto"/>
                                                                    <w:bottom w:val="none" w:sz="0" w:space="0" w:color="auto"/>
                                                                    <w:right w:val="none" w:sz="0" w:space="0" w:color="auto"/>
                                                                  </w:divBdr>
                                                                  <w:divsChild>
                                                                    <w:div w:id="1738355231">
                                                                      <w:marLeft w:val="0"/>
                                                                      <w:marRight w:val="0"/>
                                                                      <w:marTop w:val="0"/>
                                                                      <w:marBottom w:val="0"/>
                                                                      <w:divBdr>
                                                                        <w:top w:val="none" w:sz="0" w:space="0" w:color="auto"/>
                                                                        <w:left w:val="none" w:sz="0" w:space="0" w:color="auto"/>
                                                                        <w:bottom w:val="none" w:sz="0" w:space="0" w:color="auto"/>
                                                                        <w:right w:val="none" w:sz="0" w:space="0" w:color="auto"/>
                                                                      </w:divBdr>
                                                                      <w:divsChild>
                                                                        <w:div w:id="1738355141">
                                                                          <w:marLeft w:val="0"/>
                                                                          <w:marRight w:val="0"/>
                                                                          <w:marTop w:val="0"/>
                                                                          <w:marBottom w:val="0"/>
                                                                          <w:divBdr>
                                                                            <w:top w:val="none" w:sz="0" w:space="0" w:color="auto"/>
                                                                            <w:left w:val="none" w:sz="0" w:space="0" w:color="auto"/>
                                                                            <w:bottom w:val="none" w:sz="0" w:space="0" w:color="auto"/>
                                                                            <w:right w:val="none" w:sz="0" w:space="0" w:color="auto"/>
                                                                          </w:divBdr>
                                                                          <w:divsChild>
                                                                            <w:div w:id="1738355132">
                                                                              <w:marLeft w:val="0"/>
                                                                              <w:marRight w:val="0"/>
                                                                              <w:marTop w:val="0"/>
                                                                              <w:marBottom w:val="0"/>
                                                                              <w:divBdr>
                                                                                <w:top w:val="none" w:sz="0" w:space="0" w:color="auto"/>
                                                                                <w:left w:val="none" w:sz="0" w:space="0" w:color="auto"/>
                                                                                <w:bottom w:val="none" w:sz="0" w:space="0" w:color="auto"/>
                                                                                <w:right w:val="none" w:sz="0" w:space="0" w:color="auto"/>
                                                                              </w:divBdr>
                                                                            </w:div>
                                                                            <w:div w:id="1738355135">
                                                                              <w:marLeft w:val="0"/>
                                                                              <w:marRight w:val="0"/>
                                                                              <w:marTop w:val="0"/>
                                                                              <w:marBottom w:val="0"/>
                                                                              <w:divBdr>
                                                                                <w:top w:val="none" w:sz="0" w:space="0" w:color="auto"/>
                                                                                <w:left w:val="none" w:sz="0" w:space="0" w:color="auto"/>
                                                                                <w:bottom w:val="none" w:sz="0" w:space="0" w:color="auto"/>
                                                                                <w:right w:val="none" w:sz="0" w:space="0" w:color="auto"/>
                                                                              </w:divBdr>
                                                                            </w:div>
                                                                            <w:div w:id="1738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83">
      <w:marLeft w:val="0"/>
      <w:marRight w:val="0"/>
      <w:marTop w:val="0"/>
      <w:marBottom w:val="0"/>
      <w:divBdr>
        <w:top w:val="none" w:sz="0" w:space="0" w:color="auto"/>
        <w:left w:val="none" w:sz="0" w:space="0" w:color="auto"/>
        <w:bottom w:val="none" w:sz="0" w:space="0" w:color="auto"/>
        <w:right w:val="none" w:sz="0" w:space="0" w:color="auto"/>
      </w:divBdr>
      <w:divsChild>
        <w:div w:id="1738355270">
          <w:marLeft w:val="0"/>
          <w:marRight w:val="0"/>
          <w:marTop w:val="0"/>
          <w:marBottom w:val="0"/>
          <w:divBdr>
            <w:top w:val="none" w:sz="0" w:space="0" w:color="auto"/>
            <w:left w:val="none" w:sz="0" w:space="0" w:color="auto"/>
            <w:bottom w:val="none" w:sz="0" w:space="0" w:color="auto"/>
            <w:right w:val="none" w:sz="0" w:space="0" w:color="auto"/>
          </w:divBdr>
          <w:divsChild>
            <w:div w:id="1738355273">
              <w:marLeft w:val="0"/>
              <w:marRight w:val="0"/>
              <w:marTop w:val="0"/>
              <w:marBottom w:val="0"/>
              <w:divBdr>
                <w:top w:val="none" w:sz="0" w:space="0" w:color="auto"/>
                <w:left w:val="none" w:sz="0" w:space="0" w:color="auto"/>
                <w:bottom w:val="none" w:sz="0" w:space="0" w:color="auto"/>
                <w:right w:val="none" w:sz="0" w:space="0" w:color="auto"/>
              </w:divBdr>
              <w:divsChild>
                <w:div w:id="1738355095">
                  <w:marLeft w:val="0"/>
                  <w:marRight w:val="0"/>
                  <w:marTop w:val="0"/>
                  <w:marBottom w:val="0"/>
                  <w:divBdr>
                    <w:top w:val="none" w:sz="0" w:space="0" w:color="auto"/>
                    <w:left w:val="none" w:sz="0" w:space="0" w:color="auto"/>
                    <w:bottom w:val="none" w:sz="0" w:space="0" w:color="auto"/>
                    <w:right w:val="none" w:sz="0" w:space="0" w:color="auto"/>
                  </w:divBdr>
                  <w:divsChild>
                    <w:div w:id="1738355287">
                      <w:marLeft w:val="0"/>
                      <w:marRight w:val="0"/>
                      <w:marTop w:val="0"/>
                      <w:marBottom w:val="0"/>
                      <w:divBdr>
                        <w:top w:val="none" w:sz="0" w:space="0" w:color="auto"/>
                        <w:left w:val="none" w:sz="0" w:space="0" w:color="auto"/>
                        <w:bottom w:val="none" w:sz="0" w:space="0" w:color="auto"/>
                        <w:right w:val="none" w:sz="0" w:space="0" w:color="auto"/>
                      </w:divBdr>
                      <w:divsChild>
                        <w:div w:id="1738355277">
                          <w:marLeft w:val="0"/>
                          <w:marRight w:val="0"/>
                          <w:marTop w:val="0"/>
                          <w:marBottom w:val="0"/>
                          <w:divBdr>
                            <w:top w:val="none" w:sz="0" w:space="0" w:color="auto"/>
                            <w:left w:val="none" w:sz="0" w:space="0" w:color="auto"/>
                            <w:bottom w:val="none" w:sz="0" w:space="0" w:color="auto"/>
                            <w:right w:val="none" w:sz="0" w:space="0" w:color="auto"/>
                          </w:divBdr>
                          <w:divsChild>
                            <w:div w:id="1738355264">
                              <w:marLeft w:val="0"/>
                              <w:marRight w:val="0"/>
                              <w:marTop w:val="0"/>
                              <w:marBottom w:val="0"/>
                              <w:divBdr>
                                <w:top w:val="none" w:sz="0" w:space="0" w:color="auto"/>
                                <w:left w:val="none" w:sz="0" w:space="0" w:color="auto"/>
                                <w:bottom w:val="none" w:sz="0" w:space="0" w:color="auto"/>
                                <w:right w:val="none" w:sz="0" w:space="0" w:color="auto"/>
                              </w:divBdr>
                              <w:divsChild>
                                <w:div w:id="1738355100">
                                  <w:marLeft w:val="0"/>
                                  <w:marRight w:val="0"/>
                                  <w:marTop w:val="0"/>
                                  <w:marBottom w:val="0"/>
                                  <w:divBdr>
                                    <w:top w:val="none" w:sz="0" w:space="0" w:color="auto"/>
                                    <w:left w:val="none" w:sz="0" w:space="0" w:color="auto"/>
                                    <w:bottom w:val="none" w:sz="0" w:space="0" w:color="auto"/>
                                    <w:right w:val="none" w:sz="0" w:space="0" w:color="auto"/>
                                  </w:divBdr>
                                  <w:divsChild>
                                    <w:div w:id="1738355097">
                                      <w:marLeft w:val="0"/>
                                      <w:marRight w:val="0"/>
                                      <w:marTop w:val="0"/>
                                      <w:marBottom w:val="0"/>
                                      <w:divBdr>
                                        <w:top w:val="none" w:sz="0" w:space="0" w:color="auto"/>
                                        <w:left w:val="none" w:sz="0" w:space="0" w:color="auto"/>
                                        <w:bottom w:val="none" w:sz="0" w:space="0" w:color="auto"/>
                                        <w:right w:val="none" w:sz="0" w:space="0" w:color="auto"/>
                                      </w:divBdr>
                                      <w:divsChild>
                                        <w:div w:id="1738355261">
                                          <w:marLeft w:val="0"/>
                                          <w:marRight w:val="0"/>
                                          <w:marTop w:val="0"/>
                                          <w:marBottom w:val="0"/>
                                          <w:divBdr>
                                            <w:top w:val="none" w:sz="0" w:space="0" w:color="auto"/>
                                            <w:left w:val="none" w:sz="0" w:space="0" w:color="auto"/>
                                            <w:bottom w:val="none" w:sz="0" w:space="0" w:color="auto"/>
                                            <w:right w:val="none" w:sz="0" w:space="0" w:color="auto"/>
                                          </w:divBdr>
                                          <w:divsChild>
                                            <w:div w:id="1738355275">
                                              <w:marLeft w:val="0"/>
                                              <w:marRight w:val="0"/>
                                              <w:marTop w:val="0"/>
                                              <w:marBottom w:val="0"/>
                                              <w:divBdr>
                                                <w:top w:val="none" w:sz="0" w:space="0" w:color="auto"/>
                                                <w:left w:val="none" w:sz="0" w:space="0" w:color="auto"/>
                                                <w:bottom w:val="none" w:sz="0" w:space="0" w:color="auto"/>
                                                <w:right w:val="none" w:sz="0" w:space="0" w:color="auto"/>
                                              </w:divBdr>
                                              <w:divsChild>
                                                <w:div w:id="1738355271">
                                                  <w:marLeft w:val="0"/>
                                                  <w:marRight w:val="0"/>
                                                  <w:marTop w:val="0"/>
                                                  <w:marBottom w:val="0"/>
                                                  <w:divBdr>
                                                    <w:top w:val="none" w:sz="0" w:space="0" w:color="auto"/>
                                                    <w:left w:val="none" w:sz="0" w:space="0" w:color="auto"/>
                                                    <w:bottom w:val="none" w:sz="0" w:space="0" w:color="auto"/>
                                                    <w:right w:val="none" w:sz="0" w:space="0" w:color="auto"/>
                                                  </w:divBdr>
                                                  <w:divsChild>
                                                    <w:div w:id="1738355281">
                                                      <w:marLeft w:val="0"/>
                                                      <w:marRight w:val="0"/>
                                                      <w:marTop w:val="0"/>
                                                      <w:marBottom w:val="0"/>
                                                      <w:divBdr>
                                                        <w:top w:val="none" w:sz="0" w:space="0" w:color="auto"/>
                                                        <w:left w:val="none" w:sz="0" w:space="0" w:color="auto"/>
                                                        <w:bottom w:val="none" w:sz="0" w:space="0" w:color="auto"/>
                                                        <w:right w:val="none" w:sz="0" w:space="0" w:color="auto"/>
                                                      </w:divBdr>
                                                      <w:divsChild>
                                                        <w:div w:id="1738355278">
                                                          <w:marLeft w:val="0"/>
                                                          <w:marRight w:val="0"/>
                                                          <w:marTop w:val="0"/>
                                                          <w:marBottom w:val="0"/>
                                                          <w:divBdr>
                                                            <w:top w:val="none" w:sz="0" w:space="0" w:color="auto"/>
                                                            <w:left w:val="none" w:sz="0" w:space="0" w:color="auto"/>
                                                            <w:bottom w:val="none" w:sz="0" w:space="0" w:color="auto"/>
                                                            <w:right w:val="none" w:sz="0" w:space="0" w:color="auto"/>
                                                          </w:divBdr>
                                                          <w:divsChild>
                                                            <w:div w:id="1738355269">
                                                              <w:marLeft w:val="0"/>
                                                              <w:marRight w:val="0"/>
                                                              <w:marTop w:val="0"/>
                                                              <w:marBottom w:val="0"/>
                                                              <w:divBdr>
                                                                <w:top w:val="none" w:sz="0" w:space="0" w:color="auto"/>
                                                                <w:left w:val="none" w:sz="0" w:space="0" w:color="auto"/>
                                                                <w:bottom w:val="none" w:sz="0" w:space="0" w:color="auto"/>
                                                                <w:right w:val="none" w:sz="0" w:space="0" w:color="auto"/>
                                                              </w:divBdr>
                                                              <w:divsChild>
                                                                <w:div w:id="1738355282">
                                                                  <w:marLeft w:val="0"/>
                                                                  <w:marRight w:val="0"/>
                                                                  <w:marTop w:val="0"/>
                                                                  <w:marBottom w:val="0"/>
                                                                  <w:divBdr>
                                                                    <w:top w:val="none" w:sz="0" w:space="0" w:color="auto"/>
                                                                    <w:left w:val="none" w:sz="0" w:space="0" w:color="auto"/>
                                                                    <w:bottom w:val="none" w:sz="0" w:space="0" w:color="auto"/>
                                                                    <w:right w:val="none" w:sz="0" w:space="0" w:color="auto"/>
                                                                  </w:divBdr>
                                                                  <w:divsChild>
                                                                    <w:div w:id="1738355279">
                                                                      <w:marLeft w:val="0"/>
                                                                      <w:marRight w:val="0"/>
                                                                      <w:marTop w:val="0"/>
                                                                      <w:marBottom w:val="0"/>
                                                                      <w:divBdr>
                                                                        <w:top w:val="none" w:sz="0" w:space="0" w:color="auto"/>
                                                                        <w:left w:val="none" w:sz="0" w:space="0" w:color="auto"/>
                                                                        <w:bottom w:val="none" w:sz="0" w:space="0" w:color="auto"/>
                                                                        <w:right w:val="none" w:sz="0" w:space="0" w:color="auto"/>
                                                                      </w:divBdr>
                                                                      <w:divsChild>
                                                                        <w:div w:id="1738355262">
                                                                          <w:marLeft w:val="0"/>
                                                                          <w:marRight w:val="0"/>
                                                                          <w:marTop w:val="0"/>
                                                                          <w:marBottom w:val="0"/>
                                                                          <w:divBdr>
                                                                            <w:top w:val="none" w:sz="0" w:space="0" w:color="auto"/>
                                                                            <w:left w:val="none" w:sz="0" w:space="0" w:color="auto"/>
                                                                            <w:bottom w:val="none" w:sz="0" w:space="0" w:color="auto"/>
                                                                            <w:right w:val="none" w:sz="0" w:space="0" w:color="auto"/>
                                                                          </w:divBdr>
                                                                          <w:divsChild>
                                                                            <w:div w:id="1738355099">
                                                                              <w:marLeft w:val="0"/>
                                                                              <w:marRight w:val="0"/>
                                                                              <w:marTop w:val="0"/>
                                                                              <w:marBottom w:val="0"/>
                                                                              <w:divBdr>
                                                                                <w:top w:val="none" w:sz="0" w:space="0" w:color="auto"/>
                                                                                <w:left w:val="none" w:sz="0" w:space="0" w:color="auto"/>
                                                                                <w:bottom w:val="none" w:sz="0" w:space="0" w:color="auto"/>
                                                                                <w:right w:val="none" w:sz="0" w:space="0" w:color="auto"/>
                                                                              </w:divBdr>
                                                                            </w:div>
                                                                            <w:div w:id="1738355265">
                                                                              <w:marLeft w:val="0"/>
                                                                              <w:marRight w:val="0"/>
                                                                              <w:marTop w:val="0"/>
                                                                              <w:marBottom w:val="0"/>
                                                                              <w:divBdr>
                                                                                <w:top w:val="none" w:sz="0" w:space="0" w:color="auto"/>
                                                                                <w:left w:val="none" w:sz="0" w:space="0" w:color="auto"/>
                                                                                <w:bottom w:val="none" w:sz="0" w:space="0" w:color="auto"/>
                                                                                <w:right w:val="none" w:sz="0" w:space="0" w:color="auto"/>
                                                                              </w:divBdr>
                                                                            </w:div>
                                                                            <w:div w:id="1738355267">
                                                                              <w:marLeft w:val="0"/>
                                                                              <w:marRight w:val="0"/>
                                                                              <w:marTop w:val="0"/>
                                                                              <w:marBottom w:val="0"/>
                                                                              <w:divBdr>
                                                                                <w:top w:val="none" w:sz="0" w:space="0" w:color="auto"/>
                                                                                <w:left w:val="none" w:sz="0" w:space="0" w:color="auto"/>
                                                                                <w:bottom w:val="none" w:sz="0" w:space="0" w:color="auto"/>
                                                                                <w:right w:val="none" w:sz="0" w:space="0" w:color="auto"/>
                                                                              </w:divBdr>
                                                                              <w:divsChild>
                                                                                <w:div w:id="1738355096">
                                                                                  <w:marLeft w:val="0"/>
                                                                                  <w:marRight w:val="0"/>
                                                                                  <w:marTop w:val="0"/>
                                                                                  <w:marBottom w:val="0"/>
                                                                                  <w:divBdr>
                                                                                    <w:top w:val="none" w:sz="0" w:space="0" w:color="auto"/>
                                                                                    <w:left w:val="none" w:sz="0" w:space="0" w:color="auto"/>
                                                                                    <w:bottom w:val="none" w:sz="0" w:space="0" w:color="auto"/>
                                                                                    <w:right w:val="none" w:sz="0" w:space="0" w:color="auto"/>
                                                                                  </w:divBdr>
                                                                                </w:div>
                                                                                <w:div w:id="1738355272">
                                                                                  <w:marLeft w:val="0"/>
                                                                                  <w:marRight w:val="0"/>
                                                                                  <w:marTop w:val="0"/>
                                                                                  <w:marBottom w:val="0"/>
                                                                                  <w:divBdr>
                                                                                    <w:top w:val="none" w:sz="0" w:space="0" w:color="auto"/>
                                                                                    <w:left w:val="none" w:sz="0" w:space="0" w:color="auto"/>
                                                                                    <w:bottom w:val="none" w:sz="0" w:space="0" w:color="auto"/>
                                                                                    <w:right w:val="none" w:sz="0" w:space="0" w:color="auto"/>
                                                                                  </w:divBdr>
                                                                                </w:div>
                                                                                <w:div w:id="1738355280">
                                                                                  <w:marLeft w:val="0"/>
                                                                                  <w:marRight w:val="0"/>
                                                                                  <w:marTop w:val="0"/>
                                                                                  <w:marBottom w:val="0"/>
                                                                                  <w:divBdr>
                                                                                    <w:top w:val="none" w:sz="0" w:space="0" w:color="auto"/>
                                                                                    <w:left w:val="none" w:sz="0" w:space="0" w:color="auto"/>
                                                                                    <w:bottom w:val="none" w:sz="0" w:space="0" w:color="auto"/>
                                                                                    <w:right w:val="none" w:sz="0" w:space="0" w:color="auto"/>
                                                                                  </w:divBdr>
                                                                                </w:div>
                                                                                <w:div w:id="1738355284">
                                                                                  <w:marLeft w:val="0"/>
                                                                                  <w:marRight w:val="0"/>
                                                                                  <w:marTop w:val="0"/>
                                                                                  <w:marBottom w:val="0"/>
                                                                                  <w:divBdr>
                                                                                    <w:top w:val="none" w:sz="0" w:space="0" w:color="auto"/>
                                                                                    <w:left w:val="none" w:sz="0" w:space="0" w:color="auto"/>
                                                                                    <w:bottom w:val="none" w:sz="0" w:space="0" w:color="auto"/>
                                                                                    <w:right w:val="none" w:sz="0" w:space="0" w:color="auto"/>
                                                                                  </w:divBdr>
                                                                                </w:div>
                                                                              </w:divsChild>
                                                                            </w:div>
                                                                            <w:div w:id="1738355274">
                                                                              <w:marLeft w:val="0"/>
                                                                              <w:marRight w:val="0"/>
                                                                              <w:marTop w:val="0"/>
                                                                              <w:marBottom w:val="0"/>
                                                                              <w:divBdr>
                                                                                <w:top w:val="none" w:sz="0" w:space="0" w:color="auto"/>
                                                                                <w:left w:val="none" w:sz="0" w:space="0" w:color="auto"/>
                                                                                <w:bottom w:val="none" w:sz="0" w:space="0" w:color="auto"/>
                                                                                <w:right w:val="none" w:sz="0" w:space="0" w:color="auto"/>
                                                                              </w:divBdr>
                                                                              <w:divsChild>
                                                                                <w:div w:id="1738355098">
                                                                                  <w:marLeft w:val="0"/>
                                                                                  <w:marRight w:val="0"/>
                                                                                  <w:marTop w:val="0"/>
                                                                                  <w:marBottom w:val="0"/>
                                                                                  <w:divBdr>
                                                                                    <w:top w:val="none" w:sz="0" w:space="0" w:color="auto"/>
                                                                                    <w:left w:val="none" w:sz="0" w:space="0" w:color="auto"/>
                                                                                    <w:bottom w:val="none" w:sz="0" w:space="0" w:color="auto"/>
                                                                                    <w:right w:val="none" w:sz="0" w:space="0" w:color="auto"/>
                                                                                  </w:divBdr>
                                                                                </w:div>
                                                                                <w:div w:id="1738355266">
                                                                                  <w:marLeft w:val="0"/>
                                                                                  <w:marRight w:val="0"/>
                                                                                  <w:marTop w:val="0"/>
                                                                                  <w:marBottom w:val="0"/>
                                                                                  <w:divBdr>
                                                                                    <w:top w:val="none" w:sz="0" w:space="0" w:color="auto"/>
                                                                                    <w:left w:val="none" w:sz="0" w:space="0" w:color="auto"/>
                                                                                    <w:bottom w:val="none" w:sz="0" w:space="0" w:color="auto"/>
                                                                                    <w:right w:val="none" w:sz="0" w:space="0" w:color="auto"/>
                                                                                  </w:divBdr>
                                                                                </w:div>
                                                                                <w:div w:id="1738355268">
                                                                                  <w:marLeft w:val="0"/>
                                                                                  <w:marRight w:val="0"/>
                                                                                  <w:marTop w:val="0"/>
                                                                                  <w:marBottom w:val="0"/>
                                                                                  <w:divBdr>
                                                                                    <w:top w:val="none" w:sz="0" w:space="0" w:color="auto"/>
                                                                                    <w:left w:val="none" w:sz="0" w:space="0" w:color="auto"/>
                                                                                    <w:bottom w:val="none" w:sz="0" w:space="0" w:color="auto"/>
                                                                                    <w:right w:val="none" w:sz="0" w:space="0" w:color="auto"/>
                                                                                  </w:divBdr>
                                                                                </w:div>
                                                                                <w:div w:id="1738355285">
                                                                                  <w:marLeft w:val="0"/>
                                                                                  <w:marRight w:val="0"/>
                                                                                  <w:marTop w:val="0"/>
                                                                                  <w:marBottom w:val="0"/>
                                                                                  <w:divBdr>
                                                                                    <w:top w:val="none" w:sz="0" w:space="0" w:color="auto"/>
                                                                                    <w:left w:val="none" w:sz="0" w:space="0" w:color="auto"/>
                                                                                    <w:bottom w:val="none" w:sz="0" w:space="0" w:color="auto"/>
                                                                                    <w:right w:val="none" w:sz="0" w:space="0" w:color="auto"/>
                                                                                  </w:divBdr>
                                                                                </w:div>
                                                                                <w:div w:id="1738355288">
                                                                                  <w:marLeft w:val="0"/>
                                                                                  <w:marRight w:val="0"/>
                                                                                  <w:marTop w:val="0"/>
                                                                                  <w:marBottom w:val="0"/>
                                                                                  <w:divBdr>
                                                                                    <w:top w:val="none" w:sz="0" w:space="0" w:color="auto"/>
                                                                                    <w:left w:val="none" w:sz="0" w:space="0" w:color="auto"/>
                                                                                    <w:bottom w:val="none" w:sz="0" w:space="0" w:color="auto"/>
                                                                                    <w:right w:val="none" w:sz="0" w:space="0" w:color="auto"/>
                                                                                  </w:divBdr>
                                                                                </w:div>
                                                                              </w:divsChild>
                                                                            </w:div>
                                                                            <w:div w:id="1738355276">
                                                                              <w:marLeft w:val="0"/>
                                                                              <w:marRight w:val="0"/>
                                                                              <w:marTop w:val="0"/>
                                                                              <w:marBottom w:val="0"/>
                                                                              <w:divBdr>
                                                                                <w:top w:val="none" w:sz="0" w:space="0" w:color="auto"/>
                                                                                <w:left w:val="none" w:sz="0" w:space="0" w:color="auto"/>
                                                                                <w:bottom w:val="none" w:sz="0" w:space="0" w:color="auto"/>
                                                                                <w:right w:val="none" w:sz="0" w:space="0" w:color="auto"/>
                                                                              </w:divBdr>
                                                                            </w:div>
                                                                            <w:div w:id="1738355289">
                                                                              <w:marLeft w:val="0"/>
                                                                              <w:marRight w:val="0"/>
                                                                              <w:marTop w:val="0"/>
                                                                              <w:marBottom w:val="0"/>
                                                                              <w:divBdr>
                                                                                <w:top w:val="none" w:sz="0" w:space="0" w:color="auto"/>
                                                                                <w:left w:val="none" w:sz="0" w:space="0" w:color="auto"/>
                                                                                <w:bottom w:val="none" w:sz="0" w:space="0" w:color="auto"/>
                                                                                <w:right w:val="none" w:sz="0" w:space="0" w:color="auto"/>
                                                                              </w:divBdr>
                                                                              <w:divsChild>
                                                                                <w:div w:id="1738355263">
                                                                                  <w:marLeft w:val="0"/>
                                                                                  <w:marRight w:val="0"/>
                                                                                  <w:marTop w:val="0"/>
                                                                                  <w:marBottom w:val="0"/>
                                                                                  <w:divBdr>
                                                                                    <w:top w:val="none" w:sz="0" w:space="0" w:color="auto"/>
                                                                                    <w:left w:val="none" w:sz="0" w:space="0" w:color="auto"/>
                                                                                    <w:bottom w:val="none" w:sz="0" w:space="0" w:color="auto"/>
                                                                                    <w:right w:val="none" w:sz="0" w:space="0" w:color="auto"/>
                                                                                  </w:divBdr>
                                                                                </w:div>
                                                                                <w:div w:id="1738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128751.0"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1A140958A4631AB363103DAAAFCA8A455E5674D5B947A9C1408A1FC24A74781049303417D6295240BC90464906DDAA237887D1B027XBAAM"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consultantplus://offline/ref=1FEE9E541F5F62FD7F7A12CA9E7537FB1DB28E06864E01E1F68FD64FF3C9DD079E7CA061E5F328940686BBDA47527A6D1A63F81F0880549F3D52K"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ivo.garant.ru/document?id=10002673&amp;sub=3"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82BC0-EE98-4BB1-A8EF-61CD639E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26</Pages>
  <Words>7291</Words>
  <Characters>41560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Светлана Дорофеева</cp:lastModifiedBy>
  <cp:revision>72</cp:revision>
  <cp:lastPrinted>2021-05-28T05:02:00Z</cp:lastPrinted>
  <dcterms:created xsi:type="dcterms:W3CDTF">2019-09-03T08:15:00Z</dcterms:created>
  <dcterms:modified xsi:type="dcterms:W3CDTF">2021-06-28T07:21:00Z</dcterms:modified>
</cp:coreProperties>
</file>