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91" w:type="dxa"/>
        <w:tblLayout w:type="fixed"/>
        <w:tblLook w:val="04A0" w:firstRow="1" w:lastRow="0" w:firstColumn="1" w:lastColumn="0" w:noHBand="0" w:noVBand="1"/>
      </w:tblPr>
      <w:tblGrid>
        <w:gridCol w:w="5171"/>
        <w:gridCol w:w="4720"/>
      </w:tblGrid>
      <w:tr w:rsidR="00B60D03"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140CED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Российская Федерация</w:t>
            </w:r>
          </w:p>
          <w:p w:rsidR="00B60D03" w:rsidRDefault="00140C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B60D03" w:rsidRDefault="00B60D03">
            <w:pPr>
              <w:jc w:val="center"/>
            </w:pPr>
          </w:p>
          <w:p w:rsidR="00B60D03" w:rsidRDefault="00140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60D03" w:rsidRDefault="00140C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городского округа  Кинель</w:t>
            </w:r>
          </w:p>
          <w:p w:rsidR="00B60D03" w:rsidRDefault="00B60D03"/>
          <w:p w:rsidR="00B60D03" w:rsidRDefault="00140CE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B60D03" w:rsidRDefault="00B60D03">
            <w:pPr>
              <w:jc w:val="center"/>
              <w:rPr>
                <w:b/>
              </w:rPr>
            </w:pPr>
          </w:p>
          <w:p w:rsidR="00B60D03" w:rsidRDefault="00140CED">
            <w:pPr>
              <w:ind w:firstLine="176"/>
              <w:jc w:val="center"/>
            </w:pPr>
            <w:r>
              <w:t>от _____________ № ______</w:t>
            </w:r>
          </w:p>
          <w:p w:rsidR="00B60D03" w:rsidRDefault="00B60D03">
            <w:pPr>
              <w:jc w:val="center"/>
              <w:rPr>
                <w:sz w:val="18"/>
              </w:rPr>
            </w:pPr>
          </w:p>
          <w:p w:rsidR="00B60D03" w:rsidRDefault="00B60D03">
            <w:pPr>
              <w:jc w:val="center"/>
              <w:rPr>
                <w:sz w:val="18"/>
              </w:rPr>
            </w:pPr>
          </w:p>
          <w:p w:rsidR="00B60D03" w:rsidRDefault="00140CED">
            <w:pPr>
              <w:tabs>
                <w:tab w:val="left" w:pos="5155"/>
              </w:tabs>
              <w:ind w:left="585" w:right="840" w:firstLine="270"/>
              <w:jc w:val="both"/>
            </w:pPr>
            <w:r>
              <w:t xml:space="preserve">О внесении изменений в постановление администрации городского округа Кинель Самарской области                от 27 декабря 2016 </w:t>
            </w:r>
            <w:r>
              <w:t>года № 3900 «Об утверждении Положения о комиссии по делам несовершеннолетних и защите их прав администрации городского округа Кинель» (в редакции от 22.09.2021 года)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B60D03">
            <w:pPr>
              <w:jc w:val="both"/>
            </w:pPr>
          </w:p>
          <w:p w:rsidR="00B60D03" w:rsidRDefault="00B60D03">
            <w:pPr>
              <w:jc w:val="both"/>
            </w:pPr>
          </w:p>
          <w:p w:rsidR="00B60D03" w:rsidRDefault="00B60D03">
            <w:pPr>
              <w:jc w:val="center"/>
              <w:rPr>
                <w:b/>
                <w:sz w:val="32"/>
                <w:u w:val="single"/>
              </w:rPr>
            </w:pPr>
          </w:p>
          <w:p w:rsidR="00B60D03" w:rsidRDefault="00B60D03">
            <w:pPr>
              <w:jc w:val="center"/>
              <w:rPr>
                <w:b/>
                <w:sz w:val="32"/>
                <w:u w:val="single"/>
              </w:rPr>
            </w:pPr>
          </w:p>
          <w:p w:rsidR="00B60D03" w:rsidRDefault="00140CED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ПРОЕКТ</w:t>
            </w:r>
          </w:p>
        </w:tc>
      </w:tr>
    </w:tbl>
    <w:p w:rsidR="00B60D03" w:rsidRDefault="00B60D03">
      <w:pPr>
        <w:spacing w:line="360" w:lineRule="auto"/>
        <w:ind w:firstLine="426"/>
        <w:jc w:val="both"/>
      </w:pPr>
    </w:p>
    <w:p w:rsidR="00B60D03" w:rsidRDefault="00B60D03">
      <w:pPr>
        <w:spacing w:line="360" w:lineRule="auto"/>
        <w:ind w:firstLine="567"/>
        <w:jc w:val="both"/>
      </w:pPr>
    </w:p>
    <w:p w:rsidR="00B60D03" w:rsidRDefault="00140CED">
      <w:pPr>
        <w:tabs>
          <w:tab w:val="left" w:pos="690"/>
        </w:tabs>
        <w:spacing w:line="360" w:lineRule="auto"/>
        <w:ind w:firstLine="567"/>
        <w:jc w:val="both"/>
      </w:pPr>
      <w:r>
        <w:t xml:space="preserve">  В соответствии с кадровыми  изменениями</w:t>
      </w:r>
    </w:p>
    <w:p w:rsidR="00B60D03" w:rsidRDefault="00B60D03">
      <w:pPr>
        <w:pStyle w:val="Textbodyindent"/>
        <w:spacing w:line="360" w:lineRule="auto"/>
        <w:ind w:right="-5" w:firstLine="0"/>
        <w:jc w:val="center"/>
      </w:pPr>
    </w:p>
    <w:p w:rsidR="00B60D03" w:rsidRDefault="00140CED">
      <w:pPr>
        <w:pStyle w:val="Textbodyindent"/>
        <w:spacing w:line="360" w:lineRule="auto"/>
        <w:ind w:right="-5" w:firstLine="0"/>
        <w:jc w:val="center"/>
      </w:pPr>
      <w:r>
        <w:t>ПОСТАНОВЛЯЮ:</w:t>
      </w:r>
    </w:p>
    <w:p w:rsidR="00B60D03" w:rsidRDefault="00140CED">
      <w:pPr>
        <w:numPr>
          <w:ilvl w:val="0"/>
          <w:numId w:val="1"/>
        </w:numPr>
        <w:tabs>
          <w:tab w:val="left" w:pos="567"/>
          <w:tab w:val="left" w:pos="690"/>
          <w:tab w:val="left" w:pos="1134"/>
        </w:tabs>
        <w:spacing w:line="360" w:lineRule="auto"/>
        <w:ind w:left="0" w:firstLine="709"/>
        <w:jc w:val="both"/>
      </w:pPr>
      <w:r>
        <w:t xml:space="preserve">Внести в </w:t>
      </w:r>
      <w:r>
        <w:t xml:space="preserve">постановление администрации городского округа Кинель Самарской области от 27 декабря 2016 года № 3900 «Об утверждении Положения о комиссии по делам несовершеннолетних и защите их прав администрации городского округа Кинель» (в редакции от 22.09.2021 года) </w:t>
      </w:r>
      <w:r>
        <w:t>следующие изменения:</w:t>
      </w:r>
    </w:p>
    <w:p w:rsidR="00B60D03" w:rsidRDefault="00140CED">
      <w:pPr>
        <w:pStyle w:val="ConsPlusNormal"/>
        <w:numPr>
          <w:ilvl w:val="1"/>
          <w:numId w:val="2"/>
        </w:numPr>
        <w:tabs>
          <w:tab w:val="left" w:pos="567"/>
          <w:tab w:val="left" w:pos="70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В  Приложении 2:</w:t>
      </w:r>
    </w:p>
    <w:p w:rsidR="00B60D03" w:rsidRDefault="00140CED">
      <w:pPr>
        <w:pStyle w:val="ConsPlusNormal"/>
        <w:tabs>
          <w:tab w:val="left" w:pos="567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вывести  из состава комиссии: </w:t>
      </w:r>
    </w:p>
    <w:p w:rsidR="00B60D03" w:rsidRDefault="00140CED">
      <w:pPr>
        <w:pStyle w:val="ConsPlusNormal"/>
        <w:numPr>
          <w:ilvl w:val="0"/>
          <w:numId w:val="3"/>
        </w:numPr>
        <w:tabs>
          <w:tab w:val="clear" w:pos="720"/>
          <w:tab w:val="left" w:pos="567"/>
          <w:tab w:val="left" w:pos="70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Чихирева</w:t>
      </w:r>
      <w:proofErr w:type="spellEnd"/>
      <w:r>
        <w:rPr>
          <w:rFonts w:ascii="Times New Roman" w:hAnsi="Times New Roman"/>
          <w:i w:val="0"/>
          <w:sz w:val="28"/>
        </w:rPr>
        <w:t xml:space="preserve"> Владимира Александровича,</w:t>
      </w:r>
    </w:p>
    <w:p w:rsidR="00B60D03" w:rsidRDefault="00140CED">
      <w:pPr>
        <w:pStyle w:val="ConsPlusNormal"/>
        <w:numPr>
          <w:ilvl w:val="0"/>
          <w:numId w:val="3"/>
        </w:numPr>
        <w:tabs>
          <w:tab w:val="clear" w:pos="720"/>
          <w:tab w:val="left" w:pos="567"/>
          <w:tab w:val="left" w:pos="70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Пыркова</w:t>
      </w:r>
      <w:proofErr w:type="spellEnd"/>
      <w:r>
        <w:rPr>
          <w:rFonts w:ascii="Times New Roman" w:hAnsi="Times New Roman"/>
          <w:i w:val="0"/>
          <w:sz w:val="28"/>
        </w:rPr>
        <w:t xml:space="preserve"> Павла Александровича,</w:t>
      </w:r>
    </w:p>
    <w:p w:rsidR="00B60D03" w:rsidRDefault="00140CED">
      <w:pPr>
        <w:pStyle w:val="ConsPlusNormal"/>
        <w:numPr>
          <w:ilvl w:val="0"/>
          <w:numId w:val="3"/>
        </w:numPr>
        <w:tabs>
          <w:tab w:val="clear" w:pos="720"/>
          <w:tab w:val="left" w:pos="567"/>
          <w:tab w:val="left" w:pos="70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 w:val="0"/>
          <w:sz w:val="28"/>
        </w:rPr>
      </w:pPr>
      <w:proofErr w:type="spellStart"/>
      <w:r>
        <w:rPr>
          <w:rFonts w:ascii="Times New Roman" w:hAnsi="Times New Roman"/>
          <w:i w:val="0"/>
          <w:sz w:val="28"/>
        </w:rPr>
        <w:t>Которина</w:t>
      </w:r>
      <w:proofErr w:type="spellEnd"/>
      <w:r>
        <w:rPr>
          <w:rFonts w:ascii="Times New Roman" w:hAnsi="Times New Roman"/>
          <w:i w:val="0"/>
          <w:sz w:val="28"/>
        </w:rPr>
        <w:t xml:space="preserve"> Евгения Ивановича,</w:t>
      </w:r>
    </w:p>
    <w:p w:rsidR="00B60D03" w:rsidRDefault="00140CED">
      <w:pPr>
        <w:pStyle w:val="ConsPlusNormal"/>
        <w:tabs>
          <w:tab w:val="left" w:pos="567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lastRenderedPageBreak/>
        <w:t xml:space="preserve">ввести в состав комиссии в качестве председателя комиссии по делам несовершеннолетних и </w:t>
      </w:r>
      <w:r>
        <w:rPr>
          <w:rFonts w:ascii="Times New Roman" w:hAnsi="Times New Roman"/>
          <w:i w:val="0"/>
          <w:sz w:val="28"/>
        </w:rPr>
        <w:t>защите их прав администрации городского округа Кинель Самарской области:</w:t>
      </w:r>
    </w:p>
    <w:p w:rsidR="00B60D03" w:rsidRDefault="00140CED">
      <w:pPr>
        <w:pStyle w:val="ConsPlusNormal"/>
        <w:numPr>
          <w:ilvl w:val="0"/>
          <w:numId w:val="4"/>
        </w:numPr>
        <w:tabs>
          <w:tab w:val="clear" w:pos="720"/>
          <w:tab w:val="left" w:pos="567"/>
          <w:tab w:val="left" w:pos="705"/>
          <w:tab w:val="left" w:pos="1134"/>
        </w:tabs>
        <w:spacing w:line="360" w:lineRule="auto"/>
        <w:ind w:left="0" w:firstLine="69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-  Прокудина  Александра  Алексеевича  -  Главу  городского  округа Кинель Самарской области,</w:t>
      </w:r>
    </w:p>
    <w:p w:rsidR="00B60D03" w:rsidRDefault="00140CED">
      <w:pPr>
        <w:pStyle w:val="ConsPlusNormal"/>
        <w:numPr>
          <w:ilvl w:val="0"/>
          <w:numId w:val="4"/>
        </w:num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ввести в состав комиссии в  качестве членов комиссии:</w:t>
      </w:r>
    </w:p>
    <w:p w:rsidR="00B60D03" w:rsidRDefault="00140CED">
      <w:pPr>
        <w:pStyle w:val="ConsPlusNormal"/>
        <w:numPr>
          <w:ilvl w:val="0"/>
          <w:numId w:val="5"/>
        </w:numPr>
        <w:tabs>
          <w:tab w:val="left" w:pos="552"/>
          <w:tab w:val="left" w:pos="1119"/>
        </w:tabs>
        <w:spacing w:line="360" w:lineRule="auto"/>
        <w:ind w:left="-15" w:firstLine="72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Ефремова Вячеслава Валерьеви</w:t>
      </w:r>
      <w:r>
        <w:rPr>
          <w:rFonts w:ascii="Times New Roman" w:hAnsi="Times New Roman"/>
          <w:i w:val="0"/>
          <w:sz w:val="28"/>
        </w:rPr>
        <w:t>ча — начальника линейного отдела полиции на ст. Кинель (по согласованию);</w:t>
      </w:r>
    </w:p>
    <w:p w:rsidR="00B60D03" w:rsidRDefault="00140CED">
      <w:pPr>
        <w:pStyle w:val="ConsPlusNormal"/>
        <w:numPr>
          <w:ilvl w:val="0"/>
          <w:numId w:val="4"/>
        </w:numPr>
        <w:tabs>
          <w:tab w:val="left" w:pos="552"/>
          <w:tab w:val="left" w:pos="1119"/>
        </w:tabs>
        <w:spacing w:line="360" w:lineRule="auto"/>
        <w:ind w:left="-15" w:firstLine="72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-  </w:t>
      </w:r>
      <w:proofErr w:type="spellStart"/>
      <w:r>
        <w:rPr>
          <w:rFonts w:ascii="Times New Roman" w:hAnsi="Times New Roman"/>
          <w:i w:val="0"/>
          <w:sz w:val="28"/>
        </w:rPr>
        <w:t>Рудаева</w:t>
      </w:r>
      <w:proofErr w:type="spellEnd"/>
      <w:r>
        <w:rPr>
          <w:rFonts w:ascii="Times New Roman" w:hAnsi="Times New Roman"/>
          <w:i w:val="0"/>
          <w:sz w:val="28"/>
        </w:rPr>
        <w:t xml:space="preserve">  Александра  Сергеевича  —  начальника  Кинель — Черкасского межмуниципального филиала ФКУ УИИ УФСИН России по Самарской области (по согласованию);</w:t>
      </w:r>
    </w:p>
    <w:p w:rsidR="00B60D03" w:rsidRDefault="00140CED">
      <w:pPr>
        <w:pStyle w:val="ConsPlusNormal"/>
        <w:numPr>
          <w:ilvl w:val="0"/>
          <w:numId w:val="5"/>
        </w:numPr>
        <w:tabs>
          <w:tab w:val="left" w:pos="552"/>
          <w:tab w:val="left" w:pos="1119"/>
        </w:tabs>
        <w:spacing w:line="360" w:lineRule="auto"/>
        <w:ind w:left="-15" w:firstLine="72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Коркину Оксану Сер</w:t>
      </w:r>
      <w:r>
        <w:rPr>
          <w:rFonts w:ascii="Times New Roman" w:hAnsi="Times New Roman"/>
          <w:i w:val="0"/>
          <w:sz w:val="28"/>
        </w:rPr>
        <w:t xml:space="preserve">геевну — специалиста комиссии по делам несовершеннолетних и защите их прав администрации городского округа Кинель Самарской области. </w:t>
      </w:r>
    </w:p>
    <w:p w:rsidR="00B60D03" w:rsidRDefault="00140CED">
      <w:pPr>
        <w:pStyle w:val="ConsPlusNormal"/>
        <w:tabs>
          <w:tab w:val="left" w:pos="720"/>
          <w:tab w:val="left" w:pos="780"/>
          <w:tab w:val="left" w:pos="1119"/>
        </w:tabs>
        <w:spacing w:line="360" w:lineRule="auto"/>
        <w:ind w:left="-15" w:firstLine="255"/>
        <w:jc w:val="both"/>
      </w:pPr>
      <w:r>
        <w:rPr>
          <w:rFonts w:ascii="Times New Roman" w:hAnsi="Times New Roman"/>
          <w:i w:val="0"/>
          <w:sz w:val="28"/>
        </w:rPr>
        <w:t xml:space="preserve">      2.  Официально опубликовать настоящее постановление.</w:t>
      </w:r>
    </w:p>
    <w:p w:rsidR="00B60D03" w:rsidRDefault="00140CED">
      <w:pPr>
        <w:numPr>
          <w:ilvl w:val="0"/>
          <w:numId w:val="6"/>
        </w:numPr>
        <w:tabs>
          <w:tab w:val="left" w:pos="705"/>
        </w:tabs>
        <w:spacing w:line="360" w:lineRule="auto"/>
        <w:ind w:left="0" w:firstLine="705"/>
        <w:jc w:val="both"/>
      </w:pPr>
      <w:r>
        <w:t xml:space="preserve">        3. Настоящее   постановление  вступает  в  силу  на  следующий  день после дня его официального опубликования.</w:t>
      </w:r>
    </w:p>
    <w:p w:rsidR="00B60D03" w:rsidRDefault="00140CED">
      <w:pPr>
        <w:numPr>
          <w:ilvl w:val="0"/>
          <w:numId w:val="6"/>
        </w:numPr>
        <w:tabs>
          <w:tab w:val="left" w:pos="555"/>
          <w:tab w:val="left" w:pos="567"/>
        </w:tabs>
        <w:spacing w:line="360" w:lineRule="auto"/>
        <w:ind w:left="0" w:firstLine="705"/>
        <w:jc w:val="both"/>
      </w:pPr>
      <w:r>
        <w:t xml:space="preserve">      </w:t>
      </w:r>
    </w:p>
    <w:p w:rsidR="00B60D03" w:rsidRDefault="00140CED">
      <w:pPr>
        <w:tabs>
          <w:tab w:val="left" w:pos="567"/>
          <w:tab w:val="left" w:pos="750"/>
          <w:tab w:val="left" w:pos="993"/>
        </w:tabs>
        <w:spacing w:line="360" w:lineRule="auto"/>
        <w:ind w:firstLine="567"/>
        <w:jc w:val="both"/>
      </w:pPr>
      <w:r>
        <w:t xml:space="preserve"> </w:t>
      </w: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140CED">
      <w:pPr>
        <w:pStyle w:val="Textbodyindent"/>
        <w:tabs>
          <w:tab w:val="left" w:pos="705"/>
        </w:tabs>
        <w:spacing w:line="360" w:lineRule="auto"/>
        <w:ind w:right="-5" w:firstLine="0"/>
      </w:pPr>
      <w:r>
        <w:t>Глава городского округа                                                                А.А. Прокудин</w:t>
      </w: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spacing w:line="360" w:lineRule="auto"/>
        <w:ind w:right="-5" w:firstLine="0"/>
      </w:pPr>
    </w:p>
    <w:p w:rsidR="00B60D03" w:rsidRDefault="00B60D03">
      <w:pPr>
        <w:pStyle w:val="Textbodyindent"/>
        <w:tabs>
          <w:tab w:val="left" w:pos="705"/>
        </w:tabs>
        <w:spacing w:line="360" w:lineRule="auto"/>
        <w:ind w:right="-5" w:firstLine="0"/>
      </w:pPr>
    </w:p>
    <w:p w:rsidR="00B60D03" w:rsidRDefault="00140CED">
      <w:proofErr w:type="spellStart"/>
      <w:r>
        <w:lastRenderedPageBreak/>
        <w:t>Жиганова</w:t>
      </w:r>
      <w:proofErr w:type="spellEnd"/>
      <w:r>
        <w:t xml:space="preserve"> 21370</w:t>
      </w:r>
    </w:p>
    <w:p w:rsidR="00B60D03" w:rsidRDefault="00140CED">
      <w:pPr>
        <w:jc w:val="center"/>
      </w:pPr>
      <w:r>
        <w:rPr>
          <w:sz w:val="20"/>
        </w:rPr>
        <w:t xml:space="preserve"> </w:t>
      </w:r>
      <w:r>
        <w:rPr>
          <w:b/>
        </w:rPr>
        <w:t>ЛИСТ СОГЛАСОВАНИЯ</w:t>
      </w:r>
    </w:p>
    <w:p w:rsidR="00B60D03" w:rsidRDefault="00B60D03">
      <w:pPr>
        <w:tabs>
          <w:tab w:val="left" w:pos="705"/>
        </w:tabs>
        <w:jc w:val="center"/>
        <w:rPr>
          <w:b/>
        </w:rPr>
      </w:pPr>
    </w:p>
    <w:p w:rsidR="00B60D03" w:rsidRDefault="00140CED">
      <w:pPr>
        <w:tabs>
          <w:tab w:val="left" w:pos="4570"/>
          <w:tab w:val="left" w:pos="9355"/>
        </w:tabs>
        <w:ind w:right="-1" w:firstLine="705"/>
        <w:jc w:val="both"/>
      </w:pPr>
      <w:r>
        <w:t>к проекту постановления администрации городского округа Кинель Самарской области «О внесении изменений в постановление администрации городского округа Кинель Самарской области  от 27 декабря 2016 года                  № 3900 «Об утвержде</w:t>
      </w:r>
      <w:r>
        <w:t>нии Положения о комиссии по делам несовершеннолетних и защите их прав администрации городского округа Кинель» (в редакции от 22.09.2020 года)</w:t>
      </w:r>
    </w:p>
    <w:p w:rsidR="00B60D03" w:rsidRDefault="00B60D03"/>
    <w:tbl>
      <w:tblPr>
        <w:tblW w:w="0" w:type="auto"/>
        <w:tblInd w:w="-158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219"/>
      </w:tblGrid>
      <w:tr w:rsidR="00B60D0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140CED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140CED">
            <w:pPr>
              <w:jc w:val="center"/>
              <w:rPr>
                <w:b/>
              </w:rPr>
            </w:pPr>
            <w:r>
              <w:rPr>
                <w:b/>
              </w:rPr>
              <w:t>Подпись, дата согласования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140CED">
            <w:pPr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</w:tr>
      <w:tr w:rsidR="00B60D0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140CED">
            <w:pPr>
              <w:jc w:val="center"/>
            </w:pPr>
            <w:r>
              <w:t>Заместитель Главы городского округа по социаль</w:t>
            </w:r>
            <w:r>
              <w:t>ным вопросам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B60D03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B60D03">
            <w:pPr>
              <w:jc w:val="center"/>
            </w:pPr>
          </w:p>
          <w:p w:rsidR="00B60D03" w:rsidRDefault="00140CED">
            <w:pPr>
              <w:jc w:val="center"/>
            </w:pPr>
            <w:r>
              <w:t xml:space="preserve">С.Ю. </w:t>
            </w:r>
            <w:proofErr w:type="spellStart"/>
            <w:r>
              <w:t>Жиганова</w:t>
            </w:r>
            <w:proofErr w:type="spellEnd"/>
          </w:p>
        </w:tc>
      </w:tr>
      <w:tr w:rsidR="00B60D03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140CED">
            <w:pPr>
              <w:jc w:val="center"/>
            </w:pPr>
            <w:r>
              <w:t>Руководитель аппарата администрации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B60D03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D03" w:rsidRDefault="00B60D03">
            <w:pPr>
              <w:jc w:val="center"/>
            </w:pPr>
          </w:p>
          <w:p w:rsidR="00B60D03" w:rsidRDefault="00140CED">
            <w:pPr>
              <w:jc w:val="center"/>
            </w:pPr>
            <w:r>
              <w:t>О.Г. Ефимова</w:t>
            </w:r>
          </w:p>
        </w:tc>
      </w:tr>
    </w:tbl>
    <w:p w:rsidR="00B60D03" w:rsidRDefault="00B60D03"/>
    <w:sectPr w:rsidR="00B60D03">
      <w:pgSz w:w="11906" w:h="16838"/>
      <w:pgMar w:top="1134" w:right="11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7A99"/>
    <w:multiLevelType w:val="multilevel"/>
    <w:tmpl w:val="2228D7F8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OpenSymbol" w:hAnsi="OpenSymbol"/>
      </w:rPr>
    </w:lvl>
    <w:lvl w:ilvl="1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numFmt w:val="bullet"/>
      <w:lvlText w:val="–"/>
      <w:lvlJc w:val="left"/>
      <w:pPr>
        <w:tabs>
          <w:tab w:val="left" w:pos="1800"/>
        </w:tabs>
        <w:ind w:left="1800" w:hanging="360"/>
      </w:pPr>
      <w:rPr>
        <w:rFonts w:ascii="OpenSymbol" w:hAnsi="OpenSymbol"/>
      </w:rPr>
    </w:lvl>
    <w:lvl w:ilvl="4">
      <w:numFmt w:val="bullet"/>
      <w:lvlText w:val="–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OpenSymbol" w:hAnsi="OpenSymbol"/>
      </w:rPr>
    </w:lvl>
    <w:lvl w:ilvl="7">
      <w:numFmt w:val="bullet"/>
      <w:lvlText w:val="–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1">
    <w:nsid w:val="323B4396"/>
    <w:multiLevelType w:val="multilevel"/>
    <w:tmpl w:val="13F87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913" w:hanging="108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4255" w:hanging="1440"/>
      </w:pPr>
    </w:lvl>
    <w:lvl w:ilvl="6">
      <w:start w:val="1"/>
      <w:numFmt w:val="decimal"/>
      <w:lvlText w:val="%1.%2.%3.%4.%5.%6.%7"/>
      <w:lvlJc w:val="left"/>
      <w:pPr>
        <w:ind w:left="4746" w:hanging="1440"/>
      </w:pPr>
    </w:lvl>
    <w:lvl w:ilvl="7">
      <w:start w:val="1"/>
      <w:numFmt w:val="decimal"/>
      <w:lvlText w:val="%1.%2.%3.%4.%5.%6.%7.%8"/>
      <w:lvlJc w:val="left"/>
      <w:pPr>
        <w:ind w:left="5597" w:hanging="1800"/>
      </w:pPr>
    </w:lvl>
    <w:lvl w:ilvl="8">
      <w:start w:val="1"/>
      <w:numFmt w:val="decimal"/>
      <w:lvlText w:val="%1.%2.%3.%4.%5.%6.%7.%8.%9"/>
      <w:lvlJc w:val="left"/>
      <w:pPr>
        <w:ind w:left="6448" w:hanging="2160"/>
      </w:pPr>
    </w:lvl>
  </w:abstractNum>
  <w:abstractNum w:abstractNumId="2">
    <w:nsid w:val="44D866DF"/>
    <w:multiLevelType w:val="multilevel"/>
    <w:tmpl w:val="72D82472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OpenSymbol" w:hAnsi="OpenSymbol"/>
      </w:rPr>
    </w:lvl>
    <w:lvl w:ilvl="1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numFmt w:val="bullet"/>
      <w:lvlText w:val="–"/>
      <w:lvlJc w:val="left"/>
      <w:pPr>
        <w:tabs>
          <w:tab w:val="left" w:pos="1800"/>
        </w:tabs>
        <w:ind w:left="1800" w:hanging="360"/>
      </w:pPr>
      <w:rPr>
        <w:rFonts w:ascii="OpenSymbol" w:hAnsi="OpenSymbol"/>
      </w:rPr>
    </w:lvl>
    <w:lvl w:ilvl="4">
      <w:numFmt w:val="bullet"/>
      <w:lvlText w:val="–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OpenSymbol" w:hAnsi="OpenSymbol"/>
      </w:rPr>
    </w:lvl>
    <w:lvl w:ilvl="7">
      <w:numFmt w:val="bullet"/>
      <w:lvlText w:val="–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3">
    <w:nsid w:val="59A022E7"/>
    <w:multiLevelType w:val="multilevel"/>
    <w:tmpl w:val="403CD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913" w:hanging="108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4255" w:hanging="1440"/>
      </w:pPr>
    </w:lvl>
    <w:lvl w:ilvl="6">
      <w:start w:val="1"/>
      <w:numFmt w:val="decimal"/>
      <w:lvlText w:val="%1.%2.%3.%4.%5.%6.%7"/>
      <w:lvlJc w:val="left"/>
      <w:pPr>
        <w:ind w:left="4746" w:hanging="1440"/>
      </w:pPr>
    </w:lvl>
    <w:lvl w:ilvl="7">
      <w:start w:val="1"/>
      <w:numFmt w:val="decimal"/>
      <w:lvlText w:val="%1.%2.%3.%4.%5.%6.%7.%8"/>
      <w:lvlJc w:val="left"/>
      <w:pPr>
        <w:ind w:left="5597" w:hanging="1800"/>
      </w:pPr>
    </w:lvl>
    <w:lvl w:ilvl="8">
      <w:start w:val="1"/>
      <w:numFmt w:val="decimal"/>
      <w:lvlText w:val="%1.%2.%3.%4.%5.%6.%7.%8.%9"/>
      <w:lvlJc w:val="left"/>
      <w:pPr>
        <w:ind w:left="6448" w:hanging="2160"/>
      </w:pPr>
    </w:lvl>
  </w:abstractNum>
  <w:abstractNum w:abstractNumId="4">
    <w:nsid w:val="6A510107"/>
    <w:multiLevelType w:val="multilevel"/>
    <w:tmpl w:val="13EA6B6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OpenSymbol" w:hAnsi="OpenSymbol"/>
      </w:rPr>
    </w:lvl>
    <w:lvl w:ilvl="1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numFmt w:val="bullet"/>
      <w:lvlText w:val="–"/>
      <w:lvlJc w:val="left"/>
      <w:pPr>
        <w:tabs>
          <w:tab w:val="left" w:pos="1800"/>
        </w:tabs>
        <w:ind w:left="1800" w:hanging="360"/>
      </w:pPr>
      <w:rPr>
        <w:rFonts w:ascii="OpenSymbol" w:hAnsi="OpenSymbol"/>
      </w:rPr>
    </w:lvl>
    <w:lvl w:ilvl="4">
      <w:numFmt w:val="bullet"/>
      <w:lvlText w:val="–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OpenSymbol" w:hAnsi="OpenSymbol"/>
      </w:rPr>
    </w:lvl>
    <w:lvl w:ilvl="7">
      <w:numFmt w:val="bullet"/>
      <w:lvlText w:val="–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5">
    <w:nsid w:val="6F500F63"/>
    <w:multiLevelType w:val="multilevel"/>
    <w:tmpl w:val="FC90E37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/>
        <w:i w:val="0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/>
        <w:i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/>
        <w:i w:val="0"/>
        <w:sz w:val="28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D03"/>
    <w:rsid w:val="00140CED"/>
    <w:rsid w:val="00B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rFonts w:ascii="Times New Roman" w:hAnsi="Times New Roman"/>
      <w:i/>
      <w:sz w:val="24"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  <w:rPr>
      <w:rFonts w:ascii="Times New Roman" w:hAnsi="Times New Roman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Times New Roman" w:hAnsi="Times New Roman"/>
      <w:b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rFonts w:ascii="Times New Roman" w:hAnsi="Times New Roman"/>
    </w:rPr>
  </w:style>
  <w:style w:type="paragraph" w:customStyle="1" w:styleId="Textbody">
    <w:name w:val="Text body"/>
    <w:basedOn w:val="a"/>
    <w:link w:val="Textbody0"/>
    <w:pPr>
      <w:spacing w:after="120"/>
    </w:p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styleId="a5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5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ConsPlusNormal">
    <w:name w:val="ConsPlusNormal"/>
    <w:link w:val="ConsPlusNormal0"/>
    <w:pPr>
      <w:widowControl w:val="0"/>
    </w:pPr>
    <w:rPr>
      <w:rFonts w:ascii="Cambria" w:hAnsi="Cambria"/>
      <w:i/>
      <w:sz w:val="20"/>
    </w:rPr>
  </w:style>
  <w:style w:type="character" w:customStyle="1" w:styleId="ConsPlusNormal0">
    <w:name w:val="ConsPlusNormal"/>
    <w:link w:val="ConsPlusNormal"/>
    <w:rPr>
      <w:rFonts w:ascii="Cambria" w:hAnsi="Cambria"/>
      <w:i/>
      <w:sz w:val="20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3z0">
    <w:name w:val="WW8Num23z0"/>
    <w:link w:val="WW8Num23z00"/>
    <w:rPr>
      <w:sz w:val="28"/>
    </w:rPr>
  </w:style>
  <w:style w:type="character" w:customStyle="1" w:styleId="WW8Num23z00">
    <w:name w:val="WW8Num23z0"/>
    <w:link w:val="WW8Num23z0"/>
    <w:rPr>
      <w:rFonts w:ascii="Times New Roman" w:hAnsi="Times New Roman"/>
      <w:i w:val="0"/>
      <w:sz w:val="28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23">
    <w:name w:val="Основной шрифт абзаца2"/>
    <w:link w:val="WW8Num4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Комментарий"/>
    <w:basedOn w:val="a"/>
    <w:next w:val="a"/>
    <w:link w:val="a7"/>
    <w:pPr>
      <w:widowControl w:val="0"/>
      <w:ind w:left="170" w:hanging="170"/>
      <w:jc w:val="both"/>
    </w:pPr>
    <w:rPr>
      <w:rFonts w:ascii="Arial" w:hAnsi="Arial"/>
      <w:i/>
      <w:color w:val="800080"/>
      <w:sz w:val="20"/>
    </w:rPr>
  </w:style>
  <w:style w:type="character" w:customStyle="1" w:styleId="a7">
    <w:name w:val="Комментарий"/>
    <w:basedOn w:val="1"/>
    <w:link w:val="a6"/>
    <w:rPr>
      <w:rFonts w:ascii="Arial" w:hAnsi="Arial"/>
      <w:i/>
      <w:color w:val="800080"/>
      <w:sz w:val="20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Heading">
    <w:name w:val="Heading"/>
    <w:basedOn w:val="a"/>
    <w:next w:val="Textbody"/>
    <w:link w:val="Heading0"/>
    <w:pPr>
      <w:keepNext/>
      <w:spacing w:before="240" w:after="120"/>
    </w:pPr>
    <w:rPr>
      <w:rFonts w:ascii="Arial" w:hAnsi="Arial"/>
    </w:rPr>
  </w:style>
  <w:style w:type="character" w:customStyle="1" w:styleId="Heading0">
    <w:name w:val="Heading"/>
    <w:basedOn w:val="1"/>
    <w:link w:val="Heading"/>
    <w:rPr>
      <w:rFonts w:ascii="Arial" w:hAnsi="Arial"/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rFonts w:ascii="Times New Roman" w:hAnsi="Times New Roman"/>
      <w:sz w:val="28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"/>
    <w:link w:val="TableContents"/>
    <w:rPr>
      <w:rFonts w:ascii="Times New Roman" w:hAnsi="Times New Roman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19">
    <w:name w:val="Гиперссылка1"/>
    <w:link w:val="a8"/>
    <w:rPr>
      <w:color w:val="0000FF"/>
      <w:u w:val="single"/>
    </w:rPr>
  </w:style>
  <w:style w:type="character" w:styleId="a8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Times New Roman" w:hAnsi="Times New Roman"/>
      <w:sz w:val="28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i w:val="0"/>
      <w:sz w:val="28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a9">
    <w:name w:val="Текст выноски Знак"/>
    <w:link w:val="aa"/>
    <w:rPr>
      <w:rFonts w:ascii="Tahoma" w:hAnsi="Tahoma"/>
      <w:sz w:val="16"/>
    </w:rPr>
  </w:style>
  <w:style w:type="character" w:customStyle="1" w:styleId="aa">
    <w:name w:val="Текст выноски Знак"/>
    <w:link w:val="a9"/>
    <w:rPr>
      <w:rFonts w:ascii="Tahoma" w:hAnsi="Tahoma"/>
      <w:sz w:val="16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ad">
    <w:name w:val="Основной текст с отступом Знак"/>
    <w:link w:val="ae"/>
    <w:rPr>
      <w:sz w:val="28"/>
    </w:rPr>
  </w:style>
  <w:style w:type="character" w:customStyle="1" w:styleId="ae">
    <w:name w:val="Основной текст с отступом Знак"/>
    <w:link w:val="ad"/>
    <w:rPr>
      <w:sz w:val="28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Textbodyindent">
    <w:name w:val="Text body indent"/>
    <w:basedOn w:val="a"/>
    <w:link w:val="Textbodyindent0"/>
    <w:pPr>
      <w:spacing w:line="312" w:lineRule="auto"/>
      <w:ind w:firstLine="567"/>
      <w:jc w:val="both"/>
    </w:pPr>
  </w:style>
  <w:style w:type="character" w:customStyle="1" w:styleId="Textbodyindent0">
    <w:name w:val="Text body indent"/>
    <w:basedOn w:val="1"/>
    <w:link w:val="Textbodyindent"/>
    <w:rPr>
      <w:rFonts w:ascii="Times New Roman" w:hAnsi="Times New Roman"/>
      <w:sz w:val="28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Budtchan</dc:creator>
  <cp:lastModifiedBy>Budtchan</cp:lastModifiedBy>
  <cp:revision>2</cp:revision>
  <dcterms:created xsi:type="dcterms:W3CDTF">2021-12-24T10:20:00Z</dcterms:created>
  <dcterms:modified xsi:type="dcterms:W3CDTF">2021-12-24T10:20:00Z</dcterms:modified>
</cp:coreProperties>
</file>