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3D22CF" w:rsidRPr="003D22CF" w:rsidTr="00C31C4F">
        <w:tc>
          <w:tcPr>
            <w:tcW w:w="4395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3D22CF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3D22CF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3D22CF" w:rsidRPr="003D22CF" w:rsidRDefault="003D22CF" w:rsidP="003D22CF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  <w:gridSpan w:val="2"/>
          </w:tcPr>
          <w:p w:rsidR="003D22CF" w:rsidRPr="003D22CF" w:rsidRDefault="000B7D2E" w:rsidP="000B7D2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3D22CF" w:rsidRPr="003D22CF" w:rsidTr="00C31C4F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3D22CF" w:rsidRPr="003D22CF" w:rsidRDefault="003D22CF" w:rsidP="003D2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антинаркотическую программу городского округа Кинель Самарской области на 2018 - 2022 годы, утвержденную постановлением администрации городского округа Кинель Самарской области от 6 сентября 2017 № 2679 года (в редакции от 28 декабря 2020 года)</w:t>
            </w:r>
          </w:p>
        </w:tc>
      </w:tr>
    </w:tbl>
    <w:p w:rsidR="003D22CF" w:rsidRPr="003D22CF" w:rsidRDefault="003D22CF" w:rsidP="003D22CF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</w:pPr>
    </w:p>
    <w:p w:rsidR="003D22CF" w:rsidRPr="003D22CF" w:rsidRDefault="003D22CF" w:rsidP="003D22CF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D22CF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 xml:space="preserve">В соответствии с решением Думы городского округа Кинель Самарской области от 17 декабря 2020 № 29 «О бюджете городского округа Кинель Самарской области на 2021 год и на плановые период 2022 и 2023 годов» </w:t>
      </w:r>
      <w:proofErr w:type="gramEnd"/>
    </w:p>
    <w:p w:rsidR="003D22CF" w:rsidRPr="003D22CF" w:rsidRDefault="003D22CF" w:rsidP="003D22C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D22CF" w:rsidRPr="003D22CF" w:rsidRDefault="003D22CF" w:rsidP="003D22CF">
      <w:pPr>
        <w:numPr>
          <w:ilvl w:val="0"/>
          <w:numId w:val="1"/>
        </w:numPr>
        <w:tabs>
          <w:tab w:val="clear" w:pos="2186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>Внести в муниципальную антинаркотическую программу городского округа Кинель Самарской области на 2018 - 2022 годы, утвержденную постановлением администрации городского округа Кинель Самарской области от 6 сентября 2017 № 2679 года (в редакции от 28 декабря 2020 года), следующие изменения:</w:t>
      </w:r>
    </w:p>
    <w:p w:rsidR="003D22CF" w:rsidRPr="003D22CF" w:rsidRDefault="003D22CF" w:rsidP="003D22CF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>В паспорте муниципальной программы строку «Объемы и источники финансирования мероприятий, определенных муниципальной программой» изложить в следующей редакции:</w:t>
      </w: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2218"/>
        <w:gridCol w:w="310"/>
        <w:gridCol w:w="6330"/>
        <w:gridCol w:w="360"/>
      </w:tblGrid>
      <w:tr w:rsidR="003D22CF" w:rsidRPr="003D22CF" w:rsidTr="00C31C4F">
        <w:tc>
          <w:tcPr>
            <w:tcW w:w="356" w:type="dxa"/>
            <w:tcBorders>
              <w:top w:val="nil"/>
              <w:left w:val="nil"/>
              <w:bottom w:val="nil"/>
            </w:tcBorders>
          </w:tcPr>
          <w:p w:rsidR="003D22CF" w:rsidRPr="003D22CF" w:rsidRDefault="003D22CF" w:rsidP="003D22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218" w:type="dxa"/>
          </w:tcPr>
          <w:p w:rsidR="003D22CF" w:rsidRPr="003D22CF" w:rsidRDefault="003D22CF" w:rsidP="003D22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3D22CF" w:rsidRPr="003D22CF" w:rsidRDefault="003D22CF" w:rsidP="003D22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3D22CF" w:rsidRPr="003D22CF" w:rsidRDefault="003D22CF" w:rsidP="003D22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мероприятий, </w:t>
            </w:r>
          </w:p>
          <w:p w:rsidR="003D22CF" w:rsidRPr="003D22CF" w:rsidRDefault="003D22CF" w:rsidP="003D22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определенных </w:t>
            </w:r>
          </w:p>
          <w:p w:rsidR="003D22CF" w:rsidRPr="003D22CF" w:rsidRDefault="003D22CF" w:rsidP="003D22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3D22CF" w:rsidRPr="003D22CF" w:rsidRDefault="003D22CF" w:rsidP="003D22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программой </w:t>
            </w:r>
          </w:p>
        </w:tc>
        <w:tc>
          <w:tcPr>
            <w:tcW w:w="310" w:type="dxa"/>
          </w:tcPr>
          <w:p w:rsidR="003D22CF" w:rsidRPr="003D22CF" w:rsidRDefault="003D22CF" w:rsidP="003D22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0" w:type="dxa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/>
              <w:ind w:firstLine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программы осуществляется за счет средств городского бюджета. Объем финансирования муниципальной программы составляет 390,0 тыс. рублей, из них:</w:t>
            </w:r>
          </w:p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- 100,0 тыс. рублей,</w:t>
            </w:r>
          </w:p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- 100,0 тыс. рублей,</w:t>
            </w:r>
          </w:p>
          <w:p w:rsidR="003D22CF" w:rsidRPr="003D22CF" w:rsidRDefault="003D22CF" w:rsidP="003D22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- 100,0 тыс. рублей,</w:t>
            </w:r>
          </w:p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70,0 тыс. рублей,</w:t>
            </w:r>
          </w:p>
          <w:p w:rsidR="003D22CF" w:rsidRPr="003D22CF" w:rsidRDefault="003D22CF" w:rsidP="003D22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20,0 тыс. рублей.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bottom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D22CF" w:rsidRPr="003D22CF" w:rsidRDefault="003D22CF" w:rsidP="003D22CF">
      <w:pPr>
        <w:tabs>
          <w:tab w:val="left" w:pos="127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>В разделе 5:</w:t>
      </w:r>
    </w:p>
    <w:p w:rsidR="003D22CF" w:rsidRPr="003D22CF" w:rsidRDefault="003D22CF" w:rsidP="003D22C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22CF">
        <w:rPr>
          <w:rFonts w:ascii="Times New Roman" w:eastAsia="Times New Roman" w:hAnsi="Times New Roman" w:cs="Times New Roman"/>
          <w:sz w:val="28"/>
          <w:szCs w:val="28"/>
        </w:rPr>
        <w:t>в разделе 5.1. сумму «300,0 тыс. рублей» заменить суммой «390,0 тыс. рублей», слова «в 2021 году – 0 тыс. рублей, в 2022 году – 0 тыс. рублей.» заменить словами «в 2021 году – 70,0 тыс. рублей, в 2022 году – 20,0 тыс. рублей.»;</w:t>
      </w:r>
      <w:proofErr w:type="gramEnd"/>
    </w:p>
    <w:p w:rsidR="003D22CF" w:rsidRPr="003D22CF" w:rsidRDefault="003D22CF" w:rsidP="003D22C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>пункт 5.2. изложить в новой редакции согласно Приложению 1 к настоящему постановлению.</w:t>
      </w:r>
    </w:p>
    <w:p w:rsidR="003D22CF" w:rsidRPr="003D22CF" w:rsidRDefault="003D22CF" w:rsidP="003D22CF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 xml:space="preserve">Приложение 2 изложить в новой редакции согласно Приложению 2 к настоящему постановлению. </w:t>
      </w:r>
    </w:p>
    <w:p w:rsidR="003D22CF" w:rsidRPr="003D22CF" w:rsidRDefault="003D22CF" w:rsidP="003D22CF">
      <w:pPr>
        <w:numPr>
          <w:ilvl w:val="0"/>
          <w:numId w:val="1"/>
        </w:numPr>
        <w:tabs>
          <w:tab w:val="clear" w:pos="2186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3D22CF" w:rsidRPr="003D22CF" w:rsidRDefault="003D22CF" w:rsidP="003D22CF">
      <w:pPr>
        <w:numPr>
          <w:ilvl w:val="0"/>
          <w:numId w:val="1"/>
        </w:numPr>
        <w:tabs>
          <w:tab w:val="clear" w:pos="2186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3D22CF" w:rsidRPr="003D22CF" w:rsidRDefault="003D22CF" w:rsidP="003D22CF">
      <w:pPr>
        <w:numPr>
          <w:ilvl w:val="0"/>
          <w:numId w:val="1"/>
        </w:numPr>
        <w:tabs>
          <w:tab w:val="clear" w:pos="2186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22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D22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3D22CF" w:rsidRPr="003D22CF" w:rsidRDefault="003D22CF" w:rsidP="003D2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  <w:r w:rsidRPr="003D22CF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CF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CF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CF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CF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CF">
        <w:rPr>
          <w:rFonts w:ascii="Times New Roman" w:eastAsia="Times New Roman" w:hAnsi="Times New Roman" w:cs="Times New Roman"/>
          <w:sz w:val="28"/>
          <w:szCs w:val="28"/>
        </w:rPr>
        <w:tab/>
      </w:r>
      <w:r w:rsidRPr="003D22CF">
        <w:rPr>
          <w:rFonts w:ascii="Times New Roman" w:eastAsia="Times New Roman" w:hAnsi="Times New Roman" w:cs="Times New Roman"/>
          <w:sz w:val="28"/>
          <w:szCs w:val="28"/>
        </w:rPr>
        <w:tab/>
        <w:t>В.А.Чихирев</w:t>
      </w:r>
    </w:p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3D22CF" w:rsidRPr="003D22CF" w:rsidTr="00C31C4F">
        <w:tc>
          <w:tcPr>
            <w:tcW w:w="5070" w:type="dxa"/>
          </w:tcPr>
          <w:p w:rsidR="003D22CF" w:rsidRPr="003D22CF" w:rsidRDefault="003D22CF" w:rsidP="003D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</w:tc>
      </w:tr>
    </w:tbl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22CF" w:rsidRPr="003D22CF" w:rsidRDefault="003D22CF" w:rsidP="003D22CF">
      <w:pPr>
        <w:spacing w:after="0" w:line="36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2CF" w:rsidRPr="003D22CF" w:rsidRDefault="003D22CF" w:rsidP="003D22C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sz w:val="28"/>
          <w:szCs w:val="28"/>
        </w:rPr>
        <w:t xml:space="preserve">«5.2. 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3D22CF">
          <w:rPr>
            <w:rFonts w:ascii="Times New Roman" w:eastAsia="Times New Roman" w:hAnsi="Times New Roman" w:cs="Times New Roman"/>
            <w:bCs/>
            <w:sz w:val="28"/>
          </w:rPr>
          <w:t>Таблице 5</w:t>
        </w:r>
      </w:hyperlink>
      <w:r w:rsidRPr="003D22CF"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3D22CF" w:rsidRPr="003D22CF" w:rsidRDefault="003D22CF" w:rsidP="003D22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</w:rPr>
      </w:pPr>
      <w:r w:rsidRPr="003D22CF">
        <w:rPr>
          <w:rFonts w:ascii="Times New Roman" w:eastAsia="Times New Roman" w:hAnsi="Times New Roman" w:cs="Times New Roman"/>
          <w:bCs/>
          <w:sz w:val="28"/>
        </w:rPr>
        <w:t>Таблица 5.1.</w:t>
      </w:r>
    </w:p>
    <w:p w:rsidR="003D22CF" w:rsidRPr="003D22CF" w:rsidRDefault="003D22CF" w:rsidP="003D22C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</w:rPr>
      </w:pPr>
    </w:p>
    <w:p w:rsidR="003D22CF" w:rsidRPr="003D22CF" w:rsidRDefault="003D22CF" w:rsidP="003D22C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1180"/>
        <w:gridCol w:w="1120"/>
        <w:gridCol w:w="1120"/>
        <w:gridCol w:w="1120"/>
        <w:gridCol w:w="1120"/>
        <w:gridCol w:w="1120"/>
        <w:gridCol w:w="426"/>
      </w:tblGrid>
      <w:tr w:rsidR="003D22CF" w:rsidRPr="003D22CF" w:rsidTr="00C31C4F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2019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2020 г.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2021 г.  (тыс.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2022 г. (тыс. рублей)</w:t>
            </w:r>
          </w:p>
        </w:tc>
      </w:tr>
      <w:tr w:rsidR="003D22CF" w:rsidRPr="003D22CF" w:rsidTr="00C31C4F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D22CF" w:rsidRPr="003D22CF" w:rsidTr="00C31C4F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2CF" w:rsidRPr="003D22CF" w:rsidTr="00C31C4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22CF" w:rsidRPr="003D22CF" w:rsidRDefault="003D22CF" w:rsidP="003D22C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2CF" w:rsidRPr="003D22CF" w:rsidTr="00C31C4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22CF" w:rsidRPr="003D22CF" w:rsidRDefault="003D22CF" w:rsidP="003D22C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D22CF" w:rsidRPr="003D22CF" w:rsidRDefault="003D22CF" w:rsidP="003D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2CF" w:rsidRPr="003D22CF" w:rsidRDefault="003D22CF" w:rsidP="003D2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D22CF" w:rsidRPr="003D22CF" w:rsidRDefault="003D22CF" w:rsidP="003D2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D22CF" w:rsidRPr="003D22CF" w:rsidRDefault="003D22CF" w:rsidP="003D2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3D22CF" w:rsidRPr="003D22CF" w:rsidSect="00E959D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15276" w:type="dxa"/>
        <w:tblInd w:w="250" w:type="dxa"/>
        <w:tblLook w:val="01E0"/>
      </w:tblPr>
      <w:tblGrid>
        <w:gridCol w:w="8188"/>
        <w:gridCol w:w="7088"/>
      </w:tblGrid>
      <w:tr w:rsidR="003D22CF" w:rsidRPr="003D22CF" w:rsidTr="00C31C4F">
        <w:tc>
          <w:tcPr>
            <w:tcW w:w="8188" w:type="dxa"/>
          </w:tcPr>
          <w:p w:rsidR="003D22CF" w:rsidRPr="003D22CF" w:rsidRDefault="003D22CF" w:rsidP="003D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3D22CF" w:rsidRPr="003D22CF" w:rsidRDefault="003D22CF" w:rsidP="003D22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</w:t>
            </w:r>
          </w:p>
          <w:p w:rsidR="003D22CF" w:rsidRPr="003D22CF" w:rsidRDefault="003D22CF" w:rsidP="003D22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3D22CF" w:rsidRPr="003D22CF" w:rsidRDefault="003D22CF" w:rsidP="003D22C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антинаркотическую программу городского округа Кинель Самарской области на 2018 - 2022 годы»</w:t>
            </w:r>
          </w:p>
        </w:tc>
      </w:tr>
    </w:tbl>
    <w:p w:rsidR="003D22CF" w:rsidRPr="003D22CF" w:rsidRDefault="003D22CF" w:rsidP="003D2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D22CF" w:rsidRPr="003D22CF" w:rsidRDefault="003D22CF" w:rsidP="003D2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D22CF" w:rsidRPr="003D22CF" w:rsidRDefault="003D22CF" w:rsidP="003D2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CF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мероприятий </w:t>
      </w:r>
      <w:proofErr w:type="spellStart"/>
      <w:r w:rsidRPr="003D22CF">
        <w:rPr>
          <w:rFonts w:ascii="Times New Roman" w:eastAsia="Times New Roman" w:hAnsi="Times New Roman" w:cs="Times New Roman"/>
          <w:b/>
          <w:sz w:val="28"/>
          <w:szCs w:val="28"/>
        </w:rPr>
        <w:t>муниципальнойантинаркотической</w:t>
      </w:r>
      <w:proofErr w:type="spellEnd"/>
      <w:r w:rsidRPr="003D22C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городского округа Кинель Самарской области на 2018 - 2022 годы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110"/>
        <w:gridCol w:w="2127"/>
        <w:gridCol w:w="2268"/>
        <w:gridCol w:w="992"/>
        <w:gridCol w:w="1133"/>
        <w:gridCol w:w="851"/>
        <w:gridCol w:w="850"/>
        <w:gridCol w:w="992"/>
        <w:gridCol w:w="850"/>
        <w:gridCol w:w="851"/>
        <w:gridCol w:w="426"/>
      </w:tblGrid>
      <w:tr w:rsidR="003D22CF" w:rsidRPr="003D22CF" w:rsidTr="003D22CF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распорядитель средств бюджета городского округа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исполнения, годы</w:t>
            </w:r>
          </w:p>
        </w:tc>
        <w:tc>
          <w:tcPr>
            <w:tcW w:w="55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финансирования по годам, тыс. рублей</w:t>
            </w:r>
          </w:p>
        </w:tc>
      </w:tr>
      <w:tr w:rsidR="003D22CF" w:rsidRPr="003D22CF" w:rsidTr="003D22CF">
        <w:trPr>
          <w:gridAfter w:val="1"/>
          <w:wAfter w:w="426" w:type="dxa"/>
          <w:tblHeader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15876" w:type="dxa"/>
            <w:gridSpan w:val="11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1. 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наркомании среди несовершеннолетних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спортивных мероприятий, спартакиад, конкурсов, посвященных антинаркотической тематике «Спорт против наркотиков» (приобретение спортивного инвентаря, приобретение призов и сувениров 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для победителей и участников)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культуры и молодежной политики администрации городского округа Кинель Самарской 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области (далее - Управление культуры и молодежной политики)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Муниципальное бюджетное учреждение городского округа Кинель Самарской области «Спортивный 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центр «Кинель» 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2018 - 2022</w:t>
            </w: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Организация и проведение антинаркотического конкурса рисунков, фотографий, </w:t>
            </w:r>
            <w:proofErr w:type="spell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слоганов</w:t>
            </w:r>
            <w:proofErr w:type="spell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«Будь свободен!» (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призов и 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подарков победителям и 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участникам конкурса, изготовление буклетов, календарей и т.п. по макетам победителей)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65,965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26,58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29,385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gridSpan w:val="6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Транспортные расходы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Организация и проведение интеллектуальных командных игр, направленных на профилактику пагубных привычек (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призов и 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подарков победителям и участникам конкурса)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45,82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1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265,385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76,0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69,385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15876" w:type="dxa"/>
            <w:gridSpan w:val="11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 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0"/>
              </w:rPr>
              <w:t>Привлечение общественности к участию в противодействии незаконному обороту наркотиков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, ПАВ и их прекурсоров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профилактике их немедицинского потребления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в общественных местах, местах массового скопления граждан, местах проведения массовых мероприятий профилактических </w:t>
            </w:r>
            <w:proofErr w:type="spell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антинаркотических</w:t>
            </w:r>
            <w:proofErr w:type="spell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 и молодежной политики, Администрация городского округа Кинель Самарской области (далее - Администрация </w:t>
            </w:r>
            <w:proofErr w:type="gram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Кинель)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МБУ ДМО «Альянс молодых»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42,025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22,025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изготовление информационного материала по профилактике наркомании (буклеты, листовки, плакаты, баннеры и др.)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 – 2022</w:t>
            </w: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64,0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Материально-техническое обеспечение межведомственной комиссии по противодействию злоупотреблению наркотическими средствами и их незаконному обороту на территории </w:t>
            </w:r>
            <w:proofErr w:type="gram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Кинель.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населения городского округа о работе «горячих линий», «телефонов доверия» для поступления сообщений граждан о фактах и местах сбыта, хранения, изготовления, употребления наркотических средств, курительных смесей, психотропных и сильнодействующих веществ, а также их перевозки.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«Информационный центр» (далее – МБУ «Информационный центр»)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5527" w:type="dxa"/>
            <w:gridSpan w:val="6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2018 - 2022</w:t>
            </w: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18,59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8,59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2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124,615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24,0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30,615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15876" w:type="dxa"/>
            <w:gridSpan w:val="11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3. </w:t>
            </w: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наркотиков, мотивирование наркопотребителей на прохождение лечения и реабилитации от наркозависимости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информационных материалов антинаркотической 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тематики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gram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.о. Кинель, </w:t>
            </w: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gram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.о. Кинель, 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МБУ «Информационный центр»,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2018 - 2022</w:t>
            </w:r>
          </w:p>
        </w:tc>
        <w:tc>
          <w:tcPr>
            <w:tcW w:w="5527" w:type="dxa"/>
            <w:gridSpan w:val="6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мотивационного материала на 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</w:t>
            </w: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.о. Кинель, 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22CF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«Информационный центр»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2018 – 2022</w:t>
            </w:r>
          </w:p>
        </w:tc>
        <w:tc>
          <w:tcPr>
            <w:tcW w:w="5527" w:type="dxa"/>
            <w:gridSpan w:val="6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</w:tr>
      <w:tr w:rsidR="003D22CF" w:rsidRPr="003D22CF" w:rsidTr="003D22CF">
        <w:trPr>
          <w:gridAfter w:val="1"/>
          <w:wAfter w:w="426" w:type="dxa"/>
        </w:trPr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3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D22CF" w:rsidRPr="003D22CF" w:rsidTr="003D22CF">
        <w:tc>
          <w:tcPr>
            <w:tcW w:w="85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127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D22CF" w:rsidRPr="003D22CF" w:rsidRDefault="003D22CF" w:rsidP="003D2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390,0</w:t>
            </w:r>
          </w:p>
        </w:tc>
        <w:tc>
          <w:tcPr>
            <w:tcW w:w="851" w:type="dxa"/>
            <w:vAlign w:val="center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D22CF" w:rsidRPr="003D22CF" w:rsidRDefault="003D22CF" w:rsidP="003D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22CF" w:rsidRPr="003D22CF" w:rsidRDefault="003D22CF" w:rsidP="003D22C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2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D22CF" w:rsidRPr="003D22CF" w:rsidRDefault="003D22CF" w:rsidP="003D2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D22CF" w:rsidRPr="003D22CF" w:rsidRDefault="003D22CF" w:rsidP="003D2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00000" w:rsidRDefault="00100E96"/>
    <w:sectPr w:rsidR="00000000" w:rsidSect="003D22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6904"/>
    <w:multiLevelType w:val="multilevel"/>
    <w:tmpl w:val="AE5A494E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2CF"/>
    <w:rsid w:val="000B7D2E"/>
    <w:rsid w:val="00100E96"/>
    <w:rsid w:val="003D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1318</Words>
  <Characters>7519</Characters>
  <Application>Microsoft Office Word</Application>
  <DocSecurity>0</DocSecurity>
  <Lines>62</Lines>
  <Paragraphs>17</Paragraphs>
  <ScaleCrop>false</ScaleCrop>
  <Company>Microsoft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2021-02-01T07:16:00Z</dcterms:created>
  <dcterms:modified xsi:type="dcterms:W3CDTF">2021-02-01T07:18:00Z</dcterms:modified>
</cp:coreProperties>
</file>