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783A55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AC006C" w:rsidRDefault="00C3756B" w:rsidP="00821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городского округа Кинель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821D88">
              <w:rPr>
                <w:rFonts w:ascii="Times New Roman" w:hAnsi="Times New Roman"/>
                <w:sz w:val="28"/>
                <w:lang w:eastAsia="ru-RU"/>
              </w:rPr>
              <w:t>5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Кинель Самарской области от 15 февраля 2018 г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>.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(в редакции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                     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от </w:t>
            </w:r>
            <w:r w:rsidR="00821D88">
              <w:rPr>
                <w:rFonts w:ascii="Times New Roman" w:hAnsi="Times New Roman"/>
                <w:sz w:val="28"/>
                <w:lang w:eastAsia="ru-RU"/>
              </w:rPr>
              <w:t>13</w:t>
            </w:r>
            <w:r w:rsidR="006F1562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821D88">
              <w:rPr>
                <w:rFonts w:ascii="Times New Roman" w:hAnsi="Times New Roman"/>
                <w:sz w:val="28"/>
                <w:lang w:eastAsia="ru-RU"/>
              </w:rPr>
              <w:t>февраля 2023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г.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)</w:t>
            </w:r>
          </w:p>
        </w:tc>
      </w:tr>
    </w:tbl>
    <w:p w:rsidR="008B7F2D" w:rsidRDefault="008B7F2D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Pr="00821D88" w:rsidRDefault="00555745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0B43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 w:rsidRPr="000B432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</w:t>
      </w:r>
      <w:r w:rsidR="00745564" w:rsidRPr="00E32EC6">
        <w:rPr>
          <w:rFonts w:ascii="Times New Roman" w:hAnsi="Times New Roman" w:cs="Times New Roman"/>
          <w:b w:val="0"/>
          <w:sz w:val="28"/>
          <w:szCs w:val="28"/>
        </w:rPr>
        <w:t xml:space="preserve">Думы городского округа Кинель Самарской области от </w:t>
      </w:r>
      <w:r w:rsidR="00821D88" w:rsidRPr="00E32EC6">
        <w:rPr>
          <w:rFonts w:ascii="Times New Roman" w:hAnsi="Times New Roman" w:cs="Times New Roman"/>
          <w:b w:val="0"/>
          <w:sz w:val="28"/>
          <w:szCs w:val="28"/>
        </w:rPr>
        <w:t>30</w:t>
      </w:r>
      <w:r w:rsidR="006F1562" w:rsidRPr="00E3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D88" w:rsidRPr="00E32EC6">
        <w:rPr>
          <w:rFonts w:ascii="Times New Roman" w:hAnsi="Times New Roman" w:cs="Times New Roman"/>
          <w:b w:val="0"/>
          <w:sz w:val="28"/>
          <w:szCs w:val="28"/>
        </w:rPr>
        <w:t>марта 2023</w:t>
      </w:r>
      <w:r w:rsidR="00DC17B9" w:rsidRPr="00E32EC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45564" w:rsidRPr="00E32EC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1D88" w:rsidRPr="00E32EC6">
        <w:rPr>
          <w:rFonts w:ascii="Times New Roman" w:hAnsi="Times New Roman" w:cs="Times New Roman"/>
          <w:b w:val="0"/>
          <w:sz w:val="28"/>
          <w:szCs w:val="28"/>
        </w:rPr>
        <w:t>243</w:t>
      </w:r>
      <w:r w:rsidR="006F1562" w:rsidRPr="00E32EC6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Думы городского округ</w:t>
      </w:r>
      <w:r w:rsidR="007529A5" w:rsidRPr="00E32EC6">
        <w:rPr>
          <w:rFonts w:ascii="Times New Roman" w:hAnsi="Times New Roman" w:cs="Times New Roman"/>
          <w:b w:val="0"/>
          <w:sz w:val="28"/>
          <w:szCs w:val="28"/>
        </w:rPr>
        <w:t>а Кинель Самарской</w:t>
      </w:r>
      <w:r w:rsidR="00E32EC6" w:rsidRPr="00E32EC6">
        <w:rPr>
          <w:rFonts w:ascii="Times New Roman" w:hAnsi="Times New Roman" w:cs="Times New Roman"/>
          <w:b w:val="0"/>
          <w:sz w:val="28"/>
          <w:szCs w:val="28"/>
        </w:rPr>
        <w:t xml:space="preserve"> области от 15 декабря 2022</w:t>
      </w:r>
      <w:r w:rsidR="00DC17B9" w:rsidRPr="00E32EC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529A5" w:rsidRPr="00E32EC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2EC6" w:rsidRPr="00E32EC6">
        <w:rPr>
          <w:rFonts w:ascii="Times New Roman" w:hAnsi="Times New Roman" w:cs="Times New Roman"/>
          <w:b w:val="0"/>
          <w:sz w:val="28"/>
          <w:szCs w:val="28"/>
        </w:rPr>
        <w:t>231</w:t>
      </w:r>
      <w:r w:rsidR="006F1562" w:rsidRPr="00E3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564" w:rsidRPr="00E32EC6">
        <w:rPr>
          <w:rFonts w:ascii="Times New Roman" w:hAnsi="Times New Roman" w:cs="Times New Roman"/>
          <w:b w:val="0"/>
          <w:sz w:val="28"/>
          <w:szCs w:val="28"/>
        </w:rPr>
        <w:t>«</w:t>
      </w:r>
      <w:r w:rsidR="00B8370C" w:rsidRPr="00E32EC6">
        <w:rPr>
          <w:rFonts w:ascii="Times New Roman" w:hAnsi="Times New Roman" w:cs="Times New Roman"/>
          <w:b w:val="0"/>
          <w:sz w:val="28"/>
          <w:szCs w:val="28"/>
        </w:rPr>
        <w:t xml:space="preserve">О бюджете городского округа </w:t>
      </w:r>
      <w:r w:rsidR="00E32EC6" w:rsidRPr="00E32EC6">
        <w:rPr>
          <w:rFonts w:ascii="Times New Roman" w:hAnsi="Times New Roman" w:cs="Times New Roman"/>
          <w:b w:val="0"/>
          <w:sz w:val="28"/>
          <w:szCs w:val="28"/>
        </w:rPr>
        <w:t>Кинель Самарской области на 2023 год и на плановый период 2024 и 2025</w:t>
      </w:r>
      <w:r w:rsidR="00B8370C" w:rsidRPr="00E32EC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45564" w:rsidRPr="00E32EC6">
        <w:rPr>
          <w:rFonts w:ascii="Times New Roman" w:hAnsi="Times New Roman" w:cs="Times New Roman"/>
          <w:b w:val="0"/>
          <w:sz w:val="28"/>
          <w:szCs w:val="28"/>
        </w:rPr>
        <w:t>»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16 февраля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г.)</w:t>
      </w:r>
      <w:r w:rsidR="00745564" w:rsidRPr="00E32EC6">
        <w:rPr>
          <w:rFonts w:ascii="Times New Roman" w:hAnsi="Times New Roman" w:cs="Times New Roman"/>
          <w:b w:val="0"/>
          <w:sz w:val="28"/>
          <w:szCs w:val="28"/>
        </w:rPr>
        <w:t>,</w:t>
      </w:r>
      <w:r w:rsidR="00745564" w:rsidRPr="00821D8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D3075D" w:rsidRPr="000B4324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D3075D" w:rsidRPr="00E32EC6">
        <w:rPr>
          <w:rFonts w:ascii="Times New Roman" w:hAnsi="Times New Roman" w:cs="Times New Roman"/>
          <w:b w:val="0"/>
          <w:sz w:val="28"/>
          <w:szCs w:val="28"/>
        </w:rPr>
        <w:t xml:space="preserve">Думы городского округа Кинель Самарской области </w:t>
      </w:r>
      <w:r w:rsidR="00D3075D">
        <w:rPr>
          <w:rFonts w:ascii="Times New Roman" w:hAnsi="Times New Roman" w:cs="Times New Roman"/>
          <w:b w:val="0"/>
          <w:sz w:val="28"/>
          <w:szCs w:val="28"/>
        </w:rPr>
        <w:t xml:space="preserve">      от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24</w:t>
      </w:r>
      <w:r w:rsidR="00C04155" w:rsidRPr="00E3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C04155" w:rsidRPr="00E32EC6">
        <w:rPr>
          <w:rFonts w:ascii="Times New Roman" w:hAnsi="Times New Roman" w:cs="Times New Roman"/>
          <w:b w:val="0"/>
          <w:sz w:val="28"/>
          <w:szCs w:val="28"/>
        </w:rPr>
        <w:t xml:space="preserve"> 2023 г. №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282</w:t>
      </w:r>
      <w:r w:rsidR="00C04155" w:rsidRPr="00E32EC6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Думы городского округа Кинель Самарской области от 15 декабря 2022 г.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04155" w:rsidRPr="00E32EC6">
        <w:rPr>
          <w:rFonts w:ascii="Times New Roman" w:hAnsi="Times New Roman" w:cs="Times New Roman"/>
          <w:b w:val="0"/>
          <w:sz w:val="28"/>
          <w:szCs w:val="28"/>
        </w:rPr>
        <w:t xml:space="preserve"> № 231 «О бюджете городского округа Кинель Самарской области на 2023 год и на плановый период 2024 и 2025 годов»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16 февраля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г.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,       от 30 марта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г., от 27 апреля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г., от 29 июня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г., от 20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июля    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A0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55">
        <w:rPr>
          <w:rFonts w:ascii="Times New Roman" w:hAnsi="Times New Roman" w:cs="Times New Roman"/>
          <w:b w:val="0"/>
          <w:sz w:val="28"/>
          <w:szCs w:val="28"/>
        </w:rPr>
        <w:t>г.)</w:t>
      </w: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4EA5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17B9" w:rsidRPr="00847819" w:rsidRDefault="00DC17B9" w:rsidP="009A33F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15D" w:rsidRPr="00847819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>в муниципальную программу городского округа Кинель Самарской области «Молодой семье – доступное жилье» на 2018 - 202</w:t>
      </w:r>
      <w:r w:rsidR="00821D88">
        <w:rPr>
          <w:rFonts w:ascii="Times New Roman" w:hAnsi="Times New Roman"/>
          <w:b w:val="0"/>
          <w:sz w:val="28"/>
        </w:rPr>
        <w:t>5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 xml:space="preserve">», </w:t>
      </w:r>
      <w:r w:rsidR="0019096A" w:rsidRPr="0019096A">
        <w:rPr>
          <w:rFonts w:ascii="Times New Roman" w:hAnsi="Times New Roman"/>
          <w:b w:val="0"/>
          <w:sz w:val="28"/>
        </w:rPr>
        <w:lastRenderedPageBreak/>
        <w:t>утвержденную постановлением администрации городского округа Кинель Самарской области от 15 февраля 2</w:t>
      </w:r>
      <w:r w:rsidR="00C001EB">
        <w:rPr>
          <w:rFonts w:ascii="Times New Roman" w:hAnsi="Times New Roman"/>
          <w:b w:val="0"/>
          <w:sz w:val="28"/>
        </w:rPr>
        <w:t xml:space="preserve">018 г. № 423 </w:t>
      </w:r>
      <w:r w:rsidR="00FF13A5">
        <w:rPr>
          <w:rFonts w:ascii="Times New Roman" w:hAnsi="Times New Roman"/>
          <w:b w:val="0"/>
          <w:sz w:val="28"/>
        </w:rPr>
        <w:t xml:space="preserve">(в редакции </w:t>
      </w:r>
      <w:r w:rsidR="00C001EB">
        <w:rPr>
          <w:rFonts w:ascii="Times New Roman" w:hAnsi="Times New Roman"/>
          <w:b w:val="0"/>
          <w:sz w:val="28"/>
        </w:rPr>
        <w:t xml:space="preserve">                          </w:t>
      </w:r>
      <w:r w:rsidR="00821D88">
        <w:rPr>
          <w:rFonts w:ascii="Times New Roman" w:hAnsi="Times New Roman"/>
          <w:b w:val="0"/>
          <w:sz w:val="28"/>
        </w:rPr>
        <w:t>от 13</w:t>
      </w:r>
      <w:r w:rsidR="0019096A" w:rsidRPr="0019096A">
        <w:rPr>
          <w:rFonts w:ascii="Times New Roman" w:hAnsi="Times New Roman"/>
          <w:b w:val="0"/>
          <w:sz w:val="28"/>
        </w:rPr>
        <w:t xml:space="preserve"> </w:t>
      </w:r>
      <w:r w:rsidR="00821D88">
        <w:rPr>
          <w:rFonts w:ascii="Times New Roman" w:hAnsi="Times New Roman"/>
          <w:b w:val="0"/>
          <w:sz w:val="28"/>
        </w:rPr>
        <w:t>февраля 2023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) (далее – Программа)</w:t>
      </w:r>
      <w:r w:rsidR="00C001EB">
        <w:rPr>
          <w:rFonts w:ascii="Times New Roman" w:hAnsi="Times New Roman"/>
          <w:b w:val="0"/>
          <w:sz w:val="28"/>
        </w:rPr>
        <w:t>,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DE454D" w:rsidRPr="00847819" w:rsidRDefault="00261BC2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1.1. </w:t>
      </w:r>
      <w:r w:rsidR="00496855" w:rsidRPr="00847819">
        <w:rPr>
          <w:rFonts w:ascii="Times New Roman" w:hAnsi="Times New Roman"/>
          <w:b w:val="0"/>
          <w:sz w:val="28"/>
        </w:rPr>
        <w:t>В паспорте Программы</w:t>
      </w:r>
      <w:r w:rsidR="00B06C0F">
        <w:rPr>
          <w:rFonts w:ascii="Times New Roman" w:hAnsi="Times New Roman"/>
          <w:b w:val="0"/>
          <w:sz w:val="28"/>
        </w:rPr>
        <w:t xml:space="preserve"> </w:t>
      </w:r>
      <w:r w:rsidR="00555745" w:rsidRPr="00847819">
        <w:rPr>
          <w:rFonts w:ascii="Times New Roman" w:hAnsi="Times New Roman"/>
          <w:b w:val="0"/>
          <w:sz w:val="28"/>
        </w:rPr>
        <w:t>строк</w:t>
      </w:r>
      <w:r w:rsidR="00DE454D" w:rsidRPr="00847819">
        <w:rPr>
          <w:rFonts w:ascii="Times New Roman" w:hAnsi="Times New Roman"/>
          <w:b w:val="0"/>
          <w:sz w:val="28"/>
        </w:rPr>
        <w:t>у</w:t>
      </w:r>
      <w:r w:rsidR="00555745" w:rsidRPr="00847819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 w:rsidRPr="00847819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821D88" w:rsidRPr="00847819" w:rsidRDefault="00821D88" w:rsidP="00821D88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1D88" w:rsidRPr="00721189" w:rsidTr="001B6CC8">
        <w:tc>
          <w:tcPr>
            <w:tcW w:w="4785" w:type="dxa"/>
          </w:tcPr>
          <w:p w:rsidR="00821D88" w:rsidRPr="00721189" w:rsidRDefault="00821D88" w:rsidP="001B6CC8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1189">
              <w:rPr>
                <w:rFonts w:ascii="Times New Roman" w:hAnsi="Times New Roman"/>
                <w:b w:val="0"/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Общий объем фина</w:t>
            </w:r>
            <w:r w:rsidR="00533EEF">
              <w:rPr>
                <w:rFonts w:ascii="Times New Roman" w:hAnsi="Times New Roman" w:cs="Times New Roman"/>
                <w:sz w:val="24"/>
                <w:szCs w:val="24"/>
              </w:rPr>
              <w:t xml:space="preserve">нсирования Программы составляет 171 372, 33 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21D88" w:rsidRPr="00721189" w:rsidRDefault="00821D88" w:rsidP="001B6C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50 406,</w:t>
            </w:r>
            <w:r w:rsidR="005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2018 году – 5 937, 04 тыс. рублей;</w:t>
            </w:r>
          </w:p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2019 году – 6 120, 44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2020 году – 6 202, 23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2021 году – 6 361, 28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2022 году – 6 389, 63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2023 году – 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1D88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464, 80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6 465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1D88" w:rsidRPr="0015414C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иных источников (при условии предоставления субсидий) </w:t>
            </w:r>
            <w:r w:rsidRPr="001541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>120965, 65</w:t>
            </w:r>
            <w:r w:rsidRPr="001541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рублей*.</w:t>
            </w:r>
          </w:p>
          <w:p w:rsidR="00821D88" w:rsidRPr="00473D59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D88" w:rsidRPr="00721189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*Объем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821D88" w:rsidRDefault="00821D88" w:rsidP="00821D8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  <w:r w:rsidRPr="00721189">
        <w:rPr>
          <w:rFonts w:ascii="Times New Roman" w:hAnsi="Times New Roman"/>
          <w:b w:val="0"/>
          <w:sz w:val="24"/>
          <w:szCs w:val="24"/>
        </w:rPr>
        <w:t xml:space="preserve"> ».</w:t>
      </w:r>
    </w:p>
    <w:p w:rsidR="00EA0A0B" w:rsidRPr="00721189" w:rsidRDefault="00EA0A0B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</w:p>
    <w:p w:rsidR="00B94E1F" w:rsidRPr="00847819" w:rsidRDefault="00061B2B" w:rsidP="002D53B2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</w:t>
      </w:r>
      <w:r w:rsidR="00DF0F98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 xml:space="preserve">. </w:t>
      </w:r>
      <w:r w:rsidR="00561990" w:rsidRPr="002D53B2">
        <w:rPr>
          <w:rFonts w:ascii="Times New Roman" w:hAnsi="Times New Roman"/>
          <w:b w:val="0"/>
          <w:sz w:val="28"/>
        </w:rPr>
        <w:t>Раздел</w:t>
      </w:r>
      <w:r w:rsidR="00095B0E" w:rsidRPr="002D53B2">
        <w:rPr>
          <w:rFonts w:ascii="Times New Roman" w:hAnsi="Times New Roman"/>
          <w:b w:val="0"/>
          <w:sz w:val="28"/>
        </w:rPr>
        <w:t xml:space="preserve"> 5 </w:t>
      </w:r>
      <w:r w:rsidR="00561990" w:rsidRPr="002D53B2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561990" w:rsidRPr="00847819" w:rsidRDefault="00561990" w:rsidP="00061B2B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Общий объем финансирования Программы в 2018 – 202</w:t>
      </w:r>
      <w:r w:rsidR="00F42E17">
        <w:rPr>
          <w:rFonts w:ascii="Times New Roman" w:hAnsi="Times New Roman"/>
          <w:sz w:val="28"/>
          <w:szCs w:val="28"/>
        </w:rPr>
        <w:t>5</w:t>
      </w:r>
      <w:r w:rsidRPr="00847819">
        <w:rPr>
          <w:rFonts w:ascii="Times New Roman" w:hAnsi="Times New Roman"/>
          <w:sz w:val="28"/>
          <w:szCs w:val="28"/>
        </w:rPr>
        <w:t xml:space="preserve"> годах </w:t>
      </w:r>
      <w:r w:rsidRPr="00385DF8">
        <w:rPr>
          <w:rFonts w:ascii="Times New Roman" w:hAnsi="Times New Roman"/>
          <w:sz w:val="28"/>
          <w:szCs w:val="28"/>
        </w:rPr>
        <w:t xml:space="preserve">составит </w:t>
      </w:r>
      <w:r w:rsidR="00385DF8" w:rsidRPr="00385DF8">
        <w:rPr>
          <w:rFonts w:ascii="Times New Roman" w:hAnsi="Times New Roman"/>
          <w:sz w:val="28"/>
          <w:szCs w:val="28"/>
        </w:rPr>
        <w:t>171 372, 33</w:t>
      </w:r>
      <w:r w:rsidRPr="00385DF8">
        <w:rPr>
          <w:rFonts w:ascii="Times New Roman" w:hAnsi="Times New Roman"/>
          <w:sz w:val="28"/>
          <w:szCs w:val="28"/>
        </w:rPr>
        <w:t xml:space="preserve"> тыс. рублей, в т.ч. за счет: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бюджета городского округа – </w:t>
      </w:r>
      <w:r w:rsidR="00385DF8" w:rsidRPr="00385DF8">
        <w:rPr>
          <w:rFonts w:ascii="Times New Roman" w:hAnsi="Times New Roman"/>
          <w:sz w:val="28"/>
          <w:szCs w:val="28"/>
        </w:rPr>
        <w:t>50 406, 68</w:t>
      </w:r>
      <w:r w:rsidRPr="00385DF8">
        <w:rPr>
          <w:rFonts w:ascii="Times New Roman" w:hAnsi="Times New Roman"/>
          <w:sz w:val="28"/>
          <w:szCs w:val="28"/>
        </w:rPr>
        <w:t xml:space="preserve"> тыс. рублей;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иных источников – </w:t>
      </w:r>
      <w:r w:rsidR="00385DF8" w:rsidRPr="00385DF8">
        <w:rPr>
          <w:rFonts w:ascii="Times New Roman" w:hAnsi="Times New Roman"/>
          <w:sz w:val="28"/>
          <w:szCs w:val="28"/>
        </w:rPr>
        <w:t>120 965, 65</w:t>
      </w:r>
      <w:r w:rsidRPr="00385DF8">
        <w:rPr>
          <w:rFonts w:ascii="Times New Roman" w:hAnsi="Times New Roman"/>
          <w:sz w:val="28"/>
          <w:szCs w:val="28"/>
        </w:rPr>
        <w:t xml:space="preserve"> тыс. рублей.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721189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Объем финансирования по иным источникам вводится в действие отдельными постановлениями Правительства Самарской области.</w:t>
      </w: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Pr="0084781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B2B" w:rsidRDefault="00061B2B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Таблица 1</w:t>
      </w:r>
    </w:p>
    <w:p w:rsidR="00F42E17" w:rsidRPr="00847819" w:rsidRDefault="00F42E17" w:rsidP="00F42E17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F42E17" w:rsidRDefault="00F42E17" w:rsidP="00F42E17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1" w:rightFromText="181" w:vertAnchor="text" w:horzAnchor="margin" w:tblpXSpec="center" w:tblpY="313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93"/>
        <w:gridCol w:w="992"/>
        <w:gridCol w:w="992"/>
        <w:gridCol w:w="992"/>
        <w:gridCol w:w="851"/>
        <w:gridCol w:w="850"/>
        <w:gridCol w:w="851"/>
        <w:gridCol w:w="850"/>
        <w:gridCol w:w="993"/>
      </w:tblGrid>
      <w:tr w:rsidR="00F42E17" w:rsidRPr="00847819" w:rsidTr="00385DF8">
        <w:trPr>
          <w:cantSplit/>
          <w:trHeight w:val="48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42E17" w:rsidRPr="00847819" w:rsidTr="00385DF8">
        <w:trPr>
          <w:cantSplit/>
          <w:trHeight w:val="97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17 309, 00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18 293, 45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19 289, 87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17 205, 43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18 794, 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385DF8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10 172,73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385DF8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120 965,65</w:t>
            </w:r>
          </w:p>
        </w:tc>
      </w:tr>
      <w:tr w:rsidR="00F42E17" w:rsidRPr="00847819" w:rsidTr="00385DF8">
        <w:trPr>
          <w:cantSplit/>
          <w:trHeight w:val="36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5 937, 04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6 120, 44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6 389, 63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464, 80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385DF8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6 465, 70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385DF8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50 406, 68</w:t>
            </w:r>
          </w:p>
        </w:tc>
      </w:tr>
      <w:tr w:rsidR="00F42E17" w:rsidRPr="00847819" w:rsidTr="00385DF8">
        <w:trPr>
          <w:cantSplit/>
          <w:trHeight w:val="36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E17" w:rsidRPr="00941C3A" w:rsidRDefault="00F42E17" w:rsidP="001B6CC8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23 246, 04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24 413, 89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25 492, 10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23 566, 71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25 184,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16 356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F42E17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475, 0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385DF8" w:rsidP="001B6CC8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16 638,43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E17" w:rsidRPr="00941C3A" w:rsidRDefault="00385DF8" w:rsidP="001B6CC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171 372,33</w:t>
            </w:r>
          </w:p>
        </w:tc>
      </w:tr>
    </w:tbl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847819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D1793C">
        <w:rPr>
          <w:rFonts w:ascii="Times New Roman" w:hAnsi="Times New Roman"/>
          <w:sz w:val="28"/>
          <w:szCs w:val="28"/>
        </w:rPr>
        <w:t>. Контроль за исполнение</w:t>
      </w:r>
      <w:r w:rsidR="004425D2" w:rsidRPr="008478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1793C">
        <w:rPr>
          <w:rFonts w:ascii="Times New Roman" w:hAnsi="Times New Roman"/>
          <w:sz w:val="28"/>
          <w:szCs w:val="28"/>
        </w:rPr>
        <w:t>оставляю за собой.</w:t>
      </w:r>
    </w:p>
    <w:p w:rsidR="000C72FD" w:rsidRDefault="000C72FD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Pr="00847819" w:rsidRDefault="00FA2330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F872A3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179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А.А. Прокудин</w:t>
      </w: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CD0D25" w:rsidRDefault="00CD0D25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Pr="00D131E4" w:rsidRDefault="00D131E4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Чепинога 63207</w:t>
      </w:r>
    </w:p>
    <w:p w:rsidR="00D131E4" w:rsidRDefault="00D131E4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D25" w:rsidRPr="00847819" w:rsidRDefault="00CD0D25" w:rsidP="00806DCE">
      <w:pPr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CD0D25" w:rsidRPr="00847819" w:rsidSect="00D3075D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AD" w:rsidRDefault="00C543AD">
      <w:pPr>
        <w:spacing w:after="0" w:line="240" w:lineRule="auto"/>
      </w:pPr>
      <w:r>
        <w:separator/>
      </w:r>
    </w:p>
  </w:endnote>
  <w:endnote w:type="continuationSeparator" w:id="0">
    <w:p w:rsidR="00C543AD" w:rsidRDefault="00C5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AD" w:rsidRDefault="00C543AD">
      <w:pPr>
        <w:spacing w:after="0" w:line="240" w:lineRule="auto"/>
      </w:pPr>
      <w:r>
        <w:separator/>
      </w:r>
    </w:p>
  </w:footnote>
  <w:footnote w:type="continuationSeparator" w:id="0">
    <w:p w:rsidR="00C543AD" w:rsidRDefault="00C5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1E"/>
    <w:rsid w:val="0000037F"/>
    <w:rsid w:val="000034C8"/>
    <w:rsid w:val="00007188"/>
    <w:rsid w:val="00013FE0"/>
    <w:rsid w:val="00016963"/>
    <w:rsid w:val="00027B61"/>
    <w:rsid w:val="000319B7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52B2"/>
    <w:rsid w:val="00095B0E"/>
    <w:rsid w:val="00096CE6"/>
    <w:rsid w:val="000A05D2"/>
    <w:rsid w:val="000A3C61"/>
    <w:rsid w:val="000A79DD"/>
    <w:rsid w:val="000A7AC2"/>
    <w:rsid w:val="000B0422"/>
    <w:rsid w:val="000B335F"/>
    <w:rsid w:val="000B4324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30BF"/>
    <w:rsid w:val="00127355"/>
    <w:rsid w:val="00131112"/>
    <w:rsid w:val="00136335"/>
    <w:rsid w:val="00141DDC"/>
    <w:rsid w:val="00147933"/>
    <w:rsid w:val="00152E3D"/>
    <w:rsid w:val="00165E5F"/>
    <w:rsid w:val="00171B5C"/>
    <w:rsid w:val="00174A16"/>
    <w:rsid w:val="00177C4D"/>
    <w:rsid w:val="00177F10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20A22"/>
    <w:rsid w:val="00223471"/>
    <w:rsid w:val="00232C99"/>
    <w:rsid w:val="00234EF3"/>
    <w:rsid w:val="00241378"/>
    <w:rsid w:val="00242770"/>
    <w:rsid w:val="00242C86"/>
    <w:rsid w:val="00246827"/>
    <w:rsid w:val="0025492F"/>
    <w:rsid w:val="002605B6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1105"/>
    <w:rsid w:val="0029341E"/>
    <w:rsid w:val="0029431F"/>
    <w:rsid w:val="002A03AA"/>
    <w:rsid w:val="002A6B9F"/>
    <w:rsid w:val="002A7273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47D6"/>
    <w:rsid w:val="002D53B2"/>
    <w:rsid w:val="002D5BA6"/>
    <w:rsid w:val="002D7099"/>
    <w:rsid w:val="002D7D63"/>
    <w:rsid w:val="002E3813"/>
    <w:rsid w:val="002E5523"/>
    <w:rsid w:val="002F137B"/>
    <w:rsid w:val="002F4007"/>
    <w:rsid w:val="00300A5D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5403E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85689"/>
    <w:rsid w:val="00385DF8"/>
    <w:rsid w:val="00391F7A"/>
    <w:rsid w:val="00395694"/>
    <w:rsid w:val="003A0A23"/>
    <w:rsid w:val="003A3DE9"/>
    <w:rsid w:val="003B0967"/>
    <w:rsid w:val="003B3973"/>
    <w:rsid w:val="003C695F"/>
    <w:rsid w:val="003C7903"/>
    <w:rsid w:val="003C7A16"/>
    <w:rsid w:val="003D79FE"/>
    <w:rsid w:val="003E0331"/>
    <w:rsid w:val="003E53D7"/>
    <w:rsid w:val="003E6C26"/>
    <w:rsid w:val="003E7C44"/>
    <w:rsid w:val="003F1E40"/>
    <w:rsid w:val="00416FEF"/>
    <w:rsid w:val="00420A03"/>
    <w:rsid w:val="00423880"/>
    <w:rsid w:val="00431E61"/>
    <w:rsid w:val="004425D2"/>
    <w:rsid w:val="0044635F"/>
    <w:rsid w:val="00454206"/>
    <w:rsid w:val="00454818"/>
    <w:rsid w:val="0047214E"/>
    <w:rsid w:val="00472D4A"/>
    <w:rsid w:val="00475A80"/>
    <w:rsid w:val="0048444E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2E23"/>
    <w:rsid w:val="0050436E"/>
    <w:rsid w:val="0050790D"/>
    <w:rsid w:val="00510700"/>
    <w:rsid w:val="00511248"/>
    <w:rsid w:val="00516712"/>
    <w:rsid w:val="00517CDD"/>
    <w:rsid w:val="005228B7"/>
    <w:rsid w:val="005321F5"/>
    <w:rsid w:val="00533EEF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D2841"/>
    <w:rsid w:val="005E513E"/>
    <w:rsid w:val="005E5F10"/>
    <w:rsid w:val="005E5F3D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E1179"/>
    <w:rsid w:val="006E3F19"/>
    <w:rsid w:val="006F1562"/>
    <w:rsid w:val="006F2613"/>
    <w:rsid w:val="006F2845"/>
    <w:rsid w:val="006F4C44"/>
    <w:rsid w:val="006F69D3"/>
    <w:rsid w:val="00701473"/>
    <w:rsid w:val="007025DB"/>
    <w:rsid w:val="007128DF"/>
    <w:rsid w:val="00715821"/>
    <w:rsid w:val="00721189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29A5"/>
    <w:rsid w:val="00752C0C"/>
    <w:rsid w:val="007554CD"/>
    <w:rsid w:val="007566C9"/>
    <w:rsid w:val="00763A25"/>
    <w:rsid w:val="00776B93"/>
    <w:rsid w:val="007774E2"/>
    <w:rsid w:val="00783A55"/>
    <w:rsid w:val="0078530E"/>
    <w:rsid w:val="007912C6"/>
    <w:rsid w:val="00791601"/>
    <w:rsid w:val="00791B2A"/>
    <w:rsid w:val="00792B67"/>
    <w:rsid w:val="00795A68"/>
    <w:rsid w:val="007A4BE9"/>
    <w:rsid w:val="007A5B49"/>
    <w:rsid w:val="007B11FE"/>
    <w:rsid w:val="007B3480"/>
    <w:rsid w:val="007B4A46"/>
    <w:rsid w:val="007B61D5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4180"/>
    <w:rsid w:val="007E57AB"/>
    <w:rsid w:val="007E5DA3"/>
    <w:rsid w:val="0080255C"/>
    <w:rsid w:val="00806DCE"/>
    <w:rsid w:val="008134E3"/>
    <w:rsid w:val="0082067E"/>
    <w:rsid w:val="00821D88"/>
    <w:rsid w:val="008245A4"/>
    <w:rsid w:val="00830329"/>
    <w:rsid w:val="00830D19"/>
    <w:rsid w:val="008316F4"/>
    <w:rsid w:val="00831D88"/>
    <w:rsid w:val="008340D7"/>
    <w:rsid w:val="00840846"/>
    <w:rsid w:val="00844F15"/>
    <w:rsid w:val="00847819"/>
    <w:rsid w:val="008564A0"/>
    <w:rsid w:val="0086259B"/>
    <w:rsid w:val="00874801"/>
    <w:rsid w:val="00877A62"/>
    <w:rsid w:val="008826EF"/>
    <w:rsid w:val="00890F1C"/>
    <w:rsid w:val="008A722D"/>
    <w:rsid w:val="008B122D"/>
    <w:rsid w:val="008B7F2D"/>
    <w:rsid w:val="008C5065"/>
    <w:rsid w:val="008C6E14"/>
    <w:rsid w:val="008D0021"/>
    <w:rsid w:val="008D0DE2"/>
    <w:rsid w:val="008D3599"/>
    <w:rsid w:val="008D3E3C"/>
    <w:rsid w:val="008E5304"/>
    <w:rsid w:val="008E6156"/>
    <w:rsid w:val="008E6A28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1C3A"/>
    <w:rsid w:val="00941E48"/>
    <w:rsid w:val="00943B30"/>
    <w:rsid w:val="00965FFD"/>
    <w:rsid w:val="00966A2D"/>
    <w:rsid w:val="00966D9A"/>
    <w:rsid w:val="0097047E"/>
    <w:rsid w:val="0098038F"/>
    <w:rsid w:val="009833C7"/>
    <w:rsid w:val="00983975"/>
    <w:rsid w:val="009936CE"/>
    <w:rsid w:val="00994BC9"/>
    <w:rsid w:val="00995908"/>
    <w:rsid w:val="009A33F5"/>
    <w:rsid w:val="009A68AD"/>
    <w:rsid w:val="009B72F7"/>
    <w:rsid w:val="009B768A"/>
    <w:rsid w:val="009D2191"/>
    <w:rsid w:val="009D3CB6"/>
    <w:rsid w:val="009E01BE"/>
    <w:rsid w:val="009E3F48"/>
    <w:rsid w:val="009E79E8"/>
    <w:rsid w:val="009F256B"/>
    <w:rsid w:val="009F61A1"/>
    <w:rsid w:val="00A04B3E"/>
    <w:rsid w:val="00A12479"/>
    <w:rsid w:val="00A12F65"/>
    <w:rsid w:val="00A133B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72330"/>
    <w:rsid w:val="00A8125D"/>
    <w:rsid w:val="00A814E9"/>
    <w:rsid w:val="00A926CA"/>
    <w:rsid w:val="00A92DEC"/>
    <w:rsid w:val="00A940DF"/>
    <w:rsid w:val="00A94A44"/>
    <w:rsid w:val="00AA1C63"/>
    <w:rsid w:val="00AA1E2C"/>
    <w:rsid w:val="00AB487E"/>
    <w:rsid w:val="00AC006C"/>
    <w:rsid w:val="00AC3A07"/>
    <w:rsid w:val="00AC4124"/>
    <w:rsid w:val="00AC6E7D"/>
    <w:rsid w:val="00AD078A"/>
    <w:rsid w:val="00AD0D36"/>
    <w:rsid w:val="00AD462F"/>
    <w:rsid w:val="00AD4F53"/>
    <w:rsid w:val="00AD73D9"/>
    <w:rsid w:val="00AE1E5F"/>
    <w:rsid w:val="00AF729D"/>
    <w:rsid w:val="00B014F3"/>
    <w:rsid w:val="00B02281"/>
    <w:rsid w:val="00B03E29"/>
    <w:rsid w:val="00B0410F"/>
    <w:rsid w:val="00B047C7"/>
    <w:rsid w:val="00B06C0F"/>
    <w:rsid w:val="00B10CA7"/>
    <w:rsid w:val="00B11076"/>
    <w:rsid w:val="00B15202"/>
    <w:rsid w:val="00B16D8A"/>
    <w:rsid w:val="00B2303C"/>
    <w:rsid w:val="00B2571E"/>
    <w:rsid w:val="00B25AA9"/>
    <w:rsid w:val="00B423A4"/>
    <w:rsid w:val="00B51914"/>
    <w:rsid w:val="00B6301B"/>
    <w:rsid w:val="00B6543C"/>
    <w:rsid w:val="00B70FCC"/>
    <w:rsid w:val="00B754E9"/>
    <w:rsid w:val="00B75561"/>
    <w:rsid w:val="00B8176F"/>
    <w:rsid w:val="00B8370C"/>
    <w:rsid w:val="00B865D8"/>
    <w:rsid w:val="00B87E9C"/>
    <w:rsid w:val="00B90AD6"/>
    <w:rsid w:val="00B90C14"/>
    <w:rsid w:val="00B92385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C28DB"/>
    <w:rsid w:val="00BD221C"/>
    <w:rsid w:val="00BD22AE"/>
    <w:rsid w:val="00BD2582"/>
    <w:rsid w:val="00BD473E"/>
    <w:rsid w:val="00BD574D"/>
    <w:rsid w:val="00BD787A"/>
    <w:rsid w:val="00BE26D4"/>
    <w:rsid w:val="00BF4993"/>
    <w:rsid w:val="00BF5368"/>
    <w:rsid w:val="00BF74B1"/>
    <w:rsid w:val="00BF777E"/>
    <w:rsid w:val="00C001EB"/>
    <w:rsid w:val="00C04155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543AD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B2727"/>
    <w:rsid w:val="00CC12A0"/>
    <w:rsid w:val="00CC417C"/>
    <w:rsid w:val="00CD0D25"/>
    <w:rsid w:val="00CD2F84"/>
    <w:rsid w:val="00CD489B"/>
    <w:rsid w:val="00CE15E0"/>
    <w:rsid w:val="00CE2135"/>
    <w:rsid w:val="00CE269C"/>
    <w:rsid w:val="00CE304C"/>
    <w:rsid w:val="00CE3D1F"/>
    <w:rsid w:val="00CE5C7A"/>
    <w:rsid w:val="00CF1BE7"/>
    <w:rsid w:val="00CF2899"/>
    <w:rsid w:val="00D0467C"/>
    <w:rsid w:val="00D123D5"/>
    <w:rsid w:val="00D131E4"/>
    <w:rsid w:val="00D1419A"/>
    <w:rsid w:val="00D14AC5"/>
    <w:rsid w:val="00D1793C"/>
    <w:rsid w:val="00D217B5"/>
    <w:rsid w:val="00D22F05"/>
    <w:rsid w:val="00D3075D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B060A"/>
    <w:rsid w:val="00DB0F1D"/>
    <w:rsid w:val="00DB733E"/>
    <w:rsid w:val="00DC17B9"/>
    <w:rsid w:val="00DC5BCB"/>
    <w:rsid w:val="00DC73AA"/>
    <w:rsid w:val="00DD5A0D"/>
    <w:rsid w:val="00DE18DF"/>
    <w:rsid w:val="00DE3493"/>
    <w:rsid w:val="00DE4250"/>
    <w:rsid w:val="00DE454D"/>
    <w:rsid w:val="00DF0F98"/>
    <w:rsid w:val="00E02AAB"/>
    <w:rsid w:val="00E02AD8"/>
    <w:rsid w:val="00E116FD"/>
    <w:rsid w:val="00E133E5"/>
    <w:rsid w:val="00E32EC6"/>
    <w:rsid w:val="00E34B1E"/>
    <w:rsid w:val="00E34F2F"/>
    <w:rsid w:val="00E41EE0"/>
    <w:rsid w:val="00E5180B"/>
    <w:rsid w:val="00E60111"/>
    <w:rsid w:val="00E64A83"/>
    <w:rsid w:val="00E65864"/>
    <w:rsid w:val="00E7028E"/>
    <w:rsid w:val="00E732D9"/>
    <w:rsid w:val="00E76D1F"/>
    <w:rsid w:val="00E8016A"/>
    <w:rsid w:val="00E83BC1"/>
    <w:rsid w:val="00E8734F"/>
    <w:rsid w:val="00E903D3"/>
    <w:rsid w:val="00E93AB9"/>
    <w:rsid w:val="00E94BF8"/>
    <w:rsid w:val="00E9768F"/>
    <w:rsid w:val="00EA0A0B"/>
    <w:rsid w:val="00EA0B34"/>
    <w:rsid w:val="00EB55E9"/>
    <w:rsid w:val="00EB7E3A"/>
    <w:rsid w:val="00EC068D"/>
    <w:rsid w:val="00ED0FCE"/>
    <w:rsid w:val="00ED3CC5"/>
    <w:rsid w:val="00EE3955"/>
    <w:rsid w:val="00EF4A6E"/>
    <w:rsid w:val="00EF4FEE"/>
    <w:rsid w:val="00EF5C36"/>
    <w:rsid w:val="00EF7424"/>
    <w:rsid w:val="00F10EC2"/>
    <w:rsid w:val="00F12657"/>
    <w:rsid w:val="00F1329C"/>
    <w:rsid w:val="00F14EA5"/>
    <w:rsid w:val="00F23E6D"/>
    <w:rsid w:val="00F373C1"/>
    <w:rsid w:val="00F42CE3"/>
    <w:rsid w:val="00F42E17"/>
    <w:rsid w:val="00F435EF"/>
    <w:rsid w:val="00F444D1"/>
    <w:rsid w:val="00F463EC"/>
    <w:rsid w:val="00F46C6B"/>
    <w:rsid w:val="00F50F6E"/>
    <w:rsid w:val="00F5168A"/>
    <w:rsid w:val="00F520C0"/>
    <w:rsid w:val="00F56500"/>
    <w:rsid w:val="00F67D79"/>
    <w:rsid w:val="00F71385"/>
    <w:rsid w:val="00F7283A"/>
    <w:rsid w:val="00F73F5D"/>
    <w:rsid w:val="00F744A7"/>
    <w:rsid w:val="00F829F2"/>
    <w:rsid w:val="00F84D4E"/>
    <w:rsid w:val="00F872A3"/>
    <w:rsid w:val="00F936EE"/>
    <w:rsid w:val="00F9671E"/>
    <w:rsid w:val="00FA001E"/>
    <w:rsid w:val="00FA03A0"/>
    <w:rsid w:val="00FA2330"/>
    <w:rsid w:val="00FA4A53"/>
    <w:rsid w:val="00FA52BB"/>
    <w:rsid w:val="00FA5D22"/>
    <w:rsid w:val="00FB2E4B"/>
    <w:rsid w:val="00FB4698"/>
    <w:rsid w:val="00FB77BE"/>
    <w:rsid w:val="00FC63F5"/>
    <w:rsid w:val="00FD4FE7"/>
    <w:rsid w:val="00FD5CE5"/>
    <w:rsid w:val="00FD6514"/>
    <w:rsid w:val="00FE102D"/>
    <w:rsid w:val="00FE10C1"/>
    <w:rsid w:val="00FE63A5"/>
    <w:rsid w:val="00FF0CFD"/>
    <w:rsid w:val="00FF13A5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DC1A2-79AF-40FA-8CED-72810F67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E3C0-71AE-4AA2-89CA-5CB63A58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Болесова</cp:lastModifiedBy>
  <cp:revision>96</cp:revision>
  <cp:lastPrinted>2023-09-07T08:30:00Z</cp:lastPrinted>
  <dcterms:created xsi:type="dcterms:W3CDTF">2018-02-16T05:30:00Z</dcterms:created>
  <dcterms:modified xsi:type="dcterms:W3CDTF">2023-09-07T08:30:00Z</dcterms:modified>
</cp:coreProperties>
</file>