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9"/>
      </w:tblGrid>
      <w:tr w:rsidR="00264E56" w14:paraId="45B340B5" w14:textId="77777777" w:rsidTr="00264E56">
        <w:tc>
          <w:tcPr>
            <w:tcW w:w="4394" w:type="dxa"/>
          </w:tcPr>
          <w:p w14:paraId="5EF42E21" w14:textId="77777777" w:rsidR="00264E56" w:rsidRDefault="00264E56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Российская Федерация</w:t>
            </w:r>
          </w:p>
          <w:p w14:paraId="589A9934" w14:textId="77777777" w:rsidR="00264E56" w:rsidRDefault="00264E56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sz w:val="18"/>
                <w:szCs w:val="20"/>
              </w:rPr>
              <w:t>Самарская область</w:t>
            </w:r>
          </w:p>
          <w:p w14:paraId="3DF44B57" w14:textId="77777777" w:rsidR="00264E56" w:rsidRDefault="00264E56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14:paraId="5FFB0E36" w14:textId="77777777" w:rsidR="00264E56" w:rsidRDefault="00264E56">
            <w:pPr>
              <w:tabs>
                <w:tab w:val="left" w:pos="5245"/>
              </w:tabs>
              <w:ind w:left="-25" w:right="-10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 xml:space="preserve">      АДМИНИСТРАЦИЯ</w:t>
            </w:r>
          </w:p>
          <w:p w14:paraId="3D5D2401" w14:textId="77777777" w:rsidR="00264E56" w:rsidRDefault="00264E56">
            <w:pPr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      городского округа Кинель                                    </w:t>
            </w:r>
          </w:p>
          <w:p w14:paraId="393B13E7" w14:textId="77777777" w:rsidR="00264E56" w:rsidRDefault="00264E56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14:paraId="40D42624" w14:textId="77777777" w:rsidR="00264E56" w:rsidRDefault="00264E56">
            <w:pPr>
              <w:keepNext/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ПОСТАНОВЛЕНИЕ</w:t>
            </w:r>
          </w:p>
          <w:p w14:paraId="04AD5BAE" w14:textId="77777777" w:rsidR="00264E56" w:rsidRDefault="00264E56">
            <w:pPr>
              <w:tabs>
                <w:tab w:val="left" w:pos="5245"/>
              </w:tabs>
              <w:ind w:left="-25" w:right="-1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0"/>
              </w:rPr>
              <w:t xml:space="preserve">  от  ______________ № _________</w:t>
            </w:r>
          </w:p>
        </w:tc>
        <w:tc>
          <w:tcPr>
            <w:tcW w:w="4819" w:type="dxa"/>
          </w:tcPr>
          <w:p w14:paraId="09A2CD86" w14:textId="733BC960" w:rsidR="00264E56" w:rsidRDefault="00264E56">
            <w:pPr>
              <w:pStyle w:val="affa"/>
              <w:snapToGrid w:val="0"/>
              <w:jc w:val="center"/>
            </w:pPr>
            <w:r>
              <w:t>ПРОЕКТ</w:t>
            </w:r>
          </w:p>
        </w:tc>
      </w:tr>
      <w:tr w:rsidR="00264E56" w14:paraId="781E8C23" w14:textId="77777777" w:rsidTr="00264E56">
        <w:tc>
          <w:tcPr>
            <w:tcW w:w="4394" w:type="dxa"/>
          </w:tcPr>
          <w:p w14:paraId="35DEC1F0" w14:textId="77777777" w:rsidR="00264E56" w:rsidRDefault="00264E56">
            <w:pPr>
              <w:tabs>
                <w:tab w:val="left" w:pos="5040"/>
              </w:tabs>
              <w:ind w:left="6" w:right="34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участка» </w:t>
            </w:r>
          </w:p>
        </w:tc>
        <w:tc>
          <w:tcPr>
            <w:tcW w:w="4819" w:type="dxa"/>
            <w:hideMark/>
          </w:tcPr>
          <w:p w14:paraId="3DC2E02A" w14:textId="77777777" w:rsidR="00264E56" w:rsidRDefault="00264E56">
            <w:pPr>
              <w:pStyle w:val="affa"/>
              <w:snapToGrid w:val="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</w:t>
            </w:r>
          </w:p>
        </w:tc>
      </w:tr>
    </w:tbl>
    <w:p w14:paraId="46F31599" w14:textId="77777777" w:rsidR="00264E56" w:rsidRDefault="00264E56" w:rsidP="00264E56">
      <w:pPr>
        <w:spacing w:before="93"/>
        <w:ind w:right="5960" w:firstLine="426"/>
        <w:rPr>
          <w:spacing w:val="-1"/>
          <w:w w:val="105"/>
          <w:sz w:val="18"/>
          <w:szCs w:val="18"/>
          <w:lang w:eastAsia="en-US"/>
        </w:rPr>
      </w:pPr>
    </w:p>
    <w:p w14:paraId="76906439" w14:textId="77777777" w:rsidR="00264E56" w:rsidRDefault="00264E56" w:rsidP="00264E56">
      <w:pPr>
        <w:spacing w:before="93"/>
        <w:ind w:right="5960" w:firstLine="426"/>
        <w:jc w:val="center"/>
        <w:rPr>
          <w:spacing w:val="-1"/>
          <w:w w:val="105"/>
          <w:sz w:val="18"/>
          <w:szCs w:val="18"/>
        </w:rPr>
      </w:pPr>
    </w:p>
    <w:p w14:paraId="1C61D027" w14:textId="77777777" w:rsidR="00264E56" w:rsidRDefault="00264E56" w:rsidP="00264E56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57.3 Градостроительного кодекса Российской Федерации,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городского округа Кинель Самарской области, </w:t>
      </w:r>
    </w:p>
    <w:p w14:paraId="6F7B1BF1" w14:textId="77777777" w:rsidR="00264E56" w:rsidRDefault="00264E56" w:rsidP="00264E56">
      <w:pPr>
        <w:pStyle w:val="af5"/>
        <w:tabs>
          <w:tab w:val="left" w:pos="1134"/>
        </w:tabs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П</w:t>
      </w:r>
      <w:r>
        <w:rPr>
          <w:spacing w:val="-9"/>
          <w:szCs w:val="28"/>
        </w:rPr>
        <w:t xml:space="preserve"> </w:t>
      </w:r>
      <w:r>
        <w:rPr>
          <w:szCs w:val="28"/>
        </w:rPr>
        <w:t>О</w:t>
      </w:r>
      <w:r>
        <w:rPr>
          <w:spacing w:val="-13"/>
          <w:szCs w:val="28"/>
        </w:rPr>
        <w:t xml:space="preserve"> </w:t>
      </w:r>
      <w:r>
        <w:rPr>
          <w:szCs w:val="28"/>
        </w:rPr>
        <w:t>С</w:t>
      </w:r>
      <w:r>
        <w:rPr>
          <w:spacing w:val="-11"/>
          <w:szCs w:val="28"/>
        </w:rPr>
        <w:t xml:space="preserve"> </w:t>
      </w:r>
      <w:r>
        <w:rPr>
          <w:szCs w:val="28"/>
        </w:rPr>
        <w:t>Т</w:t>
      </w:r>
      <w:r>
        <w:rPr>
          <w:spacing w:val="-12"/>
          <w:szCs w:val="28"/>
        </w:rPr>
        <w:t xml:space="preserve"> </w:t>
      </w:r>
      <w:r>
        <w:rPr>
          <w:szCs w:val="28"/>
        </w:rPr>
        <w:t>А</w:t>
      </w:r>
      <w:r>
        <w:rPr>
          <w:spacing w:val="-1"/>
          <w:szCs w:val="28"/>
        </w:rPr>
        <w:t xml:space="preserve"> </w:t>
      </w:r>
      <w:r>
        <w:rPr>
          <w:szCs w:val="28"/>
        </w:rPr>
        <w:t>Н</w:t>
      </w:r>
      <w:r>
        <w:rPr>
          <w:spacing w:val="-9"/>
          <w:szCs w:val="28"/>
        </w:rPr>
        <w:t xml:space="preserve"> </w:t>
      </w:r>
      <w:r>
        <w:rPr>
          <w:szCs w:val="28"/>
        </w:rPr>
        <w:t>О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Л</w:t>
      </w:r>
      <w:r>
        <w:rPr>
          <w:spacing w:val="-14"/>
          <w:szCs w:val="28"/>
        </w:rPr>
        <w:t xml:space="preserve"> </w:t>
      </w:r>
      <w:r>
        <w:rPr>
          <w:szCs w:val="28"/>
        </w:rPr>
        <w:t>Я</w:t>
      </w:r>
      <w:r>
        <w:rPr>
          <w:spacing w:val="-12"/>
          <w:szCs w:val="28"/>
        </w:rPr>
        <w:t xml:space="preserve"> </w:t>
      </w:r>
      <w:r>
        <w:rPr>
          <w:szCs w:val="28"/>
        </w:rPr>
        <w:t>Ю:</w:t>
      </w:r>
    </w:p>
    <w:p w14:paraId="60EBDA18" w14:textId="77777777" w:rsidR="00264E56" w:rsidRDefault="00264E56" w:rsidP="00264E56">
      <w:pPr>
        <w:pStyle w:val="af8"/>
        <w:widowControl w:val="0"/>
        <w:numPr>
          <w:ilvl w:val="0"/>
          <w:numId w:val="51"/>
        </w:numPr>
        <w:tabs>
          <w:tab w:val="left" w:pos="1134"/>
          <w:tab w:val="left" w:pos="153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Утвердить</w:t>
      </w:r>
      <w:r>
        <w:rPr>
          <w:spacing w:val="1"/>
          <w:w w:val="95"/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дминистративный регламент предоставления муниципальной услуги «Выдача градостроительного плана земельного участка» согласно Приложению к настоящему постановлению.</w:t>
      </w:r>
    </w:p>
    <w:p w14:paraId="531ABA23" w14:textId="77777777" w:rsidR="00264E56" w:rsidRDefault="00264E56" w:rsidP="00264E56">
      <w:pPr>
        <w:pStyle w:val="af8"/>
        <w:widowControl w:val="0"/>
        <w:numPr>
          <w:ilvl w:val="0"/>
          <w:numId w:val="51"/>
        </w:numPr>
        <w:tabs>
          <w:tab w:val="left" w:pos="1134"/>
          <w:tab w:val="left" w:pos="153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силу:</w:t>
      </w:r>
    </w:p>
    <w:p w14:paraId="4363AE60" w14:textId="77777777" w:rsidR="00264E56" w:rsidRDefault="00264E56" w:rsidP="00264E56">
      <w:pPr>
        <w:pStyle w:val="af8"/>
        <w:tabs>
          <w:tab w:val="left" w:pos="1134"/>
          <w:tab w:val="left" w:pos="1539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городского округа Кинель Самарской области от 30</w:t>
      </w:r>
      <w:r>
        <w:rPr>
          <w:spacing w:val="4"/>
          <w:sz w:val="28"/>
          <w:szCs w:val="28"/>
        </w:rPr>
        <w:t xml:space="preserve"> января 2023 № 203 </w:t>
      </w:r>
      <w:r>
        <w:rPr>
          <w:sz w:val="28"/>
          <w:szCs w:val="28"/>
        </w:rPr>
        <w:t xml:space="preserve">«Об утверждении Административного регламента </w:t>
      </w:r>
      <w:r>
        <w:rPr>
          <w:spacing w:val="4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градостроительного плана земельного участка» (новая редакция);</w:t>
      </w:r>
    </w:p>
    <w:p w14:paraId="622574A9" w14:textId="77777777" w:rsidR="00264E56" w:rsidRDefault="00264E56" w:rsidP="00264E56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Официально опубликовать настоящее постановление.  </w:t>
      </w:r>
    </w:p>
    <w:p w14:paraId="51F964CA" w14:textId="77777777" w:rsidR="00264E56" w:rsidRDefault="00264E56" w:rsidP="00264E56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14:paraId="679C7AB6" w14:textId="77777777" w:rsidR="00264E56" w:rsidRDefault="00264E56" w:rsidP="00264E56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возложить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14:paraId="05B19548" w14:textId="77777777" w:rsidR="00264E56" w:rsidRDefault="00264E56" w:rsidP="00264E56">
      <w:pPr>
        <w:spacing w:before="88"/>
        <w:jc w:val="both"/>
        <w:rPr>
          <w:spacing w:val="-1"/>
          <w:sz w:val="28"/>
          <w:szCs w:val="28"/>
        </w:rPr>
      </w:pPr>
    </w:p>
    <w:p w14:paraId="1BE15001" w14:textId="5A0B7C6F" w:rsidR="00264E56" w:rsidRDefault="00264E56" w:rsidP="00264E56">
      <w:pPr>
        <w:spacing w:before="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Глава городского округа                                                                 А.А.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Прокудин</w:t>
      </w:r>
    </w:p>
    <w:p w14:paraId="5322C589" w14:textId="77777777" w:rsidR="00264E56" w:rsidRDefault="00264E56" w:rsidP="00264E56">
      <w:pPr>
        <w:pStyle w:val="af5"/>
        <w:spacing w:before="88"/>
        <w:rPr>
          <w:szCs w:val="28"/>
        </w:rPr>
      </w:pPr>
      <w:r>
        <w:rPr>
          <w:w w:val="95"/>
          <w:szCs w:val="28"/>
        </w:rPr>
        <w:t>Федюкин</w:t>
      </w:r>
      <w:r>
        <w:rPr>
          <w:spacing w:val="-8"/>
          <w:w w:val="95"/>
          <w:szCs w:val="28"/>
        </w:rPr>
        <w:t xml:space="preserve"> </w:t>
      </w:r>
      <w:r>
        <w:rPr>
          <w:w w:val="95"/>
          <w:szCs w:val="28"/>
        </w:rPr>
        <w:t>21430</w:t>
      </w:r>
    </w:p>
    <w:p w14:paraId="7800E9EA" w14:textId="77777777" w:rsidR="00264E56" w:rsidRDefault="00264E56" w:rsidP="00264E56">
      <w:pPr>
        <w:sectPr w:rsidR="00264E56" w:rsidSect="00264E56">
          <w:pgSz w:w="11910" w:h="16840"/>
          <w:pgMar w:top="851" w:right="995" w:bottom="993" w:left="1701" w:header="773" w:footer="0" w:gutter="0"/>
          <w:cols w:space="720"/>
        </w:sectPr>
      </w:pPr>
    </w:p>
    <w:p w14:paraId="4429B06C" w14:textId="77777777" w:rsidR="00264E56" w:rsidRDefault="00264E56" w:rsidP="00264E56">
      <w:pPr>
        <w:jc w:val="center"/>
      </w:pPr>
    </w:p>
    <w:p w14:paraId="60AE3349" w14:textId="77777777" w:rsidR="00264E56" w:rsidRDefault="00264E56" w:rsidP="00264E56">
      <w:pPr>
        <w:jc w:val="center"/>
      </w:pPr>
    </w:p>
    <w:p w14:paraId="561AB6CF" w14:textId="0E620032" w:rsidR="00264E56" w:rsidRDefault="00264E56" w:rsidP="00264E56">
      <w:pPr>
        <w:jc w:val="center"/>
      </w:pPr>
      <w:r>
        <w:t>Администрация городского округа Кинель</w:t>
      </w:r>
    </w:p>
    <w:p w14:paraId="59E40654" w14:textId="77777777" w:rsidR="00264E56" w:rsidRDefault="00264E56" w:rsidP="00264E56">
      <w:pPr>
        <w:jc w:val="center"/>
      </w:pPr>
    </w:p>
    <w:p w14:paraId="1BD3AA45" w14:textId="77777777" w:rsidR="00264E56" w:rsidRDefault="00264E56" w:rsidP="00264E56">
      <w:pPr>
        <w:jc w:val="center"/>
      </w:pPr>
    </w:p>
    <w:p w14:paraId="2237E62B" w14:textId="77777777" w:rsidR="00264E56" w:rsidRDefault="00264E56" w:rsidP="00264E56">
      <w:pPr>
        <w:jc w:val="center"/>
      </w:pPr>
    </w:p>
    <w:p w14:paraId="5585D5F0" w14:textId="77777777" w:rsidR="00264E56" w:rsidRDefault="00264E56" w:rsidP="00264E56">
      <w:pPr>
        <w:jc w:val="center"/>
      </w:pPr>
      <w:r>
        <w:rPr>
          <w:b/>
          <w:bCs/>
        </w:rPr>
        <w:t>ЛИСТ СОГЛАСОВАНИЯ</w:t>
      </w:r>
    </w:p>
    <w:p w14:paraId="0A6D3B9F" w14:textId="05DACD55" w:rsidR="00264E56" w:rsidRDefault="00264E56" w:rsidP="00264E56">
      <w:pPr>
        <w:ind w:firstLine="300"/>
        <w:jc w:val="center"/>
      </w:pPr>
      <w:r>
        <w:t xml:space="preserve">к проекту постановления </w:t>
      </w:r>
      <w:r>
        <w:rPr>
          <w:color w:val="000000"/>
        </w:rPr>
        <w:t xml:space="preserve">администрации городского </w:t>
      </w:r>
      <w:r>
        <w:rPr>
          <w:color w:val="000000"/>
        </w:rPr>
        <w:t>округа Кинель Самарской области «</w:t>
      </w:r>
      <w:r w:rsidRPr="00264E56">
        <w:rPr>
          <w:color w:val="000000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color w:val="000000"/>
        </w:rPr>
        <w:t>»</w:t>
      </w:r>
    </w:p>
    <w:p w14:paraId="1B94F7AA" w14:textId="77777777" w:rsidR="00264E56" w:rsidRDefault="00264E56" w:rsidP="00264E56">
      <w:pPr>
        <w:ind w:left="2127" w:hanging="2553"/>
        <w:jc w:val="center"/>
      </w:pPr>
    </w:p>
    <w:p w14:paraId="3CEDF160" w14:textId="77777777" w:rsidR="00264E56" w:rsidRDefault="00264E56" w:rsidP="00264E56">
      <w:pPr>
        <w:rPr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</w:t>
      </w:r>
    </w:p>
    <w:p w14:paraId="0F51C7B2" w14:textId="77777777" w:rsidR="00264E56" w:rsidRDefault="00264E56" w:rsidP="00264E56">
      <w:pPr>
        <w:jc w:val="center"/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232"/>
      </w:tblGrid>
      <w:tr w:rsidR="00264E56" w14:paraId="0ACF08F4" w14:textId="77777777" w:rsidTr="00264E5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6A6A5" w14:textId="77777777" w:rsidR="00264E56" w:rsidRDefault="00264E56">
            <w:pPr>
              <w:jc w:val="center"/>
            </w:pPr>
            <w: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3DD83" w14:textId="77777777" w:rsidR="00264E56" w:rsidRDefault="00264E56">
            <w:pPr>
              <w:jc w:val="center"/>
            </w:pPr>
            <w:r>
              <w:t xml:space="preserve">Роспись, </w:t>
            </w:r>
          </w:p>
          <w:p w14:paraId="0525AEB4" w14:textId="77777777" w:rsidR="00264E56" w:rsidRDefault="00264E56">
            <w:pPr>
              <w:jc w:val="center"/>
            </w:pPr>
            <w: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E724" w14:textId="77777777" w:rsidR="00264E56" w:rsidRDefault="00264E56">
            <w:pPr>
              <w:jc w:val="center"/>
            </w:pPr>
            <w:r>
              <w:t>Фамилия, инициалы</w:t>
            </w:r>
          </w:p>
        </w:tc>
      </w:tr>
      <w:tr w:rsidR="00264E56" w14:paraId="23C0EA32" w14:textId="77777777" w:rsidTr="00264E5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726F2" w14:textId="77777777" w:rsidR="00264E56" w:rsidRDefault="00264E56">
            <w: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DF57F" w14:textId="77777777" w:rsidR="00264E56" w:rsidRDefault="00264E56">
            <w:pPr>
              <w:snapToGrid w:val="0"/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CBF9" w14:textId="77777777" w:rsidR="00264E56" w:rsidRDefault="00264E56">
            <w:r>
              <w:t xml:space="preserve">     Галимова Н.Г.</w:t>
            </w:r>
          </w:p>
        </w:tc>
      </w:tr>
      <w:tr w:rsidR="00264E56" w14:paraId="2DBA722D" w14:textId="77777777" w:rsidTr="00264E5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558BB" w14:textId="77777777" w:rsidR="00264E56" w:rsidRDefault="00264E56">
            <w:pPr>
              <w:ind w:left="-3" w:right="-3" w:hanging="30"/>
            </w:pPr>
            <w: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9CC3D" w14:textId="77777777" w:rsidR="00264E56" w:rsidRDefault="00264E56">
            <w:pPr>
              <w:snapToGrid w:val="0"/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EC85" w14:textId="77777777" w:rsidR="00264E56" w:rsidRDefault="00264E56">
            <w:r>
              <w:t xml:space="preserve">      Глубинец Д.Г.</w:t>
            </w:r>
          </w:p>
        </w:tc>
      </w:tr>
    </w:tbl>
    <w:p w14:paraId="64BAE33D" w14:textId="77777777" w:rsidR="00264E56" w:rsidRDefault="00264E56" w:rsidP="00264E56">
      <w:pPr>
        <w:spacing w:line="360" w:lineRule="auto"/>
        <w:ind w:left="-709" w:firstLine="720"/>
        <w:jc w:val="both"/>
        <w:rPr>
          <w:sz w:val="22"/>
          <w:szCs w:val="22"/>
          <w:lang w:eastAsia="en-US"/>
        </w:rPr>
      </w:pPr>
    </w:p>
    <w:p w14:paraId="70AC9285" w14:textId="77777777" w:rsidR="00264E56" w:rsidRDefault="00264E56" w:rsidP="00264E56">
      <w:pPr>
        <w:pStyle w:val="af5"/>
        <w:spacing w:before="5"/>
        <w:rPr>
          <w:sz w:val="15"/>
        </w:rPr>
      </w:pPr>
    </w:p>
    <w:p w14:paraId="277DDFB8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22FC62CC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4766F47D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2B37DAB8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46409890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51CCCF60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61AFED75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61BDDA23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2FFBE79A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49C53F32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010AFC40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30A4C95E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4EE57C30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4DE6EE86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159CDB08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2B9B9155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056E2115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789BD579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53BE4B15" w14:textId="77777777" w:rsidR="00264E56" w:rsidRDefault="00264E56" w:rsidP="00264E56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46533F24" w14:textId="77777777" w:rsidR="00611302" w:rsidRPr="00611302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shd w:val="clear" w:color="auto" w:fill="FF3366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lastRenderedPageBreak/>
        <w:t>Приложение  1</w:t>
      </w:r>
    </w:p>
    <w:p w14:paraId="02AA321B" w14:textId="77777777" w:rsidR="00980FEB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к постановлению администрации городского </w:t>
      </w:r>
    </w:p>
    <w:p w14:paraId="5650EA1C" w14:textId="77777777" w:rsidR="00611302" w:rsidRPr="00611302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shd w:val="clear" w:color="auto" w:fill="FF3366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округа Кинель</w:t>
      </w:r>
      <w:r w:rsidR="00980FEB">
        <w:rPr>
          <w:color w:val="000000"/>
          <w:sz w:val="28"/>
          <w:szCs w:val="28"/>
          <w:lang w:eastAsia="ar-SA"/>
        </w:rPr>
        <w:t xml:space="preserve"> Самарской области</w:t>
      </w:r>
    </w:p>
    <w:p w14:paraId="793205C5" w14:textId="77777777" w:rsidR="00611302" w:rsidRPr="0012127B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  <w:r w:rsidRPr="0012127B">
        <w:rPr>
          <w:color w:val="000000"/>
          <w:sz w:val="28"/>
          <w:szCs w:val="28"/>
          <w:lang w:eastAsia="ar-SA"/>
        </w:rPr>
        <w:t xml:space="preserve">от </w:t>
      </w:r>
      <w:r w:rsidR="0012127B" w:rsidRPr="0012127B">
        <w:rPr>
          <w:color w:val="000000"/>
          <w:sz w:val="28"/>
          <w:szCs w:val="28"/>
          <w:lang w:eastAsia="ar-SA"/>
        </w:rPr>
        <w:t>______________</w:t>
      </w:r>
      <w:r w:rsidR="007C7DD2" w:rsidRPr="0012127B">
        <w:rPr>
          <w:color w:val="000000"/>
          <w:sz w:val="28"/>
          <w:szCs w:val="28"/>
          <w:lang w:eastAsia="ar-SA"/>
        </w:rPr>
        <w:t xml:space="preserve"> 20</w:t>
      </w:r>
      <w:r w:rsidR="0012127B">
        <w:rPr>
          <w:color w:val="000000"/>
          <w:sz w:val="28"/>
          <w:szCs w:val="28"/>
          <w:lang w:eastAsia="ar-SA"/>
        </w:rPr>
        <w:t>__</w:t>
      </w:r>
      <w:r w:rsidR="007C7DD2" w:rsidRPr="0012127B">
        <w:rPr>
          <w:color w:val="000000"/>
          <w:sz w:val="28"/>
          <w:szCs w:val="28"/>
          <w:lang w:eastAsia="ar-SA"/>
        </w:rPr>
        <w:t>г.</w:t>
      </w:r>
      <w:r w:rsidRPr="0012127B">
        <w:rPr>
          <w:color w:val="000000"/>
          <w:sz w:val="28"/>
          <w:szCs w:val="28"/>
          <w:lang w:eastAsia="ar-SA"/>
        </w:rPr>
        <w:t xml:space="preserve"> </w:t>
      </w:r>
      <w:r w:rsidR="00187843" w:rsidRPr="0012127B">
        <w:rPr>
          <w:color w:val="000000"/>
          <w:sz w:val="28"/>
          <w:szCs w:val="28"/>
          <w:lang w:eastAsia="ar-SA"/>
        </w:rPr>
        <w:t xml:space="preserve"> </w:t>
      </w:r>
      <w:r w:rsidR="007C7DD2" w:rsidRPr="0012127B">
        <w:rPr>
          <w:color w:val="000000"/>
          <w:sz w:val="28"/>
          <w:szCs w:val="28"/>
          <w:lang w:eastAsia="ar-SA"/>
        </w:rPr>
        <w:t xml:space="preserve">№  </w:t>
      </w:r>
      <w:r w:rsidR="0012127B" w:rsidRPr="0012127B">
        <w:rPr>
          <w:color w:val="000000"/>
          <w:sz w:val="28"/>
          <w:szCs w:val="28"/>
          <w:lang w:eastAsia="ar-SA"/>
        </w:rPr>
        <w:t>____</w:t>
      </w:r>
    </w:p>
    <w:p w14:paraId="0F143FFE" w14:textId="77777777" w:rsidR="00611302" w:rsidRPr="00611302" w:rsidRDefault="00611302" w:rsidP="00187843">
      <w:pPr>
        <w:suppressAutoHyphens/>
        <w:spacing w:line="480" w:lineRule="auto"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</w:p>
    <w:p w14:paraId="16E7BCA2" w14:textId="77777777" w:rsidR="00611302" w:rsidRPr="00980FEB" w:rsidRDefault="00611302" w:rsidP="00D87D35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shd w:val="clear" w:color="auto" w:fill="00FF00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 xml:space="preserve">Административный регламент </w:t>
      </w:r>
    </w:p>
    <w:p w14:paraId="533C3FA8" w14:textId="77777777" w:rsidR="00611302" w:rsidRPr="00980FEB" w:rsidRDefault="00611302" w:rsidP="00D87D35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 xml:space="preserve">предоставления муниципальной услуги </w:t>
      </w:r>
    </w:p>
    <w:p w14:paraId="496301B2" w14:textId="77777777" w:rsidR="00611302" w:rsidRPr="00980FEB" w:rsidRDefault="00611302" w:rsidP="00D87D35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«</w:t>
      </w:r>
      <w:r w:rsidR="00364B98" w:rsidRPr="00364B98">
        <w:rPr>
          <w:b/>
          <w:bCs/>
          <w:color w:val="000000"/>
          <w:sz w:val="28"/>
          <w:szCs w:val="28"/>
          <w:lang w:eastAsia="ar-SA"/>
        </w:rPr>
        <w:t>Выдача градостроительного плана земельного участка</w:t>
      </w:r>
      <w:r w:rsidRPr="00980FEB">
        <w:rPr>
          <w:b/>
          <w:bCs/>
          <w:color w:val="000000"/>
          <w:sz w:val="28"/>
          <w:szCs w:val="28"/>
          <w:lang w:eastAsia="ar-SA"/>
        </w:rPr>
        <w:t xml:space="preserve">» </w:t>
      </w:r>
    </w:p>
    <w:p w14:paraId="7644F88E" w14:textId="77777777" w:rsidR="00611302" w:rsidRPr="00611302" w:rsidRDefault="00611302" w:rsidP="00187843">
      <w:pPr>
        <w:suppressAutoHyphens/>
        <w:contextualSpacing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14:paraId="4F005932" w14:textId="77777777" w:rsidR="00611302" w:rsidRDefault="00187843" w:rsidP="00187843">
      <w:pPr>
        <w:tabs>
          <w:tab w:val="center" w:pos="3296"/>
          <w:tab w:val="center" w:pos="5032"/>
        </w:tabs>
        <w:suppressAutoHyphens/>
        <w:ind w:left="1077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val="en-US" w:eastAsia="ar-SA"/>
        </w:rPr>
        <w:t>I</w:t>
      </w:r>
      <w:r w:rsidRPr="004E21BD">
        <w:rPr>
          <w:b/>
          <w:bCs/>
          <w:color w:val="000000"/>
          <w:sz w:val="28"/>
          <w:szCs w:val="28"/>
          <w:lang w:eastAsia="ar-SA"/>
        </w:rPr>
        <w:t xml:space="preserve">. </w:t>
      </w:r>
      <w:r w:rsidR="00611302" w:rsidRPr="00980FEB">
        <w:rPr>
          <w:b/>
          <w:bCs/>
          <w:color w:val="000000"/>
          <w:sz w:val="28"/>
          <w:szCs w:val="28"/>
          <w:lang w:eastAsia="ar-SA"/>
        </w:rPr>
        <w:t>Общие положения</w:t>
      </w:r>
    </w:p>
    <w:p w14:paraId="5B6AA582" w14:textId="77777777" w:rsidR="00187843" w:rsidRPr="00980FEB" w:rsidRDefault="00187843" w:rsidP="00187843">
      <w:pPr>
        <w:tabs>
          <w:tab w:val="center" w:pos="3296"/>
          <w:tab w:val="center" w:pos="5032"/>
        </w:tabs>
        <w:suppressAutoHyphens/>
        <w:ind w:left="1080"/>
        <w:contextualSpacing/>
        <w:rPr>
          <w:b/>
          <w:bCs/>
          <w:color w:val="000000"/>
          <w:sz w:val="28"/>
          <w:szCs w:val="28"/>
          <w:lang w:eastAsia="ar-SA"/>
        </w:rPr>
      </w:pPr>
    </w:p>
    <w:p w14:paraId="255C5DF8" w14:textId="77777777" w:rsidR="00611302" w:rsidRDefault="00611302" w:rsidP="004E21BD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638DC297" w14:textId="77777777" w:rsidR="00D94A28" w:rsidRPr="00D94A28" w:rsidRDefault="00611302" w:rsidP="004E21BD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en-US"/>
        </w:rPr>
      </w:pPr>
      <w:r w:rsidRPr="00611302">
        <w:rPr>
          <w:sz w:val="28"/>
          <w:szCs w:val="28"/>
          <w:lang w:val="x-none" w:eastAsia="en-US"/>
        </w:rPr>
        <w:t>1.</w:t>
      </w:r>
      <w:r w:rsidR="0012127B">
        <w:rPr>
          <w:sz w:val="28"/>
          <w:szCs w:val="28"/>
          <w:lang w:eastAsia="en-US"/>
        </w:rPr>
        <w:t>1.</w:t>
      </w:r>
      <w:r w:rsidRPr="00611302">
        <w:rPr>
          <w:sz w:val="28"/>
          <w:szCs w:val="28"/>
          <w:lang w:val="x-none" w:eastAsia="en-US"/>
        </w:rPr>
        <w:t xml:space="preserve"> </w:t>
      </w:r>
      <w:r w:rsidR="00550BE3" w:rsidRPr="00550BE3">
        <w:rPr>
          <w:sz w:val="28"/>
          <w:szCs w:val="28"/>
          <w:lang w:val="x-none" w:eastAsia="en-US"/>
        </w:rPr>
        <w:t>Административный регламент предоставления муниципальной услуги «</w:t>
      </w:r>
      <w:r w:rsidR="00D94A28" w:rsidRPr="00D94A28">
        <w:rPr>
          <w:sz w:val="28"/>
          <w:szCs w:val="28"/>
          <w:lang w:val="x-none" w:eastAsia="en-US"/>
        </w:rPr>
        <w:t xml:space="preserve">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D94A28" w:rsidRPr="007A0869">
        <w:rPr>
          <w:sz w:val="28"/>
          <w:szCs w:val="28"/>
          <w:lang w:val="x-none" w:eastAsia="en-US"/>
        </w:rPr>
        <w:t xml:space="preserve">полномочий </w:t>
      </w:r>
      <w:r w:rsidR="007A0869">
        <w:rPr>
          <w:sz w:val="28"/>
          <w:szCs w:val="28"/>
          <w:lang w:eastAsia="en-US"/>
        </w:rPr>
        <w:t xml:space="preserve">администрацией городского округа Кинель Самарской области </w:t>
      </w:r>
      <w:r w:rsidR="00D94A28" w:rsidRPr="007A0869">
        <w:rPr>
          <w:sz w:val="28"/>
          <w:szCs w:val="28"/>
          <w:lang w:val="x-none" w:eastAsia="en-US"/>
        </w:rPr>
        <w:t>по выдаче</w:t>
      </w:r>
      <w:r w:rsidR="00D94A28" w:rsidRPr="00D94A28">
        <w:rPr>
          <w:sz w:val="28"/>
          <w:szCs w:val="28"/>
          <w:lang w:val="x-none" w:eastAsia="en-US"/>
        </w:rPr>
        <w:t xml:space="preserve"> градостроительного плана земельного участка.</w:t>
      </w:r>
    </w:p>
    <w:p w14:paraId="506F1058" w14:textId="77777777" w:rsidR="00611302" w:rsidRPr="00980FEB" w:rsidRDefault="00611302" w:rsidP="00D87D35">
      <w:pPr>
        <w:widowControl w:val="0"/>
        <w:autoSpaceDE w:val="0"/>
        <w:autoSpaceDN w:val="0"/>
        <w:spacing w:line="360" w:lineRule="auto"/>
        <w:ind w:firstLine="567"/>
        <w:jc w:val="center"/>
        <w:outlineLvl w:val="0"/>
        <w:rPr>
          <w:b/>
          <w:sz w:val="28"/>
          <w:szCs w:val="28"/>
          <w:lang w:eastAsia="en-US"/>
        </w:rPr>
      </w:pPr>
      <w:r w:rsidRPr="00980FEB">
        <w:rPr>
          <w:b/>
          <w:sz w:val="28"/>
          <w:szCs w:val="28"/>
          <w:lang w:eastAsia="en-US"/>
        </w:rPr>
        <w:t>Круг Заявителей</w:t>
      </w:r>
    </w:p>
    <w:p w14:paraId="4FD2D29D" w14:textId="77777777" w:rsidR="0064171F" w:rsidRPr="0064171F" w:rsidRDefault="0012127B" w:rsidP="00D87D3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980FEB">
        <w:rPr>
          <w:sz w:val="28"/>
          <w:szCs w:val="28"/>
        </w:rPr>
        <w:t xml:space="preserve">2. </w:t>
      </w:r>
      <w:r w:rsidR="00D94A28" w:rsidRPr="00D94A28">
        <w:rPr>
          <w:sz w:val="28"/>
          <w:szCs w:val="28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2736A4">
        <w:rPr>
          <w:sz w:val="28"/>
          <w:szCs w:val="28"/>
        </w:rPr>
        <w:t>.</w:t>
      </w:r>
      <w:r w:rsidR="00D94A28" w:rsidRPr="00D94A28">
        <w:rPr>
          <w:sz w:val="28"/>
          <w:szCs w:val="28"/>
        </w:rPr>
        <w:t>1 статьи 57</w:t>
      </w:r>
      <w:r w:rsidR="002736A4">
        <w:rPr>
          <w:sz w:val="28"/>
          <w:szCs w:val="28"/>
        </w:rPr>
        <w:t>.</w:t>
      </w:r>
      <w:r w:rsidR="00D94A28" w:rsidRPr="00D94A28">
        <w:rPr>
          <w:sz w:val="28"/>
          <w:szCs w:val="28"/>
        </w:rPr>
        <w:t xml:space="preserve">3 Градостроительного кодекса </w:t>
      </w:r>
      <w:r w:rsidR="00D94A28" w:rsidRPr="0064171F">
        <w:rPr>
          <w:sz w:val="28"/>
          <w:szCs w:val="28"/>
        </w:rPr>
        <w:t>Российской Федерации</w:t>
      </w:r>
      <w:r w:rsidR="0064171F" w:rsidRPr="0064171F">
        <w:rPr>
          <w:sz w:val="28"/>
          <w:szCs w:val="28"/>
        </w:rPr>
        <w:t xml:space="preserve"> </w:t>
      </w:r>
      <w:r w:rsidR="0064171F" w:rsidRPr="0064171F">
        <w:rPr>
          <w:color w:val="000000"/>
          <w:sz w:val="28"/>
          <w:szCs w:val="28"/>
          <w:lang w:eastAsia="ar-SA"/>
        </w:rPr>
        <w:t xml:space="preserve">(далее – заявители). 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представитель. </w:t>
      </w:r>
    </w:p>
    <w:p w14:paraId="65E6B849" w14:textId="77777777" w:rsidR="00207B66" w:rsidRPr="0064171F" w:rsidRDefault="00207B66" w:rsidP="00D87D3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64171F">
        <w:rPr>
          <w:color w:val="000000"/>
          <w:sz w:val="28"/>
          <w:szCs w:val="28"/>
          <w:lang w:eastAsia="ar-SA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14:paraId="5F38ADE5" w14:textId="77777777" w:rsidR="004E21BD" w:rsidRDefault="004E21BD" w:rsidP="00D87D35">
      <w:pPr>
        <w:pStyle w:val="ConsPlusNormal"/>
        <w:spacing w:before="200" w:line="360" w:lineRule="auto"/>
        <w:contextualSpacing/>
        <w:jc w:val="center"/>
        <w:rPr>
          <w:b/>
        </w:rPr>
      </w:pPr>
      <w:r w:rsidRPr="004E21BD">
        <w:rPr>
          <w:b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</w:t>
      </w:r>
      <w:r w:rsidRPr="004E21BD">
        <w:rPr>
          <w:b/>
        </w:rPr>
        <w:lastRenderedPageBreak/>
        <w:t>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1C74212E" w14:textId="77777777" w:rsidR="000613D5" w:rsidRPr="000613D5" w:rsidRDefault="0012127B" w:rsidP="00D87D35">
      <w:pPr>
        <w:pStyle w:val="ConsPlusNormal"/>
        <w:spacing w:before="200" w:line="360" w:lineRule="auto"/>
        <w:ind w:firstLine="709"/>
        <w:contextualSpacing/>
        <w:jc w:val="both"/>
      </w:pPr>
      <w:r>
        <w:t>1.</w:t>
      </w:r>
      <w:r w:rsidR="000613D5" w:rsidRPr="000613D5">
        <w:t xml:space="preserve">3. Муниципальная услуга предоставляется заявителю в соответствии с вариантом предоставления </w:t>
      </w:r>
      <w:r w:rsidR="00DB0079">
        <w:t>муниципальной</w:t>
      </w:r>
      <w:r w:rsidR="000613D5" w:rsidRPr="000613D5">
        <w:t xml:space="preserve"> услуги.</w:t>
      </w:r>
    </w:p>
    <w:p w14:paraId="2E29A646" w14:textId="77777777" w:rsidR="000613D5" w:rsidRPr="000613D5" w:rsidRDefault="0012127B" w:rsidP="00D87D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3D5" w:rsidRPr="000613D5">
        <w:rPr>
          <w:sz w:val="28"/>
          <w:szCs w:val="28"/>
        </w:rPr>
        <w:t xml:space="preserve">4. Вариант предоставления </w:t>
      </w:r>
      <w:r w:rsidR="000613D5">
        <w:rPr>
          <w:sz w:val="28"/>
          <w:szCs w:val="28"/>
        </w:rPr>
        <w:t xml:space="preserve">муниципальной </w:t>
      </w:r>
      <w:r w:rsidR="000613D5" w:rsidRPr="000613D5">
        <w:rPr>
          <w:sz w:val="28"/>
          <w:szCs w:val="28"/>
        </w:rPr>
        <w:t xml:space="preserve">услуги определяется исходя из установленных в соответствии с </w:t>
      </w:r>
      <w:hyperlink r:id="rId8" w:history="1">
        <w:r w:rsidR="00B82341">
          <w:rPr>
            <w:sz w:val="28"/>
            <w:szCs w:val="28"/>
          </w:rPr>
          <w:t>П</w:t>
        </w:r>
        <w:r w:rsidR="000613D5" w:rsidRPr="000613D5">
          <w:rPr>
            <w:sz w:val="28"/>
            <w:szCs w:val="28"/>
          </w:rPr>
          <w:t>риложением 1</w:t>
        </w:r>
      </w:hyperlink>
      <w:r w:rsidR="000613D5" w:rsidRPr="000613D5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0EDC86A0" w14:textId="77777777" w:rsidR="000613D5" w:rsidRDefault="0012127B" w:rsidP="00D87D3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3D5" w:rsidRPr="000613D5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D256EA2" w14:textId="77777777" w:rsidR="00D87D35" w:rsidRDefault="00D87D35" w:rsidP="00D87D3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601213C4" w14:textId="77777777" w:rsidR="00611302" w:rsidRPr="00D87D35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2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87D35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Требования к порядку информирования </w:t>
      </w:r>
    </w:p>
    <w:p w14:paraId="308D3B05" w14:textId="77777777" w:rsidR="00611302" w:rsidRPr="00D87D35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2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87D35">
        <w:rPr>
          <w:rFonts w:eastAsia="Calibri"/>
          <w:b/>
          <w:bCs/>
          <w:color w:val="000000"/>
          <w:sz w:val="28"/>
          <w:szCs w:val="28"/>
          <w:lang w:eastAsia="ar-SA"/>
        </w:rPr>
        <w:t>о предоставлении муниципальной услуги</w:t>
      </w:r>
    </w:p>
    <w:p w14:paraId="351DE91D" w14:textId="77777777" w:rsidR="00611302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0613D5" w:rsidRPr="002D7C13">
        <w:rPr>
          <w:color w:val="000000"/>
          <w:sz w:val="28"/>
          <w:szCs w:val="28"/>
          <w:lang w:eastAsia="ar-SA"/>
        </w:rPr>
        <w:t>6.</w:t>
      </w:r>
      <w:r w:rsidR="0041398D" w:rsidRPr="002D7C13">
        <w:rPr>
          <w:color w:val="000000"/>
          <w:sz w:val="28"/>
          <w:szCs w:val="28"/>
          <w:lang w:eastAsia="ar-SA"/>
        </w:rPr>
        <w:t xml:space="preserve"> </w:t>
      </w:r>
      <w:r w:rsidR="00611302" w:rsidRPr="002D7C13">
        <w:rPr>
          <w:color w:val="000000"/>
          <w:sz w:val="28"/>
          <w:szCs w:val="28"/>
          <w:lang w:eastAsia="ar-SA"/>
        </w:rPr>
        <w:t>Информирование о порядке предоставления муниципальной</w:t>
      </w:r>
      <w:r w:rsidR="00611302" w:rsidRPr="00611302">
        <w:rPr>
          <w:color w:val="000000"/>
          <w:sz w:val="28"/>
          <w:szCs w:val="28"/>
          <w:lang w:eastAsia="ar-SA"/>
        </w:rPr>
        <w:t xml:space="preserve"> услуги осуществляется:</w:t>
      </w:r>
    </w:p>
    <w:p w14:paraId="5784BD26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1) непосредственно при личном приеме заявителя в администрации городского округа Кинель </w:t>
      </w:r>
      <w:r w:rsidR="00980FEB">
        <w:rPr>
          <w:color w:val="000000"/>
          <w:sz w:val="28"/>
          <w:szCs w:val="28"/>
          <w:lang w:eastAsia="ar-SA"/>
        </w:rPr>
        <w:t xml:space="preserve">Самарской области </w:t>
      </w:r>
      <w:r w:rsidRPr="00611302">
        <w:rPr>
          <w:color w:val="000000"/>
          <w:sz w:val="28"/>
          <w:szCs w:val="28"/>
          <w:lang w:eastAsia="ar-SA"/>
        </w:rPr>
        <w:t>(далее</w:t>
      </w:r>
      <w:r w:rsidR="00A91728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 xml:space="preserve">- </w:t>
      </w:r>
      <w:r w:rsidR="00980FEB">
        <w:rPr>
          <w:color w:val="000000"/>
          <w:sz w:val="28"/>
          <w:szCs w:val="28"/>
          <w:lang w:eastAsia="ar-SA"/>
        </w:rPr>
        <w:t>Администрация</w:t>
      </w:r>
      <w:r w:rsidRPr="00611302">
        <w:rPr>
          <w:color w:val="000000"/>
          <w:sz w:val="28"/>
          <w:szCs w:val="28"/>
          <w:lang w:eastAsia="ar-SA"/>
        </w:rPr>
        <w:t>)</w:t>
      </w:r>
      <w:r w:rsidR="00980FEB">
        <w:rPr>
          <w:color w:val="000000"/>
          <w:sz w:val="28"/>
          <w:szCs w:val="28"/>
          <w:lang w:eastAsia="ar-SA"/>
        </w:rPr>
        <w:t xml:space="preserve">, управлении архитектуры и градостроительства администрации </w:t>
      </w:r>
      <w:r w:rsidR="00980FEB" w:rsidRPr="00980FEB">
        <w:rPr>
          <w:color w:val="000000"/>
          <w:sz w:val="28"/>
          <w:szCs w:val="28"/>
          <w:lang w:eastAsia="ar-SA"/>
        </w:rPr>
        <w:t>городского округа Кинель Самарской области</w:t>
      </w:r>
      <w:r w:rsidR="00980FEB">
        <w:rPr>
          <w:color w:val="000000"/>
          <w:sz w:val="28"/>
          <w:szCs w:val="28"/>
          <w:lang w:eastAsia="ar-SA"/>
        </w:rPr>
        <w:t xml:space="preserve"> (далее – Управление)</w:t>
      </w:r>
      <w:r w:rsidRPr="00611302">
        <w:rPr>
          <w:color w:val="000000"/>
          <w:sz w:val="28"/>
          <w:szCs w:val="28"/>
          <w:lang w:eastAsia="ar-SA"/>
        </w:rPr>
        <w:t xml:space="preserve"> или многофункциональном центре предоставления государственных и муниципальных услуг (далее – </w:t>
      </w:r>
      <w:r w:rsidR="00980FEB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);</w:t>
      </w:r>
    </w:p>
    <w:p w14:paraId="1A593CD0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2) по телефону </w:t>
      </w:r>
      <w:r w:rsid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 w:rsidR="00980FEB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6C7EC184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3) письменно, в том числе посредством электронной почты, факсимильной связи;</w:t>
      </w:r>
    </w:p>
    <w:p w14:paraId="55D2C982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4) посредством размещения в открытой и доступной форме информации:</w:t>
      </w:r>
    </w:p>
    <w:p w14:paraId="12895114" w14:textId="77777777" w:rsidR="00611302" w:rsidRPr="00611302" w:rsidRDefault="00611302" w:rsidP="00D87D35">
      <w:pPr>
        <w:widowControl w:val="0"/>
        <w:tabs>
          <w:tab w:val="left" w:pos="851"/>
          <w:tab w:val="left" w:pos="1134"/>
        </w:tabs>
        <w:suppressAutoHyphens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11302">
        <w:rPr>
          <w:bCs/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(</w:t>
      </w:r>
      <w:r w:rsidRPr="00611302">
        <w:rPr>
          <w:color w:val="000000"/>
          <w:sz w:val="28"/>
          <w:szCs w:val="28"/>
          <w:lang w:val="en-US" w:eastAsia="ar-SA"/>
        </w:rPr>
        <w:t>https</w:t>
      </w:r>
      <w:r w:rsidRPr="00611302">
        <w:rPr>
          <w:color w:val="000000"/>
          <w:sz w:val="28"/>
          <w:szCs w:val="28"/>
          <w:lang w:eastAsia="ar-SA"/>
        </w:rPr>
        <w:t>://</w:t>
      </w:r>
      <w:r w:rsidRPr="00611302">
        <w:rPr>
          <w:color w:val="000000"/>
          <w:sz w:val="28"/>
          <w:szCs w:val="28"/>
          <w:lang w:val="en-US" w:eastAsia="ar-SA"/>
        </w:rPr>
        <w:t>www</w:t>
      </w:r>
      <w:r w:rsidRPr="00611302">
        <w:rPr>
          <w:color w:val="000000"/>
          <w:sz w:val="28"/>
          <w:szCs w:val="28"/>
          <w:lang w:eastAsia="ar-SA"/>
        </w:rPr>
        <w:t>.</w:t>
      </w:r>
      <w:r w:rsidRPr="00611302">
        <w:rPr>
          <w:color w:val="000000"/>
          <w:sz w:val="28"/>
          <w:szCs w:val="28"/>
          <w:lang w:val="en-US" w:eastAsia="ar-SA"/>
        </w:rPr>
        <w:t>gosuslugi</w:t>
      </w:r>
      <w:r w:rsidRPr="00611302">
        <w:rPr>
          <w:color w:val="000000"/>
          <w:sz w:val="28"/>
          <w:szCs w:val="28"/>
          <w:lang w:eastAsia="ar-SA"/>
        </w:rPr>
        <w:t>.</w:t>
      </w:r>
      <w:r w:rsidRPr="00611302">
        <w:rPr>
          <w:color w:val="000000"/>
          <w:sz w:val="28"/>
          <w:szCs w:val="28"/>
          <w:lang w:val="en-US" w:eastAsia="ar-SA"/>
        </w:rPr>
        <w:t>ru</w:t>
      </w:r>
      <w:r w:rsidRPr="00611302">
        <w:rPr>
          <w:color w:val="000000"/>
          <w:sz w:val="28"/>
          <w:szCs w:val="28"/>
          <w:lang w:eastAsia="ar-SA"/>
        </w:rPr>
        <w:t>/) (далее – Единый портал);</w:t>
      </w:r>
    </w:p>
    <w:p w14:paraId="38F81F5E" w14:textId="77777777" w:rsidR="00611302" w:rsidRPr="00611302" w:rsidRDefault="00611302" w:rsidP="00D87D35">
      <w:pPr>
        <w:widowControl w:val="0"/>
        <w:tabs>
          <w:tab w:val="left" w:pos="851"/>
          <w:tab w:val="left" w:pos="1134"/>
        </w:tabs>
        <w:suppressAutoHyphens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bCs/>
          <w:color w:val="000000"/>
          <w:sz w:val="28"/>
          <w:szCs w:val="28"/>
          <w:lang w:eastAsia="ar-SA"/>
        </w:rPr>
        <w:t xml:space="preserve">на региональном портале государственных и муниципальных услуг (функций), являющегося </w:t>
      </w:r>
      <w:r w:rsidRPr="00611302">
        <w:rPr>
          <w:sz w:val="28"/>
          <w:szCs w:val="28"/>
          <w:lang w:eastAsia="ar-SA"/>
        </w:rPr>
        <w:t>государственной информационной системой субъекта Российской Федерации (</w:t>
      </w:r>
      <w:r w:rsidRPr="00611302">
        <w:rPr>
          <w:sz w:val="28"/>
          <w:szCs w:val="28"/>
          <w:lang w:val="en-US" w:eastAsia="ar-SA"/>
        </w:rPr>
        <w:t>http</w:t>
      </w:r>
      <w:r w:rsidRPr="00611302">
        <w:rPr>
          <w:sz w:val="28"/>
          <w:szCs w:val="28"/>
          <w:lang w:eastAsia="ar-SA"/>
        </w:rPr>
        <w:t>://</w:t>
      </w:r>
      <w:r w:rsidRPr="00611302">
        <w:rPr>
          <w:sz w:val="28"/>
          <w:szCs w:val="28"/>
          <w:lang w:val="en-US" w:eastAsia="ar-SA"/>
        </w:rPr>
        <w:t>www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pgu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samregion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ru</w:t>
      </w:r>
      <w:r w:rsidRPr="00611302">
        <w:rPr>
          <w:sz w:val="28"/>
          <w:szCs w:val="28"/>
          <w:lang w:eastAsia="ar-SA"/>
        </w:rPr>
        <w:t xml:space="preserve"> и </w:t>
      </w:r>
      <w:r w:rsidRPr="00611302">
        <w:rPr>
          <w:sz w:val="28"/>
          <w:szCs w:val="28"/>
          <w:lang w:val="en-US" w:eastAsia="ar-SA"/>
        </w:rPr>
        <w:lastRenderedPageBreak/>
        <w:t>http</w:t>
      </w:r>
      <w:r w:rsidRPr="00611302">
        <w:rPr>
          <w:sz w:val="28"/>
          <w:szCs w:val="28"/>
          <w:lang w:eastAsia="ar-SA"/>
        </w:rPr>
        <w:t>://</w:t>
      </w:r>
      <w:r w:rsidRPr="00611302">
        <w:rPr>
          <w:sz w:val="28"/>
          <w:szCs w:val="28"/>
          <w:lang w:val="en-US" w:eastAsia="ar-SA"/>
        </w:rPr>
        <w:t>www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uslugi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samregion</w:t>
      </w:r>
      <w:r w:rsidRPr="00611302">
        <w:rPr>
          <w:sz w:val="28"/>
          <w:szCs w:val="28"/>
          <w:lang w:eastAsia="ar-SA"/>
        </w:rPr>
        <w:t>.</w:t>
      </w:r>
      <w:r w:rsidRPr="00611302">
        <w:rPr>
          <w:sz w:val="28"/>
          <w:szCs w:val="28"/>
          <w:lang w:val="en-US" w:eastAsia="ar-SA"/>
        </w:rPr>
        <w:t>ru</w:t>
      </w:r>
      <w:r w:rsidRPr="00611302">
        <w:rPr>
          <w:sz w:val="28"/>
          <w:szCs w:val="28"/>
          <w:lang w:eastAsia="ar-SA"/>
        </w:rPr>
        <w:t xml:space="preserve">) </w:t>
      </w:r>
      <w:r w:rsidRPr="00611302">
        <w:rPr>
          <w:bCs/>
          <w:color w:val="000000"/>
          <w:sz w:val="28"/>
          <w:szCs w:val="28"/>
          <w:lang w:eastAsia="ar-SA"/>
        </w:rPr>
        <w:t>(далее – региональный портал);</w:t>
      </w:r>
    </w:p>
    <w:p w14:paraId="21D82E58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на официальном сайте </w:t>
      </w:r>
      <w:r w:rsidR="00980FEB">
        <w:rPr>
          <w:sz w:val="28"/>
          <w:szCs w:val="28"/>
          <w:lang w:eastAsia="ar-SA"/>
        </w:rPr>
        <w:t>Администрации</w:t>
      </w:r>
      <w:r w:rsidRPr="00611302">
        <w:rPr>
          <w:sz w:val="28"/>
          <w:szCs w:val="28"/>
          <w:lang w:eastAsia="ar-SA"/>
        </w:rPr>
        <w:t xml:space="preserve">  </w:t>
      </w:r>
      <w:r w:rsidR="000613D5">
        <w:rPr>
          <w:sz w:val="28"/>
          <w:szCs w:val="28"/>
          <w:lang w:eastAsia="ar-SA"/>
        </w:rPr>
        <w:t xml:space="preserve">- </w:t>
      </w:r>
      <w:hyperlink r:id="rId9" w:history="1">
        <w:r w:rsidR="000613D5" w:rsidRPr="004E21BD">
          <w:rPr>
            <w:rStyle w:val="a9"/>
            <w:color w:val="auto"/>
            <w:sz w:val="28"/>
            <w:szCs w:val="28"/>
            <w:u w:val="none"/>
            <w:lang w:eastAsia="ar-SA"/>
          </w:rPr>
          <w:t>https://кинельгород.рф/</w:t>
        </w:r>
      </w:hyperlink>
      <w:r w:rsidR="000613D5" w:rsidRPr="004E21BD">
        <w:rPr>
          <w:sz w:val="28"/>
          <w:szCs w:val="28"/>
          <w:lang w:eastAsia="ar-SA"/>
        </w:rPr>
        <w:t xml:space="preserve"> </w:t>
      </w:r>
      <w:r w:rsidR="000613D5">
        <w:rPr>
          <w:sz w:val="28"/>
          <w:szCs w:val="28"/>
          <w:lang w:eastAsia="ar-SA"/>
        </w:rPr>
        <w:t>(далее – официальный сайт)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7D76AD99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5) посредством размещения информации на информационных стендах </w:t>
      </w:r>
      <w:bookmarkStart w:id="0" w:name="_Hlk121470017"/>
      <w:r w:rsid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 w:rsidR="00980FEB">
        <w:rPr>
          <w:color w:val="000000"/>
          <w:sz w:val="28"/>
          <w:szCs w:val="28"/>
          <w:lang w:eastAsia="ar-SA"/>
        </w:rPr>
        <w:t>МФЦ</w:t>
      </w:r>
      <w:bookmarkEnd w:id="0"/>
      <w:r w:rsidRPr="00611302">
        <w:rPr>
          <w:color w:val="000000"/>
          <w:sz w:val="28"/>
          <w:szCs w:val="28"/>
          <w:lang w:eastAsia="ar-SA"/>
        </w:rPr>
        <w:t>.</w:t>
      </w:r>
    </w:p>
    <w:p w14:paraId="4CEEB94C" w14:textId="77777777" w:rsidR="00611302" w:rsidRPr="00611302" w:rsidRDefault="0012127B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0613D5">
        <w:rPr>
          <w:color w:val="000000"/>
          <w:sz w:val="28"/>
          <w:szCs w:val="28"/>
          <w:lang w:eastAsia="ar-SA"/>
        </w:rPr>
        <w:t xml:space="preserve">7. </w:t>
      </w:r>
      <w:r w:rsidR="00611302" w:rsidRPr="00611302">
        <w:rPr>
          <w:color w:val="000000"/>
          <w:sz w:val="28"/>
          <w:szCs w:val="28"/>
          <w:lang w:eastAsia="ar-SA"/>
        </w:rPr>
        <w:t>Информирование осуществляется по вопросам, касающимся:</w:t>
      </w:r>
    </w:p>
    <w:p w14:paraId="7D47760B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способов подачи </w:t>
      </w:r>
      <w:r w:rsidR="002736A4">
        <w:rPr>
          <w:color w:val="000000"/>
          <w:sz w:val="28"/>
          <w:szCs w:val="28"/>
          <w:lang w:eastAsia="ar-SA"/>
        </w:rPr>
        <w:t>заявления на выдачу градостроительного плана земельного участка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3988713E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адресов </w:t>
      </w:r>
      <w:r w:rsidR="00980FEB">
        <w:rPr>
          <w:color w:val="000000"/>
          <w:sz w:val="28"/>
          <w:szCs w:val="28"/>
          <w:lang w:eastAsia="ar-SA"/>
        </w:rPr>
        <w:t>Управления</w:t>
      </w:r>
      <w:r w:rsidR="00980FEB" w:rsidRPr="00611302">
        <w:rPr>
          <w:color w:val="000000"/>
          <w:sz w:val="28"/>
          <w:szCs w:val="28"/>
          <w:lang w:eastAsia="ar-SA"/>
        </w:rPr>
        <w:t xml:space="preserve"> или </w:t>
      </w:r>
      <w:r w:rsidR="00980FEB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, обращение в которые необходимо для предоставления муниципальной  услуги;</w:t>
      </w:r>
    </w:p>
    <w:p w14:paraId="426D2B12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справочной информации о работе </w:t>
      </w:r>
      <w:r w:rsidR="00980FEB" w:rsidRP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711A1951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документов, необходимых для предоставления муниципальной услуги;</w:t>
      </w:r>
    </w:p>
    <w:p w14:paraId="114A3915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порядка и сроков предоставления муниципальной услуги;</w:t>
      </w:r>
    </w:p>
    <w:p w14:paraId="677C8975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порядка получения сведений о ходе рассмотрения </w:t>
      </w:r>
      <w:r w:rsidR="002736A4">
        <w:rPr>
          <w:color w:val="000000"/>
          <w:sz w:val="28"/>
          <w:szCs w:val="28"/>
          <w:lang w:eastAsia="ar-SA"/>
        </w:rPr>
        <w:t xml:space="preserve">заявления на выдачу градостроительного плана земельного участка </w:t>
      </w:r>
      <w:r w:rsidRPr="00611302">
        <w:rPr>
          <w:color w:val="000000"/>
          <w:sz w:val="28"/>
          <w:szCs w:val="28"/>
          <w:lang w:eastAsia="ar-SA"/>
        </w:rPr>
        <w:t>и о результатах предоставления муниципальной услуги;</w:t>
      </w:r>
    </w:p>
    <w:p w14:paraId="2FB23B80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3A169DA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Получение информации по вопросам предоставления муниципальной  услуги и услуг, которые являются необходимыми и обязательными для предоставления муниципальной услуги</w:t>
      </w:r>
      <w:r w:rsidR="00980FEB">
        <w:rPr>
          <w:color w:val="000000"/>
          <w:sz w:val="28"/>
          <w:szCs w:val="28"/>
          <w:lang w:eastAsia="ar-SA"/>
        </w:rPr>
        <w:t>,</w:t>
      </w:r>
      <w:r w:rsidRPr="00611302">
        <w:rPr>
          <w:color w:val="000000"/>
          <w:sz w:val="28"/>
          <w:szCs w:val="28"/>
          <w:lang w:eastAsia="ar-SA"/>
        </w:rPr>
        <w:t xml:space="preserve"> осуществляется бесплатно.</w:t>
      </w:r>
    </w:p>
    <w:p w14:paraId="4266AD8E" w14:textId="77777777" w:rsidR="00611302" w:rsidRPr="00611302" w:rsidRDefault="0012127B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0613D5">
        <w:rPr>
          <w:color w:val="000000"/>
          <w:sz w:val="28"/>
          <w:szCs w:val="28"/>
          <w:lang w:eastAsia="ar-SA"/>
        </w:rPr>
        <w:t xml:space="preserve">8. </w:t>
      </w:r>
      <w:r w:rsidR="00611302" w:rsidRPr="00611302">
        <w:rPr>
          <w:color w:val="000000"/>
          <w:sz w:val="28"/>
          <w:szCs w:val="28"/>
          <w:lang w:eastAsia="ar-SA"/>
        </w:rPr>
        <w:t xml:space="preserve">При устном обращении заявителя (лично или по телефону) должностное лицо </w:t>
      </w:r>
      <w:r w:rsidR="000613D5">
        <w:rPr>
          <w:color w:val="000000"/>
          <w:sz w:val="28"/>
          <w:szCs w:val="28"/>
          <w:lang w:eastAsia="ar-SA"/>
        </w:rPr>
        <w:t>Администрации, Управления</w:t>
      </w:r>
      <w:r w:rsidR="00611302" w:rsidRPr="00611302">
        <w:rPr>
          <w:color w:val="000000"/>
          <w:sz w:val="28"/>
          <w:szCs w:val="28"/>
          <w:lang w:eastAsia="ar-SA"/>
        </w:rPr>
        <w:t xml:space="preserve">, работник </w:t>
      </w:r>
      <w:r w:rsidR="000613D5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81D06DC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C9D23CE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Если должностное лицо </w:t>
      </w:r>
      <w:r w:rsidR="001C2F27" w:rsidRPr="001C2F27">
        <w:rPr>
          <w:color w:val="000000"/>
          <w:sz w:val="28"/>
          <w:szCs w:val="28"/>
          <w:lang w:eastAsia="ar-SA"/>
        </w:rPr>
        <w:t>Администрации, Управления, работник МФЦ, осуществляющий консультирование</w:t>
      </w:r>
      <w:r w:rsidR="001C2F27"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eastAsia="ar-SA"/>
        </w:rPr>
        <w:t xml:space="preserve">не может самостоятельно дать ответ, </w:t>
      </w:r>
      <w:r w:rsidRPr="00611302">
        <w:rPr>
          <w:color w:val="000000"/>
          <w:sz w:val="28"/>
          <w:szCs w:val="28"/>
          <w:lang w:eastAsia="ar-SA"/>
        </w:rPr>
        <w:lastRenderedPageBreak/>
        <w:t>телефонный звонок</w:t>
      </w:r>
      <w:r w:rsidRPr="00611302">
        <w:rPr>
          <w:i/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3734F4F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Если подготовка ответа требует продолжительного времени, он предлагает  </w:t>
      </w:r>
      <w:r w:rsidR="00747704">
        <w:rPr>
          <w:color w:val="000000"/>
          <w:sz w:val="28"/>
          <w:szCs w:val="28"/>
          <w:lang w:eastAsia="ar-SA"/>
        </w:rPr>
        <w:t>з</w:t>
      </w:r>
      <w:r w:rsidRPr="00611302">
        <w:rPr>
          <w:color w:val="000000"/>
          <w:sz w:val="28"/>
          <w:szCs w:val="28"/>
          <w:lang w:eastAsia="ar-SA"/>
        </w:rPr>
        <w:t>аявителю один из следующих вариантов дальнейших действий:</w:t>
      </w:r>
    </w:p>
    <w:p w14:paraId="79B64963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изложить обращение в письменной форме; </w:t>
      </w:r>
    </w:p>
    <w:p w14:paraId="612A43F0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назначить другое время для консультаций.</w:t>
      </w:r>
    </w:p>
    <w:p w14:paraId="2D7D3A76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Должностное лицо </w:t>
      </w:r>
      <w:r w:rsidR="001C2F27" w:rsidRPr="001C2F27">
        <w:rPr>
          <w:color w:val="000000"/>
          <w:sz w:val="28"/>
          <w:szCs w:val="28"/>
          <w:lang w:eastAsia="ar-SA"/>
        </w:rPr>
        <w:t>Администрации, Управления, МФЦ</w:t>
      </w:r>
      <w:r w:rsidR="001C2F27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8388667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Продолжительность информирования по телефону не должна превышать 10 минут.</w:t>
      </w:r>
    </w:p>
    <w:p w14:paraId="6B88E679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Информирование осуществляется в соответствии с графиком приема граждан.</w:t>
      </w:r>
    </w:p>
    <w:p w14:paraId="7DFE8D9D" w14:textId="77777777" w:rsidR="00611302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9. </w:t>
      </w:r>
      <w:r w:rsidR="00611302" w:rsidRPr="00611302">
        <w:rPr>
          <w:color w:val="000000"/>
          <w:sz w:val="28"/>
          <w:szCs w:val="28"/>
          <w:lang w:eastAsia="ar-SA"/>
        </w:rPr>
        <w:t xml:space="preserve">По письменному обращению должностное лицо </w:t>
      </w:r>
      <w:r w:rsidR="007A0869">
        <w:rPr>
          <w:color w:val="000000"/>
          <w:sz w:val="28"/>
          <w:szCs w:val="28"/>
          <w:lang w:eastAsia="ar-SA"/>
        </w:rPr>
        <w:t>Управления</w:t>
      </w:r>
      <w:r w:rsidR="00611302" w:rsidRPr="00611302">
        <w:rPr>
          <w:color w:val="000000"/>
          <w:sz w:val="28"/>
          <w:szCs w:val="28"/>
          <w:lang w:eastAsia="ar-SA"/>
        </w:rPr>
        <w:t xml:space="preserve">, ответственный за предоставление муниципальной  услуги, подробно в письменной форме разъясняет гражданину сведения по вопросам, указанным в </w:t>
      </w:r>
      <w:hyperlink w:anchor="Par84" w:history="1">
        <w:r w:rsidR="00611302" w:rsidRPr="00611302">
          <w:rPr>
            <w:color w:val="000000"/>
            <w:sz w:val="28"/>
            <w:szCs w:val="28"/>
            <w:lang w:eastAsia="ar-SA"/>
          </w:rPr>
          <w:t>пункте</w:t>
        </w:r>
      </w:hyperlink>
      <w:r w:rsidR="00611302" w:rsidRPr="0061130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1.</w:t>
      </w:r>
      <w:r w:rsidR="0041398D">
        <w:rPr>
          <w:color w:val="000000"/>
          <w:sz w:val="28"/>
          <w:szCs w:val="28"/>
          <w:lang w:eastAsia="ar-SA"/>
        </w:rPr>
        <w:t>7</w:t>
      </w:r>
      <w:r w:rsidR="00611302" w:rsidRPr="00611302">
        <w:rPr>
          <w:color w:val="000000"/>
          <w:sz w:val="28"/>
          <w:szCs w:val="28"/>
          <w:lang w:eastAsia="ar-SA"/>
        </w:rPr>
        <w:t xml:space="preserve"> настоящего Административного регламента в порядке, установленном Федеральным законом от 2</w:t>
      </w:r>
      <w:r w:rsidR="00A91728">
        <w:rPr>
          <w:color w:val="000000"/>
          <w:sz w:val="28"/>
          <w:szCs w:val="28"/>
          <w:lang w:eastAsia="ar-SA"/>
        </w:rPr>
        <w:t xml:space="preserve"> мая </w:t>
      </w:r>
      <w:r w:rsidR="00611302" w:rsidRPr="00611302">
        <w:rPr>
          <w:color w:val="000000"/>
          <w:sz w:val="28"/>
          <w:szCs w:val="28"/>
          <w:lang w:eastAsia="ar-SA"/>
        </w:rPr>
        <w:t>2006 № 59-ФЗ «О</w:t>
      </w:r>
      <w:r w:rsidR="00611302" w:rsidRPr="00611302">
        <w:rPr>
          <w:color w:val="000000"/>
          <w:sz w:val="28"/>
          <w:szCs w:val="28"/>
          <w:lang w:val="en-US" w:eastAsia="ar-SA"/>
        </w:rPr>
        <w:t> </w:t>
      </w:r>
      <w:r w:rsidR="00611302" w:rsidRPr="00611302">
        <w:rPr>
          <w:color w:val="000000"/>
          <w:sz w:val="28"/>
          <w:szCs w:val="28"/>
          <w:lang w:eastAsia="ar-SA"/>
        </w:rPr>
        <w:t>порядке рассмотрения обращений граждан Российской Федерации» (далее – Федеральный закон № 59-ФЗ).</w:t>
      </w:r>
    </w:p>
    <w:p w14:paraId="298BC256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10. </w:t>
      </w:r>
      <w:r w:rsidR="00611302" w:rsidRPr="00611302">
        <w:rPr>
          <w:color w:val="000000"/>
          <w:sz w:val="28"/>
          <w:szCs w:val="28"/>
          <w:lang w:eastAsia="ar-SA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A91728">
        <w:rPr>
          <w:color w:val="000000"/>
          <w:sz w:val="28"/>
          <w:szCs w:val="28"/>
          <w:lang w:eastAsia="ar-SA"/>
        </w:rPr>
        <w:t xml:space="preserve"> октября </w:t>
      </w:r>
      <w:r w:rsidR="00611302" w:rsidRPr="00611302">
        <w:rPr>
          <w:color w:val="000000"/>
          <w:sz w:val="28"/>
          <w:szCs w:val="28"/>
          <w:lang w:eastAsia="ar-SA"/>
        </w:rPr>
        <w:t>2011 №</w:t>
      </w:r>
      <w:r w:rsidR="00611302" w:rsidRPr="00611302">
        <w:rPr>
          <w:color w:val="000000"/>
          <w:sz w:val="28"/>
          <w:szCs w:val="28"/>
          <w:lang w:val="en-US" w:eastAsia="ar-SA"/>
        </w:rPr>
        <w:t> </w:t>
      </w:r>
      <w:r w:rsidR="00611302" w:rsidRPr="00611302">
        <w:rPr>
          <w:color w:val="000000"/>
          <w:sz w:val="28"/>
          <w:szCs w:val="28"/>
          <w:lang w:eastAsia="ar-SA"/>
        </w:rPr>
        <w:t>861.</w:t>
      </w:r>
    </w:p>
    <w:p w14:paraId="71AB3248" w14:textId="7777777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FB4FA94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1.</w:t>
      </w:r>
      <w:r w:rsidR="001C2F27">
        <w:rPr>
          <w:color w:val="000000"/>
          <w:sz w:val="28"/>
          <w:szCs w:val="28"/>
          <w:lang w:eastAsia="ar-SA"/>
        </w:rPr>
        <w:t xml:space="preserve">11. </w:t>
      </w:r>
      <w:r w:rsidR="00611302" w:rsidRPr="00611302">
        <w:rPr>
          <w:color w:val="000000"/>
          <w:sz w:val="28"/>
          <w:szCs w:val="28"/>
          <w:lang w:eastAsia="ar-SA"/>
        </w:rPr>
        <w:t xml:space="preserve">На официальном сайте, на стендах в местах предоставления муниципальной услуги и в </w:t>
      </w:r>
      <w:r w:rsidR="001C2F27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 размещается следующая справочная информация:</w:t>
      </w:r>
    </w:p>
    <w:p w14:paraId="6CFDD482" w14:textId="7777777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о месте нахождения и графике работы </w:t>
      </w:r>
      <w:r w:rsidR="001C2F27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, а также </w:t>
      </w:r>
      <w:r w:rsidR="001C2F27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60CE69C6" w14:textId="7777777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справочные телефоны </w:t>
      </w:r>
      <w:r w:rsidR="001C2F27" w:rsidRPr="001C2F27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>, в том числе номер телефона-автоинформатора (при наличии);</w:t>
      </w:r>
    </w:p>
    <w:p w14:paraId="69BCB628" w14:textId="7777777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адрес официального сайта, а также электронной почты и (или) формы обратной связи </w:t>
      </w:r>
      <w:r w:rsidR="001C2F27" w:rsidRPr="001C2F27">
        <w:rPr>
          <w:color w:val="000000"/>
          <w:sz w:val="28"/>
          <w:szCs w:val="28"/>
          <w:lang w:eastAsia="ar-SA"/>
        </w:rPr>
        <w:t xml:space="preserve">Администрации, Управления </w:t>
      </w:r>
      <w:r w:rsidRPr="00611302">
        <w:rPr>
          <w:color w:val="000000"/>
          <w:sz w:val="28"/>
          <w:szCs w:val="28"/>
          <w:lang w:eastAsia="ar-SA"/>
        </w:rPr>
        <w:t>в сети «Интернет».</w:t>
      </w:r>
    </w:p>
    <w:p w14:paraId="07A50596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12. </w:t>
      </w:r>
      <w:r w:rsidR="00611302" w:rsidRPr="00611302">
        <w:rPr>
          <w:color w:val="000000"/>
          <w:sz w:val="28"/>
          <w:szCs w:val="28"/>
          <w:lang w:eastAsia="ar-SA"/>
        </w:rPr>
        <w:t xml:space="preserve">В залах ожидания </w:t>
      </w:r>
      <w:r w:rsidR="001C2F27" w:rsidRPr="001C2F27">
        <w:rPr>
          <w:color w:val="000000"/>
          <w:sz w:val="28"/>
          <w:szCs w:val="28"/>
          <w:lang w:eastAsia="ar-SA"/>
        </w:rPr>
        <w:t xml:space="preserve">Администрации, Управления </w:t>
      </w:r>
      <w:r w:rsidR="00611302" w:rsidRPr="00611302">
        <w:rPr>
          <w:color w:val="000000"/>
          <w:sz w:val="28"/>
          <w:szCs w:val="28"/>
          <w:lang w:eastAsia="ar-SA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0D3F1EE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13. </w:t>
      </w:r>
      <w:r w:rsidR="00611302" w:rsidRPr="00611302">
        <w:rPr>
          <w:color w:val="000000"/>
          <w:sz w:val="28"/>
          <w:szCs w:val="28"/>
          <w:lang w:eastAsia="ar-SA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1C2F27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 осуществляется в соответствии с соглашением, заключенным между </w:t>
      </w:r>
      <w:r w:rsidR="001C2F27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 и </w:t>
      </w:r>
      <w:r w:rsidR="001C2F27">
        <w:rPr>
          <w:color w:val="000000"/>
          <w:sz w:val="28"/>
          <w:szCs w:val="28"/>
          <w:lang w:eastAsia="ar-SA"/>
        </w:rPr>
        <w:t>Администрацией</w:t>
      </w:r>
      <w:r w:rsidR="00611302" w:rsidRPr="00611302">
        <w:rPr>
          <w:color w:val="000000"/>
          <w:sz w:val="28"/>
          <w:szCs w:val="28"/>
          <w:lang w:eastAsia="ar-SA"/>
        </w:rPr>
        <w:t xml:space="preserve"> с учетом требований к информированию, установленных Административным регламентом.</w:t>
      </w:r>
    </w:p>
    <w:p w14:paraId="3DF51845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>14.</w:t>
      </w:r>
      <w:r w:rsidR="00611302" w:rsidRPr="00611302">
        <w:rPr>
          <w:color w:val="000000"/>
          <w:sz w:val="28"/>
          <w:szCs w:val="28"/>
          <w:lang w:eastAsia="ar-SA"/>
        </w:rPr>
        <w:t xml:space="preserve"> Информация о ходе рассмотрения </w:t>
      </w:r>
      <w:r w:rsidR="002736A4">
        <w:rPr>
          <w:color w:val="000000"/>
          <w:sz w:val="28"/>
          <w:szCs w:val="28"/>
          <w:lang w:eastAsia="ar-SA"/>
        </w:rPr>
        <w:t xml:space="preserve">заявления на выдачу градостроительного плана земельного участка </w:t>
      </w:r>
      <w:r w:rsidR="00611302" w:rsidRPr="00611302">
        <w:rPr>
          <w:color w:val="000000"/>
          <w:sz w:val="28"/>
          <w:szCs w:val="28"/>
          <w:lang w:eastAsia="ar-SA"/>
        </w:rPr>
        <w:t xml:space="preserve">и о результатах предоставления муниципальной  услуги может быть получена заявителем (его представителем) в личном кабинете на Едином портале, </w:t>
      </w:r>
      <w:bookmarkStart w:id="1" w:name="_Hlk79013065"/>
      <w:r w:rsidR="00611302" w:rsidRPr="00611302">
        <w:rPr>
          <w:color w:val="000000"/>
          <w:sz w:val="28"/>
          <w:szCs w:val="28"/>
          <w:lang w:eastAsia="ar-SA"/>
        </w:rPr>
        <w:t xml:space="preserve">региональном портале, </w:t>
      </w:r>
      <w:bookmarkEnd w:id="1"/>
      <w:r w:rsidR="00611302" w:rsidRPr="00611302">
        <w:rPr>
          <w:color w:val="000000"/>
          <w:sz w:val="28"/>
          <w:szCs w:val="28"/>
          <w:lang w:eastAsia="ar-SA"/>
        </w:rPr>
        <w:t xml:space="preserve">а также в </w:t>
      </w:r>
      <w:r w:rsidR="001C2F27">
        <w:rPr>
          <w:color w:val="000000"/>
          <w:sz w:val="28"/>
          <w:szCs w:val="28"/>
          <w:lang w:eastAsia="ar-SA"/>
        </w:rPr>
        <w:t>Управлении</w:t>
      </w:r>
      <w:r w:rsidR="00611302" w:rsidRPr="00611302">
        <w:rPr>
          <w:color w:val="000000"/>
          <w:sz w:val="28"/>
          <w:szCs w:val="28"/>
          <w:lang w:eastAsia="ar-SA"/>
        </w:rPr>
        <w:t xml:space="preserve"> при обращении заявителя лично, по телефону</w:t>
      </w:r>
      <w:r w:rsidR="0041398D">
        <w:rPr>
          <w:color w:val="000000"/>
          <w:sz w:val="28"/>
          <w:szCs w:val="28"/>
          <w:lang w:eastAsia="ar-SA"/>
        </w:rPr>
        <w:t>,</w:t>
      </w:r>
      <w:r w:rsidR="00611302" w:rsidRPr="00611302">
        <w:rPr>
          <w:color w:val="000000"/>
          <w:sz w:val="28"/>
          <w:szCs w:val="28"/>
          <w:lang w:eastAsia="ar-SA"/>
        </w:rPr>
        <w:t xml:space="preserve"> посредством электронной почты. </w:t>
      </w:r>
    </w:p>
    <w:p w14:paraId="7EB0DC9D" w14:textId="77777777" w:rsidR="00611302" w:rsidRPr="00611302" w:rsidRDefault="00611302" w:rsidP="000D591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14:paraId="620C7329" w14:textId="77777777" w:rsidR="00611302" w:rsidRDefault="00611302" w:rsidP="000D5913">
      <w:pPr>
        <w:suppressAutoHyphens/>
        <w:autoSpaceDE w:val="0"/>
        <w:autoSpaceDN w:val="0"/>
        <w:adjustRightInd w:val="0"/>
        <w:ind w:firstLine="710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1C2F27">
        <w:rPr>
          <w:b/>
          <w:color w:val="000000"/>
          <w:sz w:val="28"/>
          <w:szCs w:val="28"/>
          <w:lang w:eastAsia="ar-SA"/>
        </w:rPr>
        <w:t xml:space="preserve">Раздел </w:t>
      </w:r>
      <w:r w:rsidRPr="001C2F27">
        <w:rPr>
          <w:b/>
          <w:color w:val="000000"/>
          <w:sz w:val="28"/>
          <w:szCs w:val="28"/>
          <w:lang w:val="en-US" w:eastAsia="ar-SA"/>
        </w:rPr>
        <w:t>II</w:t>
      </w:r>
      <w:r w:rsidRPr="001C2F27">
        <w:rPr>
          <w:b/>
          <w:color w:val="000000"/>
          <w:sz w:val="28"/>
          <w:szCs w:val="28"/>
          <w:lang w:eastAsia="ar-SA"/>
        </w:rPr>
        <w:t>. Стандарт предоставления муниципальной услуги</w:t>
      </w:r>
    </w:p>
    <w:p w14:paraId="12AADD1D" w14:textId="77777777" w:rsidR="000D5913" w:rsidRPr="001C2F27" w:rsidRDefault="000D5913" w:rsidP="000D5913">
      <w:pPr>
        <w:suppressAutoHyphens/>
        <w:autoSpaceDE w:val="0"/>
        <w:autoSpaceDN w:val="0"/>
        <w:adjustRightInd w:val="0"/>
        <w:ind w:firstLine="710"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3FF1669F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Cs/>
          <w:color w:val="000000"/>
          <w:sz w:val="28"/>
          <w:szCs w:val="28"/>
          <w:lang w:eastAsia="ar-SA"/>
        </w:rPr>
      </w:pPr>
      <w:r w:rsidRPr="001C2F27">
        <w:rPr>
          <w:b/>
          <w:color w:val="000000"/>
          <w:sz w:val="28"/>
          <w:szCs w:val="28"/>
          <w:lang w:eastAsia="ar-SA"/>
        </w:rPr>
        <w:t>Наименование муниципальной  услуги</w:t>
      </w:r>
    </w:p>
    <w:p w14:paraId="2AFAA75F" w14:textId="77777777" w:rsidR="001C2F27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2.1. </w:t>
      </w:r>
      <w:r w:rsidR="00207B66" w:rsidRPr="00207B66">
        <w:rPr>
          <w:bCs/>
          <w:color w:val="000000"/>
          <w:sz w:val="28"/>
          <w:szCs w:val="28"/>
          <w:lang w:eastAsia="ar-SA"/>
        </w:rPr>
        <w:t>Наименование муниципальной услуги – Выдача градостроительного плана земельного участка (далее – муниципальная услуга).</w:t>
      </w:r>
    </w:p>
    <w:p w14:paraId="6CF3B788" w14:textId="77777777" w:rsidR="00857923" w:rsidRPr="002D7C13" w:rsidRDefault="002D7C13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2D7C13">
        <w:rPr>
          <w:b/>
          <w:sz w:val="28"/>
          <w:szCs w:val="28"/>
        </w:rPr>
        <w:t>Наименование органа местного самоуправления городского округа Кинель Самарской области, предоставляющего муниципальную услугу</w:t>
      </w:r>
    </w:p>
    <w:p w14:paraId="5CD4DC4F" w14:textId="77777777" w:rsidR="00611302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  <w:lang w:eastAsia="ar-SA"/>
        </w:rPr>
        <w:t xml:space="preserve">2.2. </w:t>
      </w:r>
      <w:r w:rsidR="00611302" w:rsidRPr="00611302">
        <w:rPr>
          <w:color w:val="000000"/>
          <w:spacing w:val="-1"/>
          <w:sz w:val="28"/>
          <w:szCs w:val="28"/>
          <w:lang w:eastAsia="ar-SA"/>
        </w:rPr>
        <w:t xml:space="preserve">Муниципальная </w:t>
      </w:r>
      <w:r w:rsidR="00611302" w:rsidRPr="00611302">
        <w:rPr>
          <w:color w:val="000000"/>
          <w:sz w:val="28"/>
          <w:szCs w:val="28"/>
          <w:lang w:eastAsia="ar-SA"/>
        </w:rPr>
        <w:t xml:space="preserve">услуга предоставляется </w:t>
      </w:r>
      <w:r w:rsidR="001C2F27">
        <w:rPr>
          <w:color w:val="000000"/>
          <w:sz w:val="28"/>
          <w:szCs w:val="28"/>
          <w:lang w:eastAsia="ar-SA"/>
        </w:rPr>
        <w:t>Администрацией, в лице структурного подразделения -</w:t>
      </w:r>
      <w:r w:rsidR="002D7C13">
        <w:rPr>
          <w:color w:val="000000"/>
          <w:sz w:val="28"/>
          <w:szCs w:val="28"/>
          <w:lang w:eastAsia="ar-SA"/>
        </w:rPr>
        <w:t xml:space="preserve"> </w:t>
      </w:r>
      <w:r w:rsidR="00611302" w:rsidRPr="00611302">
        <w:rPr>
          <w:color w:val="000000"/>
          <w:sz w:val="28"/>
          <w:szCs w:val="28"/>
          <w:lang w:eastAsia="ar-SA"/>
        </w:rPr>
        <w:t>Управлени</w:t>
      </w:r>
      <w:r w:rsidR="001C2F27">
        <w:rPr>
          <w:color w:val="000000"/>
          <w:sz w:val="28"/>
          <w:szCs w:val="28"/>
          <w:lang w:eastAsia="ar-SA"/>
        </w:rPr>
        <w:t>я.</w:t>
      </w:r>
    </w:p>
    <w:p w14:paraId="6D149EEF" w14:textId="77777777" w:rsidR="00F928EA" w:rsidRDefault="0012127B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F928EA">
        <w:rPr>
          <w:sz w:val="28"/>
          <w:szCs w:val="28"/>
        </w:rPr>
        <w:t>Получение заявителем муниципальной услуги в МФЦ осуществляется в соответствии с соглашением, заключенным между МФЦ и Администрацией, с момента вступления в силу указанного соглашения о взаимодействии.</w:t>
      </w:r>
    </w:p>
    <w:p w14:paraId="4B2227AA" w14:textId="77777777" w:rsidR="00D87D35" w:rsidRDefault="00D87D35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85893E0" w14:textId="77777777" w:rsidR="00F928EA" w:rsidRPr="0019771A" w:rsidRDefault="00F928EA" w:rsidP="00D87D35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19771A">
        <w:rPr>
          <w:b/>
          <w:color w:val="000000"/>
          <w:sz w:val="28"/>
          <w:szCs w:val="28"/>
          <w:lang w:eastAsia="ar-SA"/>
        </w:rPr>
        <w:t>Результат предоставления муниципальной услуги</w:t>
      </w:r>
    </w:p>
    <w:p w14:paraId="792DE086" w14:textId="77777777" w:rsidR="00F928EA" w:rsidRPr="0019771A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2.4. </w:t>
      </w:r>
      <w:r w:rsidR="00F928EA" w:rsidRPr="0019771A">
        <w:rPr>
          <w:bCs/>
          <w:color w:val="000000"/>
          <w:sz w:val="28"/>
          <w:szCs w:val="28"/>
          <w:lang w:eastAsia="ar-SA"/>
        </w:rPr>
        <w:t>Результатом предоставления услуги является:</w:t>
      </w:r>
    </w:p>
    <w:p w14:paraId="700B6119" w14:textId="77777777" w:rsidR="00207B66" w:rsidRPr="0019771A" w:rsidRDefault="006B19CE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1</w:t>
      </w:r>
      <w:r w:rsidR="00207B66" w:rsidRPr="0019771A">
        <w:rPr>
          <w:bCs/>
          <w:color w:val="000000"/>
          <w:sz w:val="28"/>
          <w:szCs w:val="28"/>
          <w:lang w:eastAsia="ar-SA"/>
        </w:rPr>
        <w:t>) выдача градостроительного плана земельного участка;</w:t>
      </w:r>
    </w:p>
    <w:p w14:paraId="7F98F5FD" w14:textId="77777777" w:rsidR="00207B66" w:rsidRPr="0019771A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A21D922" w14:textId="77777777" w:rsidR="00207B66" w:rsidRPr="0019771A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 xml:space="preserve">2) выдача дубликата </w:t>
      </w:r>
      <w:bookmarkStart w:id="2" w:name="_Hlk122687499"/>
      <w:r w:rsidRPr="0019771A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bookmarkEnd w:id="2"/>
      <w:r w:rsidRPr="0019771A">
        <w:rPr>
          <w:bCs/>
          <w:color w:val="000000"/>
          <w:sz w:val="28"/>
          <w:szCs w:val="28"/>
          <w:lang w:eastAsia="ar-SA"/>
        </w:rPr>
        <w:t>;</w:t>
      </w:r>
    </w:p>
    <w:p w14:paraId="6F93A851" w14:textId="77777777" w:rsidR="00207B66" w:rsidRPr="0019771A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участка.</w:t>
      </w:r>
    </w:p>
    <w:p w14:paraId="0EAD29C2" w14:textId="77777777" w:rsidR="006B19CE" w:rsidRPr="0019771A" w:rsidRDefault="006B19CE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3) исправление допущенных опечаток и ошибок в градостроительном плане земельного участка.</w:t>
      </w:r>
    </w:p>
    <w:p w14:paraId="2427B48C" w14:textId="77777777" w:rsidR="006B19CE" w:rsidRPr="00207B66" w:rsidRDefault="006B19CE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224613C3" w14:textId="77777777" w:rsidR="00207B66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2.5. </w:t>
      </w:r>
      <w:r w:rsidR="00207B66" w:rsidRPr="00207B66">
        <w:rPr>
          <w:bCs/>
          <w:color w:val="000000"/>
          <w:sz w:val="28"/>
          <w:szCs w:val="28"/>
          <w:lang w:eastAsia="ar-SA"/>
        </w:rPr>
        <w:t>Результат предоставления муниципальной услуги направляется заявителю одним из следующих способов:</w:t>
      </w:r>
    </w:p>
    <w:p w14:paraId="7570DC74" w14:textId="77777777" w:rsidR="00FA73FA" w:rsidRPr="00207B66" w:rsidRDefault="00FA73F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1)</w:t>
      </w:r>
      <w:r w:rsidRPr="009C3C59">
        <w:rPr>
          <w:bCs/>
          <w:color w:val="000000"/>
          <w:sz w:val="28"/>
          <w:szCs w:val="28"/>
          <w:lang w:eastAsia="ar-SA"/>
        </w:rPr>
        <w:t xml:space="preserve"> выдается заявителю на руки</w:t>
      </w:r>
      <w:r>
        <w:rPr>
          <w:bCs/>
          <w:color w:val="000000"/>
          <w:sz w:val="28"/>
          <w:szCs w:val="28"/>
          <w:lang w:eastAsia="ar-SA"/>
        </w:rPr>
        <w:t>,</w:t>
      </w:r>
      <w:r w:rsidRPr="00FA73FA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п</w:t>
      </w:r>
      <w:r w:rsidRPr="009C3C59">
        <w:rPr>
          <w:bCs/>
          <w:color w:val="000000"/>
          <w:sz w:val="28"/>
          <w:szCs w:val="28"/>
          <w:lang w:eastAsia="ar-SA"/>
        </w:rPr>
        <w:t>ри подаче заявления в ходе личного приема</w:t>
      </w:r>
      <w:r>
        <w:rPr>
          <w:bCs/>
          <w:color w:val="000000"/>
          <w:sz w:val="28"/>
          <w:szCs w:val="28"/>
          <w:lang w:eastAsia="ar-SA"/>
        </w:rPr>
        <w:t>;</w:t>
      </w:r>
    </w:p>
    <w:p w14:paraId="05C64C53" w14:textId="77777777" w:rsidR="00207B66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1) посредством почтового отправления;</w:t>
      </w:r>
    </w:p>
    <w:p w14:paraId="236ABB22" w14:textId="77777777" w:rsidR="00207B66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lastRenderedPageBreak/>
        <w:t xml:space="preserve">2) в личный кабинет заявителя на Едином портале, региональном портале в случае, если такой способ указан в </w:t>
      </w:r>
      <w:r w:rsidR="006B19CE">
        <w:rPr>
          <w:bCs/>
          <w:color w:val="000000"/>
          <w:sz w:val="28"/>
          <w:szCs w:val="28"/>
          <w:lang w:eastAsia="ar-SA"/>
        </w:rPr>
        <w:t xml:space="preserve">заявлении о выдаче </w:t>
      </w:r>
      <w:r w:rsidR="006B19CE" w:rsidRPr="006B19CE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r w:rsidR="006B19CE">
        <w:rPr>
          <w:bCs/>
          <w:color w:val="000000"/>
          <w:sz w:val="28"/>
          <w:szCs w:val="28"/>
          <w:lang w:eastAsia="ar-SA"/>
        </w:rPr>
        <w:t>;</w:t>
      </w:r>
    </w:p>
    <w:p w14:paraId="5099DCEB" w14:textId="77777777" w:rsidR="00207B66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3) на электронную почту заявителя;</w:t>
      </w:r>
    </w:p>
    <w:p w14:paraId="39BD0DD8" w14:textId="77777777" w:rsidR="00D87D35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4) в МФЦ.</w:t>
      </w:r>
    </w:p>
    <w:p w14:paraId="24C8F595" w14:textId="77777777" w:rsidR="00C04700" w:rsidRDefault="00C04700" w:rsidP="00611302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Срок предоставления </w:t>
      </w:r>
      <w:r>
        <w:rPr>
          <w:b/>
          <w:color w:val="000000"/>
          <w:sz w:val="28"/>
          <w:szCs w:val="28"/>
          <w:lang w:eastAsia="ar-SA"/>
        </w:rPr>
        <w:t>муниципальной</w:t>
      </w:r>
      <w:r w:rsidRPr="00C04700">
        <w:rPr>
          <w:b/>
          <w:color w:val="000000"/>
          <w:sz w:val="28"/>
          <w:szCs w:val="28"/>
          <w:lang w:eastAsia="ar-SA"/>
        </w:rPr>
        <w:t xml:space="preserve"> услуги</w:t>
      </w:r>
    </w:p>
    <w:p w14:paraId="4C820E00" w14:textId="77777777" w:rsidR="00D87D35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2.6. </w:t>
      </w:r>
      <w:r w:rsidR="00207B66" w:rsidRPr="00207B66">
        <w:rPr>
          <w:bCs/>
          <w:color w:val="000000"/>
          <w:sz w:val="28"/>
          <w:szCs w:val="28"/>
          <w:lang w:eastAsia="ar-SA"/>
        </w:rPr>
        <w:t xml:space="preserve">Срок предоставления </w:t>
      </w:r>
      <w:r w:rsidR="003E352F">
        <w:rPr>
          <w:bCs/>
          <w:color w:val="000000"/>
          <w:sz w:val="28"/>
          <w:szCs w:val="28"/>
          <w:lang w:eastAsia="ar-SA"/>
        </w:rPr>
        <w:t xml:space="preserve">муниципальной </w:t>
      </w:r>
      <w:r w:rsidR="00207B66" w:rsidRPr="00207B66">
        <w:rPr>
          <w:bCs/>
          <w:color w:val="000000"/>
          <w:sz w:val="28"/>
          <w:szCs w:val="28"/>
          <w:lang w:eastAsia="ar-SA"/>
        </w:rPr>
        <w:t xml:space="preserve">услуги составляет не более четырнадцати рабочих дней после получения заявления о выдаче градостроительного плана земельного участка </w:t>
      </w:r>
      <w:r w:rsidR="00207B66">
        <w:rPr>
          <w:bCs/>
          <w:color w:val="000000"/>
          <w:sz w:val="28"/>
          <w:szCs w:val="28"/>
          <w:lang w:eastAsia="ar-SA"/>
        </w:rPr>
        <w:t>Управлением.</w:t>
      </w:r>
    </w:p>
    <w:p w14:paraId="345FEAAC" w14:textId="77777777" w:rsidR="00BA3CDC" w:rsidRPr="00207B66" w:rsidRDefault="00BA3CDC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5EBA85B3" w14:textId="77777777" w:rsidR="00611302" w:rsidRPr="00F74B9E" w:rsidRDefault="00C04700" w:rsidP="00611302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>Правовые основания для предоставления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611302" w:rsidRPr="00F74B9E">
        <w:rPr>
          <w:b/>
          <w:color w:val="000000"/>
          <w:sz w:val="28"/>
          <w:szCs w:val="28"/>
          <w:lang w:eastAsia="ar-SA"/>
        </w:rPr>
        <w:t>муниципальной услуги</w:t>
      </w:r>
    </w:p>
    <w:p w14:paraId="34A80D3A" w14:textId="77777777" w:rsidR="00611302" w:rsidRPr="00611302" w:rsidRDefault="0012127B" w:rsidP="007A0869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2.7. 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Нормативные правовые акты, регулирующие предоставление </w:t>
      </w:r>
      <w:r w:rsidR="00C04700">
        <w:rPr>
          <w:bCs/>
          <w:color w:val="000000"/>
          <w:sz w:val="28"/>
          <w:szCs w:val="28"/>
          <w:lang w:eastAsia="ar-SA"/>
        </w:rPr>
        <w:t>муниципальной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C04700">
        <w:rPr>
          <w:bCs/>
          <w:color w:val="000000"/>
          <w:sz w:val="28"/>
          <w:szCs w:val="28"/>
          <w:lang w:eastAsia="ar-SA"/>
        </w:rPr>
        <w:t>муниципальную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 услугу, а также их должностных лиц, </w:t>
      </w:r>
      <w:r w:rsidR="00DB0079">
        <w:rPr>
          <w:bCs/>
          <w:color w:val="000000"/>
          <w:sz w:val="28"/>
          <w:szCs w:val="28"/>
          <w:lang w:eastAsia="ar-SA"/>
        </w:rPr>
        <w:t>муниципальных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 служащих, работников размещаются на официальном сайте</w:t>
      </w:r>
      <w:r w:rsidR="007A0869">
        <w:rPr>
          <w:bCs/>
          <w:color w:val="000000"/>
          <w:sz w:val="28"/>
          <w:szCs w:val="28"/>
          <w:lang w:eastAsia="ar-SA"/>
        </w:rPr>
        <w:t xml:space="preserve"> Администрации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, а также на </w:t>
      </w:r>
      <w:r w:rsidR="007A0869">
        <w:rPr>
          <w:bCs/>
          <w:color w:val="000000"/>
          <w:sz w:val="28"/>
          <w:szCs w:val="28"/>
          <w:lang w:eastAsia="ar-SA"/>
        </w:rPr>
        <w:t>Едином портале</w:t>
      </w:r>
      <w:r w:rsidR="00C04700" w:rsidRPr="00C04700">
        <w:rPr>
          <w:bCs/>
          <w:color w:val="000000"/>
          <w:sz w:val="28"/>
          <w:szCs w:val="28"/>
          <w:lang w:eastAsia="ar-SA"/>
        </w:rPr>
        <w:t>.</w:t>
      </w:r>
    </w:p>
    <w:p w14:paraId="2E1044CF" w14:textId="77777777" w:rsidR="00611302" w:rsidRPr="00C04700" w:rsidRDefault="00611302" w:rsidP="007A086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Исчерпывающий перечень документов, </w:t>
      </w:r>
    </w:p>
    <w:p w14:paraId="412C91C4" w14:textId="77777777" w:rsidR="00611302" w:rsidRPr="00C04700" w:rsidRDefault="00611302" w:rsidP="007A086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необходимых для предоставления муниципальной услуги </w:t>
      </w:r>
    </w:p>
    <w:p w14:paraId="65E0DA80" w14:textId="77777777" w:rsidR="008C6BB3" w:rsidRPr="008C6BB3" w:rsidRDefault="0012127B" w:rsidP="007A086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2.8. </w:t>
      </w:r>
      <w:r w:rsidR="008C6BB3">
        <w:rPr>
          <w:bCs/>
          <w:color w:val="000000"/>
          <w:sz w:val="28"/>
          <w:szCs w:val="28"/>
          <w:lang w:eastAsia="ar-SA"/>
        </w:rPr>
        <w:t>Муниципальная</w:t>
      </w:r>
      <w:r w:rsidR="008C6BB3" w:rsidRPr="008C6BB3">
        <w:rPr>
          <w:bCs/>
          <w:color w:val="000000"/>
          <w:sz w:val="28"/>
          <w:szCs w:val="28"/>
          <w:lang w:eastAsia="ar-SA"/>
        </w:rPr>
        <w:t xml:space="preserve"> услуга предоставляется при поступлении от заявителя в </w:t>
      </w:r>
      <w:r w:rsidR="008C6BB3">
        <w:rPr>
          <w:bCs/>
          <w:color w:val="000000"/>
          <w:sz w:val="28"/>
          <w:szCs w:val="28"/>
          <w:lang w:eastAsia="ar-SA"/>
        </w:rPr>
        <w:t>Администрацию, Управление</w:t>
      </w:r>
      <w:r w:rsidR="008C6BB3" w:rsidRPr="008C6BB3">
        <w:rPr>
          <w:bCs/>
          <w:color w:val="000000"/>
          <w:sz w:val="28"/>
          <w:szCs w:val="28"/>
          <w:lang w:eastAsia="ar-SA"/>
        </w:rPr>
        <w:t xml:space="preserve"> </w:t>
      </w:r>
      <w:r w:rsidR="00C716AB">
        <w:rPr>
          <w:bCs/>
          <w:color w:val="000000"/>
          <w:sz w:val="28"/>
          <w:szCs w:val="28"/>
          <w:lang w:eastAsia="ar-SA"/>
        </w:rPr>
        <w:t xml:space="preserve">документов, указанных в пункте </w:t>
      </w:r>
      <w:r>
        <w:rPr>
          <w:bCs/>
          <w:color w:val="000000"/>
          <w:sz w:val="28"/>
          <w:szCs w:val="28"/>
          <w:lang w:eastAsia="ar-SA"/>
        </w:rPr>
        <w:t>2.9</w:t>
      </w:r>
      <w:r w:rsidR="00C716AB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регламента, одним из способов, </w:t>
      </w:r>
      <w:r w:rsidR="008C6BB3" w:rsidRPr="006B19CE">
        <w:rPr>
          <w:bCs/>
          <w:color w:val="000000"/>
          <w:sz w:val="28"/>
          <w:szCs w:val="28"/>
          <w:lang w:eastAsia="ar-SA"/>
        </w:rPr>
        <w:t xml:space="preserve">установленных </w:t>
      </w:r>
      <w:r w:rsidR="008C6BB3" w:rsidRPr="0012127B">
        <w:rPr>
          <w:bCs/>
          <w:color w:val="000000"/>
          <w:sz w:val="28"/>
          <w:szCs w:val="28"/>
          <w:lang w:eastAsia="ar-SA"/>
        </w:rPr>
        <w:t>пунктом 2</w:t>
      </w:r>
      <w:r w:rsidRPr="0012127B">
        <w:rPr>
          <w:bCs/>
          <w:color w:val="000000"/>
          <w:sz w:val="28"/>
          <w:szCs w:val="28"/>
          <w:lang w:eastAsia="ar-SA"/>
        </w:rPr>
        <w:t>.12</w:t>
      </w:r>
      <w:r w:rsidR="008C6BB3" w:rsidRPr="0012127B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7E2B5995" w14:textId="77777777" w:rsidR="003A6402" w:rsidRPr="003A6402" w:rsidRDefault="0012127B" w:rsidP="007A086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2.9. </w:t>
      </w:r>
      <w:r w:rsidR="00C04700" w:rsidRPr="007440BA">
        <w:rPr>
          <w:bCs/>
          <w:color w:val="000000"/>
          <w:sz w:val="28"/>
          <w:szCs w:val="28"/>
          <w:lang w:eastAsia="ar-SA"/>
        </w:rPr>
        <w:t xml:space="preserve">Для принятия решения о выдаче </w:t>
      </w:r>
      <w:r w:rsidR="003C1719" w:rsidRPr="003C1719">
        <w:rPr>
          <w:bCs/>
          <w:color w:val="000000"/>
          <w:sz w:val="28"/>
          <w:szCs w:val="28"/>
          <w:lang w:eastAsia="ar-SA"/>
        </w:rPr>
        <w:t xml:space="preserve">градостроительного плана земельного участка </w:t>
      </w:r>
      <w:r w:rsidR="007B0ED3">
        <w:rPr>
          <w:bCs/>
          <w:color w:val="000000"/>
          <w:sz w:val="28"/>
          <w:szCs w:val="28"/>
          <w:lang w:eastAsia="ar-SA"/>
        </w:rPr>
        <w:t xml:space="preserve">заявитель предоставляет </w:t>
      </w:r>
      <w:r w:rsidR="00207B66">
        <w:rPr>
          <w:bCs/>
          <w:color w:val="000000"/>
          <w:sz w:val="28"/>
          <w:szCs w:val="28"/>
          <w:lang w:eastAsia="ar-SA"/>
        </w:rPr>
        <w:t>заявление о выдаче градостроительного плана земельного участка</w:t>
      </w:r>
      <w:r w:rsidR="00E24DAB" w:rsidRPr="00E24DAB">
        <w:rPr>
          <w:color w:val="000000"/>
          <w:sz w:val="28"/>
          <w:szCs w:val="22"/>
          <w:lang w:eastAsia="ar-SA"/>
        </w:rPr>
        <w:t xml:space="preserve"> </w:t>
      </w:r>
      <w:r w:rsidR="006C56F6" w:rsidRPr="001A593F">
        <w:rPr>
          <w:bCs/>
          <w:color w:val="000000"/>
          <w:sz w:val="28"/>
          <w:szCs w:val="28"/>
          <w:lang w:eastAsia="ar-SA"/>
        </w:rPr>
        <w:t>по форм</w:t>
      </w:r>
      <w:r w:rsidR="00207B66">
        <w:rPr>
          <w:bCs/>
          <w:color w:val="000000"/>
          <w:sz w:val="28"/>
          <w:szCs w:val="28"/>
          <w:lang w:eastAsia="ar-SA"/>
        </w:rPr>
        <w:t xml:space="preserve">е, </w:t>
      </w:r>
      <w:r w:rsidR="00207B66" w:rsidRPr="00207B66">
        <w:rPr>
          <w:bCs/>
          <w:color w:val="000000"/>
          <w:sz w:val="28"/>
          <w:szCs w:val="28"/>
          <w:lang w:eastAsia="ar-SA"/>
        </w:rPr>
        <w:t xml:space="preserve">приведенной в Приложении </w:t>
      </w:r>
      <w:r w:rsidR="00BE3992">
        <w:rPr>
          <w:bCs/>
          <w:color w:val="000000"/>
          <w:sz w:val="28"/>
          <w:szCs w:val="28"/>
          <w:lang w:eastAsia="ar-SA"/>
        </w:rPr>
        <w:t>2</w:t>
      </w:r>
      <w:r w:rsidR="00207B66" w:rsidRPr="00207B66">
        <w:rPr>
          <w:bCs/>
          <w:color w:val="000000"/>
          <w:sz w:val="28"/>
          <w:szCs w:val="28"/>
          <w:lang w:eastAsia="ar-SA"/>
        </w:rPr>
        <w:t xml:space="preserve"> к настоящему Административному регламенту</w:t>
      </w:r>
      <w:r w:rsidR="00E24DAB">
        <w:rPr>
          <w:bCs/>
          <w:color w:val="000000"/>
          <w:sz w:val="28"/>
          <w:szCs w:val="28"/>
          <w:lang w:eastAsia="ar-SA"/>
        </w:rPr>
        <w:t>, с приложением следующих документов</w:t>
      </w:r>
      <w:r w:rsidR="003A6402" w:rsidRPr="003A6402">
        <w:rPr>
          <w:bCs/>
          <w:color w:val="000000"/>
          <w:sz w:val="28"/>
          <w:szCs w:val="28"/>
          <w:lang w:eastAsia="ar-SA"/>
        </w:rPr>
        <w:t>:</w:t>
      </w:r>
    </w:p>
    <w:p w14:paraId="60189759" w14:textId="77777777" w:rsidR="00A81B7D" w:rsidRDefault="00A81B7D" w:rsidP="004000A0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="004000A0" w:rsidRPr="004000A0">
        <w:rPr>
          <w:bCs/>
          <w:color w:val="000000"/>
          <w:sz w:val="28"/>
          <w:szCs w:val="28"/>
          <w:lang w:eastAsia="ar-SA"/>
        </w:rPr>
        <w:t>) документ, удостоверяющий личность заявителя или представителя заявителя</w:t>
      </w:r>
      <w:r w:rsidR="004000A0" w:rsidRPr="00C80FB2">
        <w:rPr>
          <w:bCs/>
          <w:color w:val="000000"/>
          <w:sz w:val="28"/>
          <w:szCs w:val="28"/>
          <w:lang w:eastAsia="ar-SA"/>
        </w:rPr>
        <w:t>,</w:t>
      </w:r>
      <w:r w:rsidR="004000A0" w:rsidRPr="004000A0">
        <w:rPr>
          <w:bCs/>
          <w:color w:val="000000"/>
          <w:sz w:val="28"/>
          <w:szCs w:val="28"/>
          <w:lang w:eastAsia="ar-SA"/>
        </w:rPr>
        <w:t xml:space="preserve"> </w:t>
      </w:r>
    </w:p>
    <w:p w14:paraId="2A7312AA" w14:textId="77777777" w:rsidR="00A81B7D" w:rsidRDefault="00A81B7D" w:rsidP="004000A0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</w:t>
      </w:r>
      <w:r w:rsidR="004000A0" w:rsidRPr="004000A0">
        <w:rPr>
          <w:bCs/>
          <w:color w:val="000000"/>
          <w:sz w:val="28"/>
          <w:szCs w:val="28"/>
          <w:lang w:eastAsia="ar-SA"/>
        </w:rPr>
        <w:t>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</w:r>
      <w:r w:rsidR="004000A0" w:rsidRPr="00C80FB2">
        <w:rPr>
          <w:bCs/>
          <w:color w:val="000000"/>
          <w:sz w:val="28"/>
          <w:szCs w:val="28"/>
          <w:lang w:eastAsia="ar-SA"/>
        </w:rPr>
        <w:t>.</w:t>
      </w:r>
      <w:r w:rsidR="004000A0" w:rsidRPr="004000A0">
        <w:rPr>
          <w:bCs/>
          <w:color w:val="000000"/>
          <w:sz w:val="28"/>
          <w:szCs w:val="28"/>
          <w:lang w:eastAsia="ar-SA"/>
        </w:rPr>
        <w:t xml:space="preserve"> </w:t>
      </w:r>
    </w:p>
    <w:p w14:paraId="1B9FDBBA" w14:textId="77777777" w:rsidR="00745F37" w:rsidRPr="00745F37" w:rsidRDefault="0012127B" w:rsidP="004000A0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 xml:space="preserve">2.10. </w:t>
      </w:r>
      <w:r w:rsidR="00745F37" w:rsidRPr="00745F37">
        <w:rPr>
          <w:bCs/>
          <w:color w:val="000000"/>
          <w:sz w:val="28"/>
          <w:szCs w:val="28"/>
          <w:lang w:eastAsia="ar-SA"/>
        </w:rPr>
        <w:t xml:space="preserve">Для выдачи дубликата </w:t>
      </w:r>
      <w:r w:rsidR="003C1719" w:rsidRPr="003C1719">
        <w:rPr>
          <w:bCs/>
          <w:color w:val="000000"/>
          <w:sz w:val="28"/>
          <w:szCs w:val="28"/>
          <w:lang w:eastAsia="ar-SA"/>
        </w:rPr>
        <w:t xml:space="preserve">градостроительного плана земельного участка </w:t>
      </w:r>
      <w:r w:rsidR="00745F37" w:rsidRPr="00745F37">
        <w:rPr>
          <w:bCs/>
          <w:color w:val="000000"/>
          <w:sz w:val="28"/>
          <w:szCs w:val="28"/>
          <w:lang w:eastAsia="ar-SA"/>
        </w:rPr>
        <w:t xml:space="preserve">заявитель представляет в </w:t>
      </w:r>
      <w:r w:rsidR="00745F37">
        <w:rPr>
          <w:bCs/>
          <w:color w:val="000000"/>
          <w:sz w:val="28"/>
          <w:szCs w:val="28"/>
          <w:lang w:eastAsia="ar-SA"/>
        </w:rPr>
        <w:t>Администрацию, Управление</w:t>
      </w:r>
      <w:r w:rsidR="00745F37" w:rsidRPr="00745F37">
        <w:rPr>
          <w:bCs/>
          <w:color w:val="000000"/>
          <w:sz w:val="28"/>
          <w:szCs w:val="28"/>
          <w:lang w:eastAsia="ar-SA"/>
        </w:rPr>
        <w:t xml:space="preserve"> заявление о выдаче дубликата </w:t>
      </w:r>
      <w:r w:rsidR="003C1719" w:rsidRPr="003C1719">
        <w:rPr>
          <w:bCs/>
          <w:color w:val="000000"/>
          <w:sz w:val="28"/>
          <w:szCs w:val="28"/>
          <w:lang w:eastAsia="ar-SA"/>
        </w:rPr>
        <w:t xml:space="preserve">градостроительного плана земельного участка </w:t>
      </w:r>
      <w:r w:rsidR="00745F37" w:rsidRPr="0025493A">
        <w:rPr>
          <w:bCs/>
          <w:color w:val="000000"/>
          <w:sz w:val="28"/>
          <w:szCs w:val="28"/>
          <w:lang w:eastAsia="ar-SA"/>
        </w:rPr>
        <w:t xml:space="preserve">по форме согласно </w:t>
      </w:r>
      <w:r w:rsidR="007333CA" w:rsidRPr="00BE3992">
        <w:rPr>
          <w:bCs/>
          <w:color w:val="000000"/>
          <w:sz w:val="28"/>
          <w:szCs w:val="28"/>
          <w:lang w:eastAsia="ar-SA"/>
        </w:rPr>
        <w:t>П</w:t>
      </w:r>
      <w:r w:rsidR="00745F37" w:rsidRPr="00BE3992">
        <w:rPr>
          <w:bCs/>
          <w:color w:val="000000"/>
          <w:sz w:val="28"/>
          <w:szCs w:val="28"/>
          <w:lang w:eastAsia="ar-SA"/>
        </w:rPr>
        <w:t xml:space="preserve">риложению </w:t>
      </w:r>
      <w:r w:rsidR="0025493A" w:rsidRPr="00BE3992">
        <w:rPr>
          <w:bCs/>
          <w:color w:val="000000"/>
          <w:sz w:val="28"/>
          <w:szCs w:val="28"/>
          <w:lang w:eastAsia="ar-SA"/>
        </w:rPr>
        <w:t>5</w:t>
      </w:r>
      <w:r w:rsidR="00745F37" w:rsidRPr="00BE3992">
        <w:rPr>
          <w:bCs/>
          <w:color w:val="000000"/>
          <w:sz w:val="28"/>
          <w:szCs w:val="28"/>
          <w:lang w:eastAsia="ar-SA"/>
        </w:rPr>
        <w:t xml:space="preserve"> к настоящему Административному регламенту.</w:t>
      </w:r>
    </w:p>
    <w:p w14:paraId="5EBD2B7C" w14:textId="77777777" w:rsidR="00745F37" w:rsidRPr="006B19CE" w:rsidRDefault="0012127B" w:rsidP="00745F3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2.11. </w:t>
      </w:r>
      <w:r w:rsidR="00745F37" w:rsidRPr="006B19CE">
        <w:rPr>
          <w:bCs/>
          <w:color w:val="000000"/>
          <w:sz w:val="28"/>
          <w:szCs w:val="28"/>
          <w:lang w:eastAsia="ar-SA"/>
        </w:rPr>
        <w:t xml:space="preserve">Для исправления допущенных опечаток и ошибок в выданном </w:t>
      </w:r>
      <w:r w:rsidR="003C1719" w:rsidRPr="006B19CE">
        <w:rPr>
          <w:bCs/>
          <w:color w:val="000000"/>
          <w:sz w:val="28"/>
          <w:szCs w:val="28"/>
          <w:lang w:eastAsia="ar-SA"/>
        </w:rPr>
        <w:t xml:space="preserve">градостроительном плане земельного участка </w:t>
      </w:r>
      <w:r w:rsidR="00745F37" w:rsidRPr="006B19CE">
        <w:rPr>
          <w:bCs/>
          <w:color w:val="000000"/>
          <w:sz w:val="28"/>
          <w:szCs w:val="28"/>
          <w:lang w:eastAsia="ar-SA"/>
        </w:rPr>
        <w:t xml:space="preserve">заявитель представляет в Администрацию, Управление заявление об исправлении допущенных опечаток и ошибок в </w:t>
      </w:r>
      <w:r w:rsidR="003C1719" w:rsidRPr="006B19CE">
        <w:rPr>
          <w:bCs/>
          <w:color w:val="000000"/>
          <w:sz w:val="28"/>
          <w:szCs w:val="28"/>
          <w:lang w:eastAsia="ar-SA"/>
        </w:rPr>
        <w:t xml:space="preserve">градостроительном плане земельного участка </w:t>
      </w:r>
      <w:r w:rsidR="00745F37" w:rsidRPr="006B19CE">
        <w:rPr>
          <w:bCs/>
          <w:color w:val="000000"/>
          <w:sz w:val="28"/>
          <w:szCs w:val="28"/>
          <w:lang w:eastAsia="ar-SA"/>
        </w:rPr>
        <w:t xml:space="preserve">по форме согласно </w:t>
      </w:r>
      <w:r w:rsidR="007333CA" w:rsidRPr="0062262A">
        <w:rPr>
          <w:bCs/>
          <w:color w:val="000000"/>
          <w:sz w:val="28"/>
          <w:szCs w:val="28"/>
          <w:lang w:eastAsia="ar-SA"/>
        </w:rPr>
        <w:t>П</w:t>
      </w:r>
      <w:r w:rsidR="00745F37" w:rsidRPr="0062262A">
        <w:rPr>
          <w:bCs/>
          <w:color w:val="000000"/>
          <w:sz w:val="28"/>
          <w:szCs w:val="28"/>
          <w:lang w:eastAsia="ar-SA"/>
        </w:rPr>
        <w:t xml:space="preserve">риложению </w:t>
      </w:r>
      <w:r w:rsidR="0062262A" w:rsidRPr="0062262A">
        <w:rPr>
          <w:bCs/>
          <w:color w:val="000000"/>
          <w:sz w:val="28"/>
          <w:szCs w:val="28"/>
          <w:lang w:eastAsia="ar-SA"/>
        </w:rPr>
        <w:t>7</w:t>
      </w:r>
      <w:r w:rsidR="00745F37" w:rsidRPr="006B19CE">
        <w:rPr>
          <w:bCs/>
          <w:color w:val="000000"/>
          <w:sz w:val="28"/>
          <w:szCs w:val="28"/>
          <w:lang w:eastAsia="ar-SA"/>
        </w:rPr>
        <w:t xml:space="preserve">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14:paraId="1A3A27BD" w14:textId="77777777" w:rsidR="00745F37" w:rsidRDefault="0012127B" w:rsidP="00AD707B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2.12. </w:t>
      </w:r>
      <w:r w:rsidR="0041398D">
        <w:rPr>
          <w:sz w:val="28"/>
          <w:szCs w:val="28"/>
        </w:rPr>
        <w:t>Д</w:t>
      </w:r>
      <w:r w:rsidR="00745F37" w:rsidRPr="00AB510C">
        <w:rPr>
          <w:sz w:val="28"/>
          <w:szCs w:val="28"/>
        </w:rPr>
        <w:t xml:space="preserve">окументы, предусмотренные </w:t>
      </w:r>
      <w:hyperlink r:id="rId10" w:history="1">
        <w:r w:rsidR="00745F37" w:rsidRPr="00AB510C">
          <w:rPr>
            <w:sz w:val="28"/>
            <w:szCs w:val="28"/>
          </w:rPr>
          <w:t>пункт</w:t>
        </w:r>
        <w:r w:rsidR="009376A3">
          <w:rPr>
            <w:sz w:val="28"/>
            <w:szCs w:val="28"/>
          </w:rPr>
          <w:t>ами</w:t>
        </w:r>
        <w:r w:rsidR="00745F37" w:rsidRPr="00AB510C">
          <w:rPr>
            <w:sz w:val="28"/>
            <w:szCs w:val="28"/>
          </w:rPr>
          <w:t xml:space="preserve"> </w:t>
        </w:r>
        <w:r w:rsidR="00AB510C" w:rsidRPr="00AB510C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.9</w:t>
      </w:r>
      <w:r w:rsidR="002D7C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D7C13">
        <w:rPr>
          <w:sz w:val="28"/>
          <w:szCs w:val="28"/>
        </w:rPr>
        <w:t xml:space="preserve"> </w:t>
      </w:r>
      <w:r w:rsidR="009376A3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="00745F37" w:rsidRPr="00AB510C">
        <w:rPr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AB510C" w:rsidRPr="00AB510C">
        <w:rPr>
          <w:sz w:val="28"/>
          <w:szCs w:val="28"/>
        </w:rPr>
        <w:t xml:space="preserve">Администрацию, Управлением </w:t>
      </w:r>
      <w:r w:rsidR="00745F37" w:rsidRPr="00AB510C">
        <w:rPr>
          <w:sz w:val="28"/>
          <w:szCs w:val="28"/>
        </w:rPr>
        <w:t>одним из следующих способов</w:t>
      </w:r>
      <w:r w:rsidR="00AB510C">
        <w:rPr>
          <w:sz w:val="28"/>
          <w:szCs w:val="28"/>
        </w:rPr>
        <w:t>:</w:t>
      </w:r>
    </w:p>
    <w:p w14:paraId="44134285" w14:textId="77777777" w:rsidR="00AF3CAC" w:rsidRPr="008D5BC8" w:rsidRDefault="00AF3CAC" w:rsidP="00AF3CA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D5BC8">
        <w:rPr>
          <w:sz w:val="28"/>
          <w:szCs w:val="28"/>
        </w:rPr>
        <w:t>1) с использованием Единого портала или регионального портала;</w:t>
      </w:r>
    </w:p>
    <w:p w14:paraId="31EBBF62" w14:textId="77777777" w:rsidR="00AF3CAC" w:rsidRPr="008D5BC8" w:rsidRDefault="008D5BC8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2</w:t>
      </w:r>
      <w:r w:rsidR="00AF3CAC" w:rsidRPr="008D5BC8">
        <w:rPr>
          <w:bCs/>
          <w:sz w:val="28"/>
          <w:szCs w:val="28"/>
          <w:lang w:eastAsia="ar-SA"/>
        </w:rPr>
        <w:t xml:space="preserve">) посредством личного </w:t>
      </w:r>
      <w:r w:rsidR="007E7307" w:rsidRPr="008D5BC8">
        <w:rPr>
          <w:bCs/>
          <w:sz w:val="28"/>
          <w:szCs w:val="28"/>
          <w:lang w:eastAsia="ar-SA"/>
        </w:rPr>
        <w:t xml:space="preserve">обращения или почтового отправления </w:t>
      </w:r>
      <w:r w:rsidR="00AF3CAC" w:rsidRPr="008D5BC8">
        <w:rPr>
          <w:bCs/>
          <w:sz w:val="28"/>
          <w:szCs w:val="28"/>
          <w:lang w:eastAsia="ar-SA"/>
        </w:rPr>
        <w:t>в Администрацию, Управление</w:t>
      </w:r>
      <w:r w:rsidR="007E7307" w:rsidRPr="008D5BC8">
        <w:rPr>
          <w:bCs/>
          <w:sz w:val="28"/>
          <w:szCs w:val="28"/>
          <w:lang w:eastAsia="ar-SA"/>
        </w:rPr>
        <w:t>;</w:t>
      </w:r>
    </w:p>
    <w:p w14:paraId="3C19EEFD" w14:textId="77777777" w:rsidR="007E7307" w:rsidRPr="002A3AA3" w:rsidRDefault="008D5BC8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B050"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3</w:t>
      </w:r>
      <w:r w:rsidR="007E7307" w:rsidRPr="008D5BC8">
        <w:rPr>
          <w:bCs/>
          <w:sz w:val="28"/>
          <w:szCs w:val="28"/>
          <w:lang w:eastAsia="ar-SA"/>
        </w:rPr>
        <w:t xml:space="preserve">) в </w:t>
      </w:r>
      <w:r w:rsidR="001E62AB" w:rsidRPr="008D5BC8">
        <w:rPr>
          <w:bCs/>
          <w:sz w:val="28"/>
          <w:szCs w:val="28"/>
          <w:lang w:eastAsia="ar-SA"/>
        </w:rPr>
        <w:t>МФЦ</w:t>
      </w:r>
      <w:r w:rsidR="007E7307" w:rsidRPr="008D5BC8">
        <w:rPr>
          <w:bCs/>
          <w:sz w:val="28"/>
          <w:szCs w:val="28"/>
          <w:lang w:eastAsia="ar-SA"/>
        </w:rPr>
        <w:t>.</w:t>
      </w:r>
    </w:p>
    <w:p w14:paraId="49F23853" w14:textId="77777777" w:rsidR="00611302" w:rsidRPr="008D5BC8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2.13. </w:t>
      </w:r>
      <w:r w:rsidR="00611302" w:rsidRPr="008D5BC8">
        <w:rPr>
          <w:bCs/>
          <w:sz w:val="28"/>
          <w:szCs w:val="28"/>
          <w:lang w:eastAsia="ar-SA"/>
        </w:rPr>
        <w:t xml:space="preserve">В случае направления </w:t>
      </w:r>
      <w:r w:rsidR="003C1719" w:rsidRPr="008D5BC8">
        <w:rPr>
          <w:bCs/>
          <w:sz w:val="28"/>
          <w:szCs w:val="28"/>
          <w:lang w:eastAsia="ar-SA"/>
        </w:rPr>
        <w:t xml:space="preserve">заявления о выдаче градостроительного плана земельного участка </w:t>
      </w:r>
      <w:r w:rsidR="00611302" w:rsidRPr="008D5BC8">
        <w:rPr>
          <w:bCs/>
          <w:sz w:val="28"/>
          <w:szCs w:val="28"/>
          <w:lang w:eastAsia="ar-SA"/>
        </w:rPr>
        <w:t>и прилагаемых к нему документов</w:t>
      </w:r>
      <w:r w:rsidR="002D7C13" w:rsidRPr="008D5BC8">
        <w:rPr>
          <w:bCs/>
          <w:sz w:val="28"/>
          <w:szCs w:val="28"/>
          <w:lang w:eastAsia="ar-SA"/>
        </w:rPr>
        <w:t>,</w:t>
      </w:r>
      <w:r w:rsidR="00611302" w:rsidRPr="008D5BC8">
        <w:rPr>
          <w:bCs/>
          <w:sz w:val="28"/>
          <w:szCs w:val="28"/>
          <w:lang w:eastAsia="ar-SA"/>
        </w:rPr>
        <w:t xml:space="preserve"> указанным</w:t>
      </w:r>
      <w:r w:rsidR="008D5BC8" w:rsidRPr="008D5BC8">
        <w:rPr>
          <w:bCs/>
          <w:sz w:val="28"/>
          <w:szCs w:val="28"/>
          <w:lang w:eastAsia="ar-SA"/>
        </w:rPr>
        <w:t xml:space="preserve"> в подпункте</w:t>
      </w:r>
      <w:r w:rsidR="00AF3CAC" w:rsidRPr="008D5BC8">
        <w:rPr>
          <w:bCs/>
          <w:sz w:val="28"/>
          <w:szCs w:val="28"/>
          <w:lang w:eastAsia="ar-SA"/>
        </w:rPr>
        <w:t xml:space="preserve"> 1 пункта</w:t>
      </w:r>
      <w:r w:rsidR="00611302" w:rsidRPr="008D5BC8">
        <w:rPr>
          <w:bCs/>
          <w:sz w:val="28"/>
          <w:szCs w:val="28"/>
          <w:lang w:eastAsia="ar-SA"/>
        </w:rPr>
        <w:t xml:space="preserve"> </w:t>
      </w:r>
      <w:r w:rsidR="001E62AB" w:rsidRPr="008D5BC8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.12</w:t>
      </w:r>
      <w:r w:rsidR="00AF3CAC" w:rsidRPr="008D5BC8">
        <w:rPr>
          <w:bCs/>
          <w:sz w:val="28"/>
          <w:szCs w:val="28"/>
          <w:lang w:eastAsia="ar-SA"/>
        </w:rPr>
        <w:t xml:space="preserve"> настоящего Административного регламента </w:t>
      </w:r>
      <w:r w:rsidR="00611302" w:rsidRPr="008D5BC8">
        <w:rPr>
          <w:bCs/>
          <w:sz w:val="28"/>
          <w:szCs w:val="28"/>
          <w:lang w:eastAsia="ar-SA"/>
        </w:rPr>
        <w:t>способом</w:t>
      </w:r>
      <w:r w:rsidR="002D7C13" w:rsidRPr="008D5BC8">
        <w:rPr>
          <w:bCs/>
          <w:sz w:val="28"/>
          <w:szCs w:val="28"/>
          <w:lang w:eastAsia="ar-SA"/>
        </w:rPr>
        <w:t>,</w:t>
      </w:r>
      <w:r w:rsidR="00611302" w:rsidRPr="008D5BC8">
        <w:rPr>
          <w:bCs/>
          <w:sz w:val="28"/>
          <w:szCs w:val="28"/>
          <w:lang w:eastAsia="ar-SA"/>
        </w:rPr>
        <w:t xml:space="preserve">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</w:t>
      </w:r>
      <w:r w:rsidR="00611302" w:rsidRPr="008D5BC8">
        <w:rPr>
          <w:bCs/>
          <w:sz w:val="28"/>
          <w:szCs w:val="28"/>
          <w:lang w:eastAsia="ar-SA"/>
        </w:rPr>
        <w:lastRenderedPageBreak/>
        <w:t xml:space="preserve">заполняет форму указанного уведомления с использованием интерактивной формы в электронном виде. </w:t>
      </w:r>
    </w:p>
    <w:p w14:paraId="6C67AEE0" w14:textId="77777777" w:rsidR="00611302" w:rsidRPr="008D5BC8" w:rsidRDefault="003C1719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bookmarkStart w:id="3" w:name="_Hlk122687629"/>
      <w:r w:rsidRPr="008D5BC8">
        <w:rPr>
          <w:bCs/>
          <w:sz w:val="28"/>
          <w:szCs w:val="28"/>
          <w:lang w:eastAsia="ar-SA"/>
        </w:rPr>
        <w:t>Заявление о выдаче градостроительного плана земельного участка</w:t>
      </w:r>
      <w:r w:rsidR="00E24DAB" w:rsidRPr="008D5BC8">
        <w:rPr>
          <w:bCs/>
          <w:sz w:val="28"/>
          <w:szCs w:val="28"/>
          <w:lang w:eastAsia="ar-SA"/>
        </w:rPr>
        <w:t xml:space="preserve"> </w:t>
      </w:r>
      <w:bookmarkEnd w:id="3"/>
      <w:r w:rsidR="00611302" w:rsidRPr="008D5BC8">
        <w:rPr>
          <w:bCs/>
          <w:sz w:val="28"/>
          <w:szCs w:val="28"/>
          <w:lang w:eastAsia="ar-SA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7B0ED3" w:rsidRPr="008D5BC8">
        <w:rPr>
          <w:bCs/>
          <w:sz w:val="28"/>
          <w:szCs w:val="28"/>
          <w:lang w:eastAsia="ar-SA"/>
        </w:rPr>
        <w:t>1</w:t>
      </w:r>
      <w:r w:rsidR="002D7C13" w:rsidRPr="008D5BC8">
        <w:rPr>
          <w:bCs/>
          <w:sz w:val="28"/>
          <w:szCs w:val="28"/>
          <w:lang w:eastAsia="ar-SA"/>
        </w:rPr>
        <w:t xml:space="preserve"> </w:t>
      </w:r>
      <w:r w:rsidR="007B0ED3" w:rsidRPr="008D5BC8">
        <w:rPr>
          <w:bCs/>
          <w:sz w:val="28"/>
          <w:szCs w:val="28"/>
          <w:lang w:eastAsia="ar-SA"/>
        </w:rPr>
        <w:t>-</w:t>
      </w:r>
      <w:r w:rsidR="002D7C13" w:rsidRPr="008D5BC8">
        <w:rPr>
          <w:bCs/>
          <w:sz w:val="28"/>
          <w:szCs w:val="28"/>
          <w:lang w:eastAsia="ar-SA"/>
        </w:rPr>
        <w:t xml:space="preserve"> </w:t>
      </w:r>
      <w:r w:rsidR="002A3AA3" w:rsidRPr="008D5BC8">
        <w:rPr>
          <w:bCs/>
          <w:sz w:val="28"/>
          <w:szCs w:val="28"/>
          <w:lang w:eastAsia="ar-SA"/>
        </w:rPr>
        <w:t>2</w:t>
      </w:r>
      <w:r w:rsidR="00611302" w:rsidRPr="008D5BC8">
        <w:rPr>
          <w:bCs/>
          <w:sz w:val="28"/>
          <w:szCs w:val="28"/>
          <w:lang w:eastAsia="ar-SA"/>
        </w:rPr>
        <w:t xml:space="preserve"> пункта </w:t>
      </w:r>
      <w:r w:rsidR="007B0ED3" w:rsidRPr="008D5BC8">
        <w:rPr>
          <w:bCs/>
          <w:sz w:val="28"/>
          <w:szCs w:val="28"/>
          <w:lang w:eastAsia="ar-SA"/>
        </w:rPr>
        <w:t>2</w:t>
      </w:r>
      <w:r w:rsidR="0012127B">
        <w:rPr>
          <w:bCs/>
          <w:sz w:val="28"/>
          <w:szCs w:val="28"/>
          <w:lang w:eastAsia="ar-SA"/>
        </w:rPr>
        <w:t>.9</w:t>
      </w:r>
      <w:r w:rsidR="00611302" w:rsidRPr="008D5BC8">
        <w:rPr>
          <w:bCs/>
          <w:sz w:val="28"/>
          <w:szCs w:val="28"/>
          <w:lang w:eastAsia="ar-SA"/>
        </w:rPr>
        <w:t xml:space="preserve"> настоящего Административного регламента. </w:t>
      </w:r>
    </w:p>
    <w:p w14:paraId="60ACC8B3" w14:textId="77777777" w:rsidR="00611302" w:rsidRPr="008D5BC8" w:rsidRDefault="003C1719" w:rsidP="00611302">
      <w:pPr>
        <w:widowControl w:val="0"/>
        <w:shd w:val="clear" w:color="auto" w:fill="FFFFFF"/>
        <w:autoSpaceDE w:val="0"/>
        <w:autoSpaceDN w:val="0"/>
        <w:spacing w:line="360" w:lineRule="auto"/>
        <w:ind w:firstLine="567"/>
        <w:jc w:val="both"/>
        <w:outlineLvl w:val="0"/>
        <w:rPr>
          <w:sz w:val="28"/>
          <w:szCs w:val="28"/>
          <w:lang w:eastAsia="en-US"/>
        </w:rPr>
      </w:pPr>
      <w:r w:rsidRPr="008D5BC8">
        <w:rPr>
          <w:sz w:val="28"/>
          <w:szCs w:val="28"/>
          <w:lang w:eastAsia="en-US"/>
        </w:rPr>
        <w:t xml:space="preserve">Заявление о выдаче градостроительного плана земельного участка </w:t>
      </w:r>
      <w:r w:rsidR="00611302" w:rsidRPr="008D5BC8">
        <w:rPr>
          <w:sz w:val="28"/>
          <w:szCs w:val="28"/>
          <w:lang w:eastAsia="en-US"/>
        </w:rPr>
        <w:t xml:space="preserve">подписывается заявителем или его представителем, уполномоченным на подписание такого </w:t>
      </w:r>
      <w:r w:rsidR="005D393D" w:rsidRPr="008D5BC8">
        <w:rPr>
          <w:sz w:val="28"/>
          <w:szCs w:val="28"/>
          <w:lang w:eastAsia="en-US"/>
        </w:rPr>
        <w:t>заявления</w:t>
      </w:r>
      <w:r w:rsidR="00611302" w:rsidRPr="008D5BC8">
        <w:rPr>
          <w:sz w:val="28"/>
          <w:szCs w:val="28"/>
          <w:lang w:eastAsia="en-US"/>
        </w:rPr>
        <w:t xml:space="preserve">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611302" w:rsidRPr="008D5BC8">
        <w:rPr>
          <w:bCs/>
          <w:sz w:val="28"/>
          <w:szCs w:val="28"/>
          <w:lang w:eastAsia="en-US"/>
        </w:rPr>
        <w:t> от 6</w:t>
      </w:r>
      <w:r w:rsidR="00A91728" w:rsidRPr="008D5BC8">
        <w:rPr>
          <w:bCs/>
          <w:sz w:val="28"/>
          <w:szCs w:val="28"/>
          <w:lang w:eastAsia="en-US"/>
        </w:rPr>
        <w:t xml:space="preserve"> апреля </w:t>
      </w:r>
      <w:r w:rsidR="00611302" w:rsidRPr="008D5BC8">
        <w:rPr>
          <w:bCs/>
          <w:sz w:val="28"/>
          <w:szCs w:val="28"/>
          <w:lang w:eastAsia="en-US"/>
        </w:rPr>
        <w:t xml:space="preserve">2011 № 63-ФЗ </w:t>
      </w:r>
      <w:r w:rsidR="00A91728" w:rsidRPr="008D5BC8">
        <w:rPr>
          <w:sz w:val="28"/>
          <w:szCs w:val="28"/>
          <w:lang w:eastAsia="en-US"/>
        </w:rPr>
        <w:t>«</w:t>
      </w:r>
      <w:r w:rsidR="00611302" w:rsidRPr="008D5BC8">
        <w:rPr>
          <w:sz w:val="28"/>
          <w:szCs w:val="28"/>
          <w:lang w:eastAsia="en-US"/>
        </w:rPr>
        <w:t>Об электронной подписи</w:t>
      </w:r>
      <w:r w:rsidR="00A91728" w:rsidRPr="008D5BC8">
        <w:rPr>
          <w:sz w:val="28"/>
          <w:szCs w:val="28"/>
          <w:lang w:eastAsia="en-US"/>
        </w:rPr>
        <w:t>» (</w:t>
      </w:r>
      <w:r w:rsidR="002D7C13" w:rsidRPr="008D5BC8">
        <w:rPr>
          <w:sz w:val="28"/>
          <w:szCs w:val="28"/>
          <w:lang w:eastAsia="en-US"/>
        </w:rPr>
        <w:t xml:space="preserve">далее - </w:t>
      </w:r>
      <w:r w:rsidR="00A91728" w:rsidRPr="008D5BC8">
        <w:rPr>
          <w:sz w:val="28"/>
          <w:szCs w:val="28"/>
          <w:lang w:eastAsia="en-US"/>
        </w:rPr>
        <w:t>Федеральный закон «Об электронной подписи»)</w:t>
      </w:r>
      <w:r w:rsidR="00611302" w:rsidRPr="008D5BC8">
        <w:rPr>
          <w:sz w:val="28"/>
          <w:szCs w:val="28"/>
          <w:lang w:eastAsia="en-US"/>
        </w:rPr>
        <w:t>, а также при наличии у владельца</w:t>
      </w:r>
      <w:r w:rsidR="00611302" w:rsidRPr="008D5BC8">
        <w:rPr>
          <w:b/>
          <w:sz w:val="28"/>
          <w:szCs w:val="28"/>
          <w:lang w:eastAsia="en-US"/>
        </w:rPr>
        <w:t xml:space="preserve"> </w:t>
      </w:r>
      <w:r w:rsidR="00611302" w:rsidRPr="008D5BC8">
        <w:rPr>
          <w:sz w:val="28"/>
          <w:szCs w:val="28"/>
          <w:lang w:eastAsia="en-US"/>
        </w:rPr>
        <w:t>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A91728" w:rsidRPr="008D5BC8">
        <w:rPr>
          <w:sz w:val="28"/>
          <w:szCs w:val="28"/>
          <w:lang w:eastAsia="en-US"/>
        </w:rPr>
        <w:t xml:space="preserve"> января </w:t>
      </w:r>
      <w:r w:rsidR="00611302" w:rsidRPr="008D5BC8">
        <w:rPr>
          <w:sz w:val="28"/>
          <w:szCs w:val="28"/>
          <w:lang w:eastAsia="en-US"/>
        </w:rPr>
        <w:t xml:space="preserve">2013 № 33 </w:t>
      </w:r>
      <w:r w:rsidR="00A91728" w:rsidRPr="008D5BC8">
        <w:rPr>
          <w:sz w:val="28"/>
          <w:szCs w:val="28"/>
          <w:lang w:eastAsia="en-US"/>
        </w:rPr>
        <w:t>«</w:t>
      </w:r>
      <w:r w:rsidR="00611302" w:rsidRPr="008D5BC8">
        <w:rPr>
          <w:sz w:val="28"/>
          <w:szCs w:val="28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A91728" w:rsidRPr="008D5BC8">
        <w:rPr>
          <w:sz w:val="28"/>
          <w:szCs w:val="28"/>
          <w:lang w:eastAsia="en-US"/>
        </w:rPr>
        <w:t>»</w:t>
      </w:r>
      <w:r w:rsidR="00611302" w:rsidRPr="008D5BC8">
        <w:rPr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</w:t>
      </w:r>
      <w:r w:rsidR="00611302" w:rsidRPr="008D5BC8">
        <w:rPr>
          <w:b/>
          <w:sz w:val="28"/>
          <w:szCs w:val="28"/>
          <w:lang w:eastAsia="en-US"/>
        </w:rPr>
        <w:t xml:space="preserve"> </w:t>
      </w:r>
      <w:r w:rsidR="00611302" w:rsidRPr="008D5BC8">
        <w:rPr>
          <w:sz w:val="28"/>
          <w:szCs w:val="28"/>
          <w:lang w:eastAsia="en-US"/>
        </w:rPr>
        <w:t>Российской Федерации от 25</w:t>
      </w:r>
      <w:r w:rsidR="00A91728" w:rsidRPr="008D5BC8">
        <w:rPr>
          <w:sz w:val="28"/>
          <w:szCs w:val="28"/>
          <w:lang w:eastAsia="en-US"/>
        </w:rPr>
        <w:t xml:space="preserve"> июня  </w:t>
      </w:r>
      <w:r w:rsidR="00611302" w:rsidRPr="008D5BC8">
        <w:rPr>
          <w:sz w:val="28"/>
          <w:szCs w:val="28"/>
          <w:lang w:eastAsia="en-US"/>
        </w:rPr>
        <w:t xml:space="preserve">2012 № 634 </w:t>
      </w:r>
      <w:r w:rsidR="00A91728" w:rsidRPr="008D5BC8">
        <w:rPr>
          <w:sz w:val="28"/>
          <w:szCs w:val="28"/>
          <w:lang w:eastAsia="en-US"/>
        </w:rPr>
        <w:t>«</w:t>
      </w:r>
      <w:r w:rsidR="00611302" w:rsidRPr="008D5BC8">
        <w:rPr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91728" w:rsidRPr="008D5BC8">
        <w:rPr>
          <w:sz w:val="28"/>
          <w:szCs w:val="28"/>
          <w:lang w:eastAsia="en-US"/>
        </w:rPr>
        <w:t>»</w:t>
      </w:r>
      <w:r w:rsidR="00611302" w:rsidRPr="008D5BC8">
        <w:rPr>
          <w:sz w:val="28"/>
          <w:szCs w:val="28"/>
          <w:lang w:eastAsia="en-US"/>
        </w:rPr>
        <w:t xml:space="preserve"> (далее – усиленная </w:t>
      </w:r>
      <w:r w:rsidR="00611302" w:rsidRPr="008D5BC8">
        <w:rPr>
          <w:sz w:val="28"/>
          <w:szCs w:val="28"/>
          <w:lang w:eastAsia="en-US"/>
        </w:rPr>
        <w:lastRenderedPageBreak/>
        <w:t>неквалифицированная электронная подпись).</w:t>
      </w:r>
    </w:p>
    <w:p w14:paraId="5F9C68A5" w14:textId="77777777" w:rsidR="00611302" w:rsidRPr="008D5BC8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 xml:space="preserve">В целях предоставления </w:t>
      </w:r>
      <w:r w:rsidR="00395511" w:rsidRPr="008D5BC8">
        <w:rPr>
          <w:bCs/>
          <w:sz w:val="28"/>
          <w:szCs w:val="28"/>
          <w:lang w:eastAsia="ar-SA"/>
        </w:rPr>
        <w:t xml:space="preserve">муниципальной </w:t>
      </w:r>
      <w:r w:rsidRPr="008D5BC8">
        <w:rPr>
          <w:bCs/>
          <w:sz w:val="28"/>
          <w:szCs w:val="28"/>
          <w:lang w:eastAsia="ar-SA"/>
        </w:rPr>
        <w:t xml:space="preserve">услуги заявителю или его представителю обеспечивается в </w:t>
      </w:r>
      <w:r w:rsidR="007B0ED3" w:rsidRPr="008D5BC8">
        <w:rPr>
          <w:bCs/>
          <w:sz w:val="28"/>
          <w:szCs w:val="28"/>
          <w:lang w:eastAsia="ar-SA"/>
        </w:rPr>
        <w:t>МФЦ</w:t>
      </w:r>
      <w:r w:rsidRPr="008D5BC8">
        <w:rPr>
          <w:bCs/>
          <w:sz w:val="28"/>
          <w:szCs w:val="28"/>
          <w:lang w:eastAsia="ar-SA"/>
        </w:rPr>
        <w:t xml:space="preserve"> доступ к Единому порталу, региональному порталу в соответствии с постановлением Правительства Российской Федерации от 22</w:t>
      </w:r>
      <w:r w:rsidR="00A91728" w:rsidRPr="008D5BC8">
        <w:rPr>
          <w:bCs/>
          <w:sz w:val="28"/>
          <w:szCs w:val="28"/>
          <w:lang w:eastAsia="ar-SA"/>
        </w:rPr>
        <w:t xml:space="preserve"> декабря </w:t>
      </w:r>
      <w:r w:rsidRPr="008D5BC8">
        <w:rPr>
          <w:bCs/>
          <w:sz w:val="28"/>
          <w:szCs w:val="28"/>
          <w:lang w:eastAsia="ar-SA"/>
        </w:rPr>
        <w:t>2012 №</w:t>
      </w:r>
      <w:r w:rsidRPr="008D5BC8">
        <w:rPr>
          <w:bCs/>
          <w:sz w:val="28"/>
          <w:szCs w:val="28"/>
          <w:lang w:val="en-US" w:eastAsia="ar-SA"/>
        </w:rPr>
        <w:t> </w:t>
      </w:r>
      <w:r w:rsidRPr="008D5BC8">
        <w:rPr>
          <w:bCs/>
          <w:sz w:val="28"/>
          <w:szCs w:val="28"/>
          <w:lang w:eastAsia="ar-SA"/>
        </w:rPr>
        <w:t xml:space="preserve">1376 </w:t>
      </w:r>
      <w:r w:rsidR="00A91728" w:rsidRPr="008D5BC8">
        <w:rPr>
          <w:bCs/>
          <w:sz w:val="28"/>
          <w:szCs w:val="28"/>
          <w:lang w:eastAsia="ar-SA"/>
        </w:rPr>
        <w:t>«</w:t>
      </w:r>
      <w:r w:rsidRPr="008D5BC8">
        <w:rPr>
          <w:bCs/>
          <w:sz w:val="28"/>
          <w:szCs w:val="28"/>
          <w:lang w:eastAsia="ar-SA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A91728" w:rsidRPr="008D5BC8">
        <w:rPr>
          <w:bCs/>
          <w:sz w:val="28"/>
          <w:szCs w:val="28"/>
          <w:lang w:eastAsia="ar-SA"/>
        </w:rPr>
        <w:t>»</w:t>
      </w:r>
      <w:r w:rsidRPr="008D5BC8">
        <w:rPr>
          <w:bCs/>
          <w:sz w:val="28"/>
          <w:szCs w:val="28"/>
          <w:lang w:eastAsia="ar-SA"/>
        </w:rPr>
        <w:t>.</w:t>
      </w:r>
    </w:p>
    <w:p w14:paraId="0E67782E" w14:textId="77777777" w:rsidR="004E23A3" w:rsidRPr="008D5BC8" w:rsidRDefault="00E24DA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8D5BC8">
        <w:rPr>
          <w:b/>
          <w:sz w:val="28"/>
          <w:szCs w:val="28"/>
          <w:lang w:eastAsia="ar-SA"/>
        </w:rPr>
        <w:t xml:space="preserve">Исчерпывающий перечень документов и сведений, необходимых </w:t>
      </w:r>
    </w:p>
    <w:p w14:paraId="327A4851" w14:textId="77777777" w:rsidR="00E24DAB" w:rsidRPr="008D5BC8" w:rsidRDefault="00E24DA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8D5BC8">
        <w:rPr>
          <w:b/>
          <w:sz w:val="28"/>
          <w:szCs w:val="28"/>
          <w:lang w:eastAsia="ar-SA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14:paraId="18350978" w14:textId="77777777" w:rsidR="00E24DAB" w:rsidRPr="008D5BC8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2.14. </w:t>
      </w:r>
      <w:r w:rsidR="00E24DAB" w:rsidRPr="008D5BC8">
        <w:rPr>
          <w:bCs/>
          <w:sz w:val="28"/>
          <w:szCs w:val="28"/>
          <w:lang w:eastAsia="ar-SA"/>
        </w:rPr>
        <w:t xml:space="preserve">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="00B709D7" w:rsidRPr="008D5BC8">
        <w:rPr>
          <w:bCs/>
          <w:sz w:val="28"/>
          <w:szCs w:val="28"/>
          <w:lang w:eastAsia="ar-SA"/>
        </w:rPr>
        <w:t>Управлением</w:t>
      </w:r>
      <w:r w:rsidR="00E24DAB" w:rsidRPr="008D5BC8">
        <w:rPr>
          <w:bCs/>
          <w:sz w:val="28"/>
          <w:szCs w:val="28"/>
          <w:lang w:eastAsia="ar-SA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45B9035B" w14:textId="77777777" w:rsidR="005D393D" w:rsidRPr="008D5BC8" w:rsidRDefault="009159B7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1</w:t>
      </w:r>
      <w:r w:rsidR="005D393D" w:rsidRPr="008D5BC8">
        <w:rPr>
          <w:bCs/>
          <w:sz w:val="28"/>
          <w:szCs w:val="28"/>
          <w:lang w:eastAsia="ar-SA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5C28DD4" w14:textId="77777777" w:rsidR="005D393D" w:rsidRPr="008D5BC8" w:rsidRDefault="009159B7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2</w:t>
      </w:r>
      <w:r w:rsidR="005D393D" w:rsidRPr="008D5BC8">
        <w:rPr>
          <w:bCs/>
          <w:sz w:val="28"/>
          <w:szCs w:val="28"/>
          <w:lang w:eastAsia="ar-SA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73C7DAB3" w14:textId="77777777" w:rsidR="005D393D" w:rsidRPr="008D5BC8" w:rsidRDefault="009159B7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3</w:t>
      </w:r>
      <w:r w:rsidR="005D393D" w:rsidRPr="008D5BC8">
        <w:rPr>
          <w:bCs/>
          <w:sz w:val="28"/>
          <w:szCs w:val="28"/>
          <w:lang w:eastAsia="ar-SA"/>
        </w:rPr>
        <w:t xml:space="preserve">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  <w:r w:rsidR="005D393D" w:rsidRPr="008D5BC8">
        <w:rPr>
          <w:bCs/>
          <w:sz w:val="28"/>
          <w:szCs w:val="28"/>
          <w:lang w:eastAsia="ar-SA"/>
        </w:rPr>
        <w:lastRenderedPageBreak/>
        <w:t xml:space="preserve">определяемая с учетом программ комплексного развития систем коммунальной инфраструктуры городского округа </w:t>
      </w:r>
      <w:r w:rsidR="007A0869" w:rsidRPr="008D5BC8">
        <w:rPr>
          <w:bCs/>
          <w:sz w:val="28"/>
          <w:szCs w:val="28"/>
          <w:lang w:eastAsia="ar-SA"/>
        </w:rPr>
        <w:t xml:space="preserve">Кинель Самарской области </w:t>
      </w:r>
      <w:r w:rsidR="005D393D" w:rsidRPr="008D5BC8">
        <w:rPr>
          <w:bCs/>
          <w:sz w:val="28"/>
          <w:szCs w:val="28"/>
          <w:lang w:eastAsia="ar-SA"/>
        </w:rPr>
        <w:t>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551DF951" w14:textId="77777777" w:rsidR="005D393D" w:rsidRPr="008D5BC8" w:rsidRDefault="009159B7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4</w:t>
      </w:r>
      <w:r w:rsidR="005D393D" w:rsidRPr="008D5BC8">
        <w:rPr>
          <w:bCs/>
          <w:sz w:val="28"/>
          <w:szCs w:val="28"/>
          <w:lang w:eastAsia="ar-SA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8D5BC8">
        <w:rPr>
          <w:bCs/>
          <w:sz w:val="28"/>
          <w:szCs w:val="28"/>
          <w:lang w:eastAsia="ar-SA"/>
        </w:rPr>
        <w:t>.</w:t>
      </w:r>
      <w:r w:rsidR="005D393D" w:rsidRPr="008D5BC8">
        <w:rPr>
          <w:bCs/>
          <w:sz w:val="28"/>
          <w:szCs w:val="28"/>
          <w:lang w:eastAsia="ar-SA"/>
        </w:rPr>
        <w:t>1 статьи 57.3 Градостроительного кодекса Российской Федерации;</w:t>
      </w:r>
    </w:p>
    <w:p w14:paraId="79F26EAA" w14:textId="77777777" w:rsidR="005D393D" w:rsidRPr="008D5BC8" w:rsidRDefault="005B0BF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5</w:t>
      </w:r>
      <w:r w:rsidR="005D393D" w:rsidRPr="008D5BC8">
        <w:rPr>
          <w:bCs/>
          <w:sz w:val="28"/>
          <w:szCs w:val="28"/>
          <w:lang w:eastAsia="ar-SA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648C7295" w14:textId="77777777" w:rsidR="005D393D" w:rsidRPr="008D5BC8" w:rsidRDefault="005B0BF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6</w:t>
      </w:r>
      <w:r w:rsidR="005D393D" w:rsidRPr="008D5BC8">
        <w:rPr>
          <w:bCs/>
          <w:sz w:val="28"/>
          <w:szCs w:val="28"/>
          <w:lang w:eastAsia="ar-SA"/>
        </w:rPr>
        <w:t>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7B149DA9" w14:textId="77777777" w:rsidR="005D393D" w:rsidRPr="008D5BC8" w:rsidRDefault="005B0BF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7</w:t>
      </w:r>
      <w:r w:rsidR="005D393D" w:rsidRPr="008D5BC8">
        <w:rPr>
          <w:bCs/>
          <w:sz w:val="28"/>
          <w:szCs w:val="28"/>
          <w:lang w:eastAsia="ar-SA"/>
        </w:rPr>
        <w:t>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14:paraId="60F14CEF" w14:textId="77777777" w:rsidR="005D393D" w:rsidRPr="008D5BC8" w:rsidRDefault="005B0BF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8</w:t>
      </w:r>
      <w:r w:rsidR="005D393D" w:rsidRPr="008D5BC8">
        <w:rPr>
          <w:bCs/>
          <w:sz w:val="28"/>
          <w:szCs w:val="28"/>
          <w:lang w:eastAsia="ar-SA"/>
        </w:rPr>
        <w:t>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14:paraId="2421666F" w14:textId="77777777" w:rsidR="00745F37" w:rsidRPr="008D5BC8" w:rsidRDefault="00AF3CAC" w:rsidP="00D87D3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D5BC8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0638299" w14:textId="77777777" w:rsidR="00611839" w:rsidRPr="008D5BC8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611839" w:rsidRPr="008D5BC8">
        <w:rPr>
          <w:sz w:val="28"/>
          <w:szCs w:val="28"/>
        </w:rPr>
        <w:t xml:space="preserve">Исчерпывающий перечень оснований для отказа в приеме документов, указанных в </w:t>
      </w:r>
      <w:r w:rsidR="00611839" w:rsidRPr="0012127B">
        <w:rPr>
          <w:sz w:val="28"/>
          <w:szCs w:val="28"/>
        </w:rPr>
        <w:t>пункте 2</w:t>
      </w:r>
      <w:r>
        <w:rPr>
          <w:sz w:val="28"/>
          <w:szCs w:val="28"/>
        </w:rPr>
        <w:t>.9</w:t>
      </w:r>
      <w:r w:rsidR="00611839" w:rsidRPr="008D5BC8">
        <w:rPr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14:paraId="7495EBFD" w14:textId="77777777" w:rsidR="005D393D" w:rsidRPr="008D5BC8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lastRenderedPageBreak/>
        <w:t>1</w:t>
      </w:r>
      <w:r w:rsidR="005D393D" w:rsidRPr="008D5BC8">
        <w:rPr>
          <w:bCs/>
          <w:sz w:val="28"/>
          <w:szCs w:val="28"/>
          <w:lang w:eastAsia="ar-SA"/>
        </w:rPr>
        <w:t>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муниципальной услуги;</w:t>
      </w:r>
    </w:p>
    <w:p w14:paraId="368B42E5" w14:textId="77777777" w:rsidR="005D393D" w:rsidRPr="008D5BC8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2</w:t>
      </w:r>
      <w:r w:rsidR="005D393D" w:rsidRPr="008D5BC8">
        <w:rPr>
          <w:bCs/>
          <w:sz w:val="28"/>
          <w:szCs w:val="28"/>
          <w:lang w:eastAsia="ar-SA"/>
        </w:rPr>
        <w:t>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179219F2" w14:textId="77777777" w:rsidR="005D393D" w:rsidRPr="008D5BC8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3</w:t>
      </w:r>
      <w:r w:rsidR="005D393D" w:rsidRPr="008D5BC8">
        <w:rPr>
          <w:bCs/>
          <w:sz w:val="28"/>
          <w:szCs w:val="28"/>
          <w:lang w:eastAsia="ar-SA"/>
        </w:rPr>
        <w:t>) непредставление документов, предусмотренных подпунктами 1</w:t>
      </w:r>
      <w:r w:rsidR="004E23A3" w:rsidRPr="008D5BC8">
        <w:rPr>
          <w:bCs/>
          <w:sz w:val="28"/>
          <w:szCs w:val="28"/>
          <w:lang w:eastAsia="ar-SA"/>
        </w:rPr>
        <w:t xml:space="preserve"> </w:t>
      </w:r>
      <w:r w:rsidR="005D393D" w:rsidRPr="008D5BC8">
        <w:rPr>
          <w:bCs/>
          <w:sz w:val="28"/>
          <w:szCs w:val="28"/>
          <w:lang w:eastAsia="ar-SA"/>
        </w:rPr>
        <w:t>-</w:t>
      </w:r>
      <w:r w:rsidR="004E23A3" w:rsidRPr="008D5BC8">
        <w:rPr>
          <w:bCs/>
          <w:sz w:val="28"/>
          <w:szCs w:val="28"/>
          <w:lang w:eastAsia="ar-SA"/>
        </w:rPr>
        <w:t xml:space="preserve"> </w:t>
      </w:r>
      <w:r w:rsidR="005D393D" w:rsidRPr="008D5BC8">
        <w:rPr>
          <w:bCs/>
          <w:sz w:val="28"/>
          <w:szCs w:val="28"/>
          <w:lang w:eastAsia="ar-SA"/>
        </w:rPr>
        <w:t>2 пункта 2</w:t>
      </w:r>
      <w:r w:rsidR="0012127B">
        <w:rPr>
          <w:bCs/>
          <w:sz w:val="28"/>
          <w:szCs w:val="28"/>
          <w:lang w:eastAsia="ar-SA"/>
        </w:rPr>
        <w:t>.9</w:t>
      </w:r>
      <w:r w:rsidR="005D393D" w:rsidRPr="008D5BC8">
        <w:rPr>
          <w:bCs/>
          <w:sz w:val="28"/>
          <w:szCs w:val="28"/>
          <w:lang w:eastAsia="ar-SA"/>
        </w:rPr>
        <w:t xml:space="preserve"> настоящего Административного регламента;</w:t>
      </w:r>
    </w:p>
    <w:p w14:paraId="5AFA08B8" w14:textId="77777777" w:rsidR="005D393D" w:rsidRPr="008D5BC8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4</w:t>
      </w:r>
      <w:r w:rsidR="005D393D" w:rsidRPr="008D5BC8">
        <w:rPr>
          <w:bCs/>
          <w:sz w:val="28"/>
          <w:szCs w:val="28"/>
          <w:lang w:eastAsia="ar-SA"/>
        </w:rPr>
        <w:t>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52D5056" w14:textId="77777777" w:rsidR="005D393D" w:rsidRPr="008D5BC8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5</w:t>
      </w:r>
      <w:r w:rsidR="005D393D" w:rsidRPr="008D5BC8">
        <w:rPr>
          <w:bCs/>
          <w:sz w:val="28"/>
          <w:szCs w:val="28"/>
          <w:lang w:eastAsia="ar-SA"/>
        </w:rPr>
        <w:t>) представленные документы содержат подчистки и исправления текста;</w:t>
      </w:r>
    </w:p>
    <w:p w14:paraId="766FD6BE" w14:textId="77777777" w:rsidR="005D393D" w:rsidRPr="008D5BC8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6</w:t>
      </w:r>
      <w:r w:rsidR="005D393D" w:rsidRPr="008D5BC8">
        <w:rPr>
          <w:bCs/>
          <w:sz w:val="28"/>
          <w:szCs w:val="28"/>
          <w:lang w:eastAsia="ar-SA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B8E3F9E" w14:textId="77777777" w:rsidR="005D393D" w:rsidRPr="008D5BC8" w:rsidRDefault="008D5BC8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7</w:t>
      </w:r>
      <w:r w:rsidR="005D393D" w:rsidRPr="008D5BC8">
        <w:rPr>
          <w:bCs/>
          <w:sz w:val="28"/>
          <w:szCs w:val="28"/>
          <w:lang w:eastAsia="ar-SA"/>
        </w:rPr>
        <w:t xml:space="preserve">) выявлено несоблюдение установленных статьей 11 Федерального закона </w:t>
      </w:r>
      <w:r w:rsidR="00436466" w:rsidRPr="008D5BC8">
        <w:rPr>
          <w:bCs/>
          <w:sz w:val="28"/>
          <w:szCs w:val="28"/>
          <w:lang w:eastAsia="ar-SA"/>
        </w:rPr>
        <w:t>«</w:t>
      </w:r>
      <w:r w:rsidR="005D393D" w:rsidRPr="008D5BC8">
        <w:rPr>
          <w:bCs/>
          <w:sz w:val="28"/>
          <w:szCs w:val="28"/>
          <w:lang w:eastAsia="ar-SA"/>
        </w:rPr>
        <w:t>Об электронной подписи</w:t>
      </w:r>
      <w:r w:rsidR="00436466" w:rsidRPr="008D5BC8">
        <w:rPr>
          <w:bCs/>
          <w:sz w:val="28"/>
          <w:szCs w:val="28"/>
          <w:lang w:eastAsia="ar-SA"/>
        </w:rPr>
        <w:t>»</w:t>
      </w:r>
      <w:r w:rsidR="005D393D" w:rsidRPr="008D5BC8">
        <w:rPr>
          <w:bCs/>
          <w:sz w:val="28"/>
          <w:szCs w:val="28"/>
          <w:lang w:eastAsia="ar-SA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B2B6F55" w14:textId="77777777" w:rsidR="005D393D" w:rsidRPr="008D5BC8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2.16. </w:t>
      </w:r>
      <w:r w:rsidR="005D393D" w:rsidRPr="008D5BC8">
        <w:rPr>
          <w:bCs/>
          <w:sz w:val="28"/>
          <w:szCs w:val="28"/>
          <w:lang w:eastAsia="ar-SA"/>
        </w:rPr>
        <w:t>Решение об отказе в приеме документов, указанных в пункте 2</w:t>
      </w:r>
      <w:r>
        <w:rPr>
          <w:bCs/>
          <w:sz w:val="28"/>
          <w:szCs w:val="28"/>
          <w:lang w:eastAsia="ar-SA"/>
        </w:rPr>
        <w:t>.9</w:t>
      </w:r>
      <w:r w:rsidR="005D393D" w:rsidRPr="008D5BC8">
        <w:rPr>
          <w:bCs/>
          <w:sz w:val="28"/>
          <w:szCs w:val="28"/>
          <w:lang w:eastAsia="ar-SA"/>
        </w:rPr>
        <w:t xml:space="preserve"> настоящего Административного регламента, оформляется по форме согласно Приложению  </w:t>
      </w:r>
      <w:r w:rsidR="00BE3992" w:rsidRPr="008D5BC8">
        <w:rPr>
          <w:bCs/>
          <w:sz w:val="28"/>
          <w:szCs w:val="28"/>
          <w:lang w:eastAsia="ar-SA"/>
        </w:rPr>
        <w:t>3</w:t>
      </w:r>
      <w:r w:rsidR="005D393D" w:rsidRPr="008D5BC8">
        <w:rPr>
          <w:bCs/>
          <w:sz w:val="28"/>
          <w:szCs w:val="28"/>
          <w:lang w:eastAsia="ar-SA"/>
        </w:rPr>
        <w:t xml:space="preserve"> к настоящему Административному регламенту.</w:t>
      </w:r>
    </w:p>
    <w:p w14:paraId="2C5AEF0A" w14:textId="77777777" w:rsidR="005D393D" w:rsidRPr="008D5BC8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2.17. </w:t>
      </w:r>
      <w:r w:rsidR="005D393D" w:rsidRPr="008D5BC8">
        <w:rPr>
          <w:bCs/>
          <w:sz w:val="28"/>
          <w:szCs w:val="28"/>
          <w:lang w:eastAsia="ar-SA"/>
        </w:rPr>
        <w:t>Решение об отказе в приеме документов, указанных в пункте 2</w:t>
      </w:r>
      <w:r>
        <w:rPr>
          <w:bCs/>
          <w:sz w:val="28"/>
          <w:szCs w:val="28"/>
          <w:lang w:eastAsia="ar-SA"/>
        </w:rPr>
        <w:t>.9</w:t>
      </w:r>
      <w:r w:rsidR="005D393D" w:rsidRPr="008D5BC8">
        <w:rPr>
          <w:bCs/>
          <w:sz w:val="28"/>
          <w:szCs w:val="28"/>
          <w:lang w:eastAsia="ar-SA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305150" w:rsidRPr="008D5BC8">
        <w:rPr>
          <w:bCs/>
          <w:sz w:val="28"/>
          <w:szCs w:val="28"/>
          <w:lang w:eastAsia="ar-SA"/>
        </w:rPr>
        <w:t>МФЦ</w:t>
      </w:r>
      <w:r w:rsidR="005D393D" w:rsidRPr="008D5BC8">
        <w:rPr>
          <w:bCs/>
          <w:sz w:val="28"/>
          <w:szCs w:val="28"/>
          <w:lang w:eastAsia="ar-SA"/>
        </w:rPr>
        <w:t xml:space="preserve"> или Администрацию, Управление.</w:t>
      </w:r>
    </w:p>
    <w:p w14:paraId="37912056" w14:textId="77777777" w:rsidR="00AF3CAC" w:rsidRPr="008D5BC8" w:rsidRDefault="005D393D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>Отказ в приеме документов, указанных в пункте 2</w:t>
      </w:r>
      <w:r w:rsidR="0012127B">
        <w:rPr>
          <w:bCs/>
          <w:sz w:val="28"/>
          <w:szCs w:val="28"/>
          <w:lang w:eastAsia="ar-SA"/>
        </w:rPr>
        <w:t>.9</w:t>
      </w:r>
      <w:r w:rsidRPr="008D5BC8">
        <w:rPr>
          <w:bCs/>
          <w:sz w:val="28"/>
          <w:szCs w:val="28"/>
          <w:lang w:eastAsia="ar-SA"/>
        </w:rPr>
        <w:t xml:space="preserve"> настоящего Административного регламента, не препятствует повторному обращению заявителя в </w:t>
      </w:r>
      <w:r w:rsidR="00305150" w:rsidRPr="008D5BC8">
        <w:rPr>
          <w:bCs/>
          <w:sz w:val="28"/>
          <w:szCs w:val="28"/>
          <w:lang w:eastAsia="ar-SA"/>
        </w:rPr>
        <w:t>Администрацию, Управление</w:t>
      </w:r>
      <w:r w:rsidRPr="008D5BC8">
        <w:rPr>
          <w:bCs/>
          <w:sz w:val="28"/>
          <w:szCs w:val="28"/>
          <w:lang w:eastAsia="ar-SA"/>
        </w:rPr>
        <w:t>.</w:t>
      </w:r>
    </w:p>
    <w:p w14:paraId="55924494" w14:textId="77777777" w:rsidR="00BA3CDC" w:rsidRDefault="00BA3CDC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675DCA97" w14:textId="77777777" w:rsidR="00377AD9" w:rsidRPr="00377AD9" w:rsidRDefault="00377AD9" w:rsidP="00D87D35">
      <w:pPr>
        <w:widowControl w:val="0"/>
        <w:tabs>
          <w:tab w:val="left" w:pos="567"/>
        </w:tabs>
        <w:suppressAutoHyphens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377AD9">
        <w:rPr>
          <w:b/>
          <w:color w:val="000000"/>
          <w:sz w:val="28"/>
          <w:szCs w:val="28"/>
          <w:lang w:eastAsia="ar-SA"/>
        </w:rPr>
        <w:lastRenderedPageBreak/>
        <w:t>Исчерпывающий перечень оснований для приостановления или</w:t>
      </w:r>
    </w:p>
    <w:p w14:paraId="1431E11E" w14:textId="77777777" w:rsidR="00377AD9" w:rsidRPr="00377AD9" w:rsidRDefault="00377AD9" w:rsidP="00D87D35">
      <w:pPr>
        <w:widowControl w:val="0"/>
        <w:tabs>
          <w:tab w:val="left" w:pos="567"/>
        </w:tabs>
        <w:suppressAutoHyphens/>
        <w:spacing w:line="360" w:lineRule="auto"/>
        <w:ind w:firstLine="851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377AD9">
        <w:rPr>
          <w:b/>
          <w:color w:val="000000"/>
          <w:sz w:val="28"/>
          <w:szCs w:val="28"/>
          <w:lang w:eastAsia="ar-SA"/>
        </w:rPr>
        <w:t>отказа в предоставлении муниципальной услуги</w:t>
      </w:r>
    </w:p>
    <w:p w14:paraId="589602B4" w14:textId="77777777" w:rsidR="00611839" w:rsidRPr="00611839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2.18. </w:t>
      </w:r>
      <w:r w:rsidR="00611839" w:rsidRPr="00611839">
        <w:rPr>
          <w:bCs/>
          <w:color w:val="000000"/>
          <w:sz w:val="28"/>
          <w:szCs w:val="28"/>
          <w:lang w:eastAsia="ar-SA"/>
        </w:rPr>
        <w:t xml:space="preserve">Оснований для приостановления предоставления </w:t>
      </w:r>
      <w:r w:rsidR="00611839">
        <w:rPr>
          <w:bCs/>
          <w:color w:val="000000"/>
          <w:sz w:val="28"/>
          <w:szCs w:val="28"/>
          <w:lang w:eastAsia="ar-SA"/>
        </w:rPr>
        <w:t xml:space="preserve">муниципальной </w:t>
      </w:r>
      <w:r w:rsidR="00611839" w:rsidRPr="00611839">
        <w:rPr>
          <w:bCs/>
          <w:color w:val="000000"/>
          <w:sz w:val="28"/>
          <w:szCs w:val="28"/>
          <w:lang w:eastAsia="ar-SA"/>
        </w:rPr>
        <w:t>услуги не предусмотрено законодательством Российской Федерации.</w:t>
      </w:r>
    </w:p>
    <w:p w14:paraId="0DF2A62F" w14:textId="77777777" w:rsidR="00377AD9" w:rsidRPr="001B40C7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2.19. </w:t>
      </w:r>
      <w:r w:rsidR="00901FD9" w:rsidRPr="001B40C7">
        <w:rPr>
          <w:bCs/>
          <w:sz w:val="28"/>
          <w:szCs w:val="28"/>
          <w:lang w:eastAsia="ar-SA"/>
        </w:rPr>
        <w:t xml:space="preserve"> </w:t>
      </w:r>
      <w:bookmarkStart w:id="4" w:name="_Hlk121829121"/>
      <w:r w:rsidR="00F76E2B" w:rsidRPr="001B40C7">
        <w:rPr>
          <w:bCs/>
          <w:sz w:val="28"/>
          <w:szCs w:val="28"/>
          <w:lang w:eastAsia="ar-SA"/>
        </w:rPr>
        <w:t>Основания для отказа в предоставлении муниципальной услуги</w:t>
      </w:r>
      <w:bookmarkEnd w:id="4"/>
      <w:r w:rsidR="00F76E2B" w:rsidRPr="001B40C7">
        <w:rPr>
          <w:bCs/>
          <w:sz w:val="28"/>
          <w:szCs w:val="28"/>
          <w:lang w:eastAsia="ar-SA"/>
        </w:rPr>
        <w:t>:</w:t>
      </w:r>
    </w:p>
    <w:p w14:paraId="30DE170B" w14:textId="77777777" w:rsidR="00F76E2B" w:rsidRPr="001B40C7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2.20. </w:t>
      </w:r>
      <w:r w:rsidR="00F76E2B" w:rsidRPr="001B40C7">
        <w:rPr>
          <w:bCs/>
          <w:sz w:val="28"/>
          <w:szCs w:val="28"/>
          <w:lang w:eastAsia="ar-SA"/>
        </w:rPr>
        <w:t xml:space="preserve">Вариант 1 – выдача </w:t>
      </w:r>
      <w:r w:rsidR="00611839" w:rsidRPr="001B40C7">
        <w:rPr>
          <w:bCs/>
          <w:sz w:val="28"/>
          <w:szCs w:val="28"/>
          <w:lang w:eastAsia="ar-SA"/>
        </w:rPr>
        <w:t>градостроительного плана земельного участка.</w:t>
      </w:r>
    </w:p>
    <w:p w14:paraId="5326BCCA" w14:textId="77777777" w:rsidR="00611839" w:rsidRPr="001B40C7" w:rsidRDefault="00611839" w:rsidP="00D87D35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1B40C7">
        <w:rPr>
          <w:bCs/>
          <w:sz w:val="28"/>
          <w:szCs w:val="28"/>
          <w:lang w:eastAsia="ar-SA"/>
        </w:rPr>
        <w:t>Исчерпывающий перечень оснований для отказа в выдаче градостроительного плана земельного участка:</w:t>
      </w:r>
    </w:p>
    <w:p w14:paraId="10256947" w14:textId="77777777" w:rsidR="00611839" w:rsidRPr="001B40C7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1B40C7">
        <w:rPr>
          <w:bCs/>
          <w:sz w:val="28"/>
          <w:szCs w:val="28"/>
          <w:lang w:eastAsia="ar-SA"/>
        </w:rPr>
        <w:t>1</w:t>
      </w:r>
      <w:r w:rsidR="00611839" w:rsidRPr="001B40C7">
        <w:rPr>
          <w:bCs/>
          <w:sz w:val="28"/>
          <w:szCs w:val="28"/>
          <w:lang w:eastAsia="ar-SA"/>
        </w:rPr>
        <w:t>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9159B7" w:rsidRPr="001B40C7">
        <w:rPr>
          <w:bCs/>
          <w:sz w:val="28"/>
          <w:szCs w:val="28"/>
          <w:lang w:eastAsia="ar-SA"/>
        </w:rPr>
        <w:t>.</w:t>
      </w:r>
      <w:r w:rsidR="00611839" w:rsidRPr="001B40C7">
        <w:rPr>
          <w:bCs/>
          <w:sz w:val="28"/>
          <w:szCs w:val="28"/>
          <w:lang w:eastAsia="ar-SA"/>
        </w:rPr>
        <w:t>1 статьи 57</w:t>
      </w:r>
      <w:r w:rsidR="00305150" w:rsidRPr="001B40C7">
        <w:rPr>
          <w:bCs/>
          <w:sz w:val="28"/>
          <w:szCs w:val="28"/>
          <w:lang w:eastAsia="ar-SA"/>
        </w:rPr>
        <w:t>.</w:t>
      </w:r>
      <w:r w:rsidR="00611839" w:rsidRPr="001B40C7">
        <w:rPr>
          <w:bCs/>
          <w:sz w:val="28"/>
          <w:szCs w:val="28"/>
          <w:lang w:eastAsia="ar-SA"/>
        </w:rPr>
        <w:t xml:space="preserve">3 </w:t>
      </w:r>
      <w:r w:rsidR="00FE2485" w:rsidRPr="001B40C7">
        <w:rPr>
          <w:bCs/>
          <w:sz w:val="28"/>
          <w:szCs w:val="28"/>
          <w:lang w:eastAsia="ar-SA"/>
        </w:rPr>
        <w:t>Градостроительного кодекса Российской Федерации</w:t>
      </w:r>
      <w:r w:rsidR="00611839" w:rsidRPr="001B40C7">
        <w:rPr>
          <w:bCs/>
          <w:sz w:val="28"/>
          <w:szCs w:val="28"/>
          <w:lang w:eastAsia="ar-SA"/>
        </w:rPr>
        <w:t>;</w:t>
      </w:r>
    </w:p>
    <w:p w14:paraId="06447EBF" w14:textId="77777777" w:rsidR="00611839" w:rsidRPr="001B40C7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1B40C7">
        <w:rPr>
          <w:bCs/>
          <w:sz w:val="28"/>
          <w:szCs w:val="28"/>
          <w:lang w:eastAsia="ar-SA"/>
        </w:rPr>
        <w:t>2</w:t>
      </w:r>
      <w:r w:rsidR="00611839" w:rsidRPr="001B40C7">
        <w:rPr>
          <w:bCs/>
          <w:sz w:val="28"/>
          <w:szCs w:val="28"/>
          <w:lang w:eastAsia="ar-SA"/>
        </w:rPr>
        <w:t xml:space="preserve">) отсутствует утвержденная документация по планировке территории в случае, если в соответствии с Градостроительным кодексом </w:t>
      </w:r>
      <w:r w:rsidR="00FE2485" w:rsidRPr="001B40C7">
        <w:rPr>
          <w:bCs/>
          <w:sz w:val="28"/>
          <w:szCs w:val="28"/>
          <w:lang w:eastAsia="ar-SA"/>
        </w:rPr>
        <w:t>Российской Федерации</w:t>
      </w:r>
      <w:r w:rsidR="00611839" w:rsidRPr="001B40C7">
        <w:rPr>
          <w:bCs/>
          <w:sz w:val="28"/>
          <w:szCs w:val="28"/>
          <w:lang w:eastAsia="ar-SA"/>
        </w:rPr>
        <w:t>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0CBF1079" w14:textId="77777777" w:rsidR="00F76E2B" w:rsidRPr="001B40C7" w:rsidRDefault="00B84B6F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1B40C7">
        <w:rPr>
          <w:bCs/>
          <w:sz w:val="28"/>
          <w:szCs w:val="28"/>
          <w:lang w:eastAsia="ar-SA"/>
        </w:rPr>
        <w:t>3</w:t>
      </w:r>
      <w:r w:rsidR="00611839" w:rsidRPr="001B40C7">
        <w:rPr>
          <w:bCs/>
          <w:sz w:val="28"/>
          <w:szCs w:val="28"/>
          <w:lang w:eastAsia="ar-SA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159B7" w:rsidRPr="001B40C7">
        <w:rPr>
          <w:bCs/>
          <w:sz w:val="28"/>
          <w:szCs w:val="28"/>
          <w:lang w:eastAsia="ar-SA"/>
        </w:rPr>
        <w:t>.</w:t>
      </w:r>
      <w:r w:rsidR="00611839" w:rsidRPr="001B40C7">
        <w:rPr>
          <w:bCs/>
          <w:sz w:val="28"/>
          <w:szCs w:val="28"/>
          <w:lang w:eastAsia="ar-SA"/>
        </w:rPr>
        <w:t>1 статьи 57</w:t>
      </w:r>
      <w:r w:rsidR="00305150" w:rsidRPr="001B40C7">
        <w:rPr>
          <w:bCs/>
          <w:sz w:val="28"/>
          <w:szCs w:val="28"/>
          <w:lang w:eastAsia="ar-SA"/>
        </w:rPr>
        <w:t>.</w:t>
      </w:r>
      <w:r w:rsidR="00611839" w:rsidRPr="001B40C7">
        <w:rPr>
          <w:bCs/>
          <w:sz w:val="28"/>
          <w:szCs w:val="28"/>
          <w:lang w:eastAsia="ar-SA"/>
        </w:rPr>
        <w:t xml:space="preserve">3 </w:t>
      </w:r>
      <w:r w:rsidR="00FE2485" w:rsidRPr="001B40C7">
        <w:rPr>
          <w:bCs/>
          <w:sz w:val="28"/>
          <w:szCs w:val="28"/>
          <w:lang w:eastAsia="ar-SA"/>
        </w:rPr>
        <w:t>Градостроительного кодекса Российской Федерации</w:t>
      </w:r>
      <w:r w:rsidR="00611839" w:rsidRPr="001B40C7">
        <w:rPr>
          <w:bCs/>
          <w:sz w:val="28"/>
          <w:szCs w:val="28"/>
          <w:lang w:eastAsia="ar-SA"/>
        </w:rPr>
        <w:t>.</w:t>
      </w:r>
    </w:p>
    <w:p w14:paraId="18E7B672" w14:textId="77777777" w:rsidR="00F76E2B" w:rsidRPr="00F76E2B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2.21. </w:t>
      </w:r>
      <w:r w:rsidR="00F76E2B">
        <w:rPr>
          <w:bCs/>
          <w:color w:val="000000"/>
          <w:sz w:val="28"/>
          <w:szCs w:val="28"/>
          <w:lang w:eastAsia="ar-SA"/>
        </w:rPr>
        <w:t>Вариант 2 - в</w:t>
      </w:r>
      <w:r w:rsidR="00F76E2B" w:rsidRPr="00F76E2B">
        <w:rPr>
          <w:bCs/>
          <w:color w:val="000000"/>
          <w:sz w:val="28"/>
          <w:szCs w:val="28"/>
          <w:lang w:eastAsia="ar-SA"/>
        </w:rPr>
        <w:t xml:space="preserve">ыдача дубликата </w:t>
      </w:r>
      <w:r w:rsidR="00FE2485" w:rsidRPr="00FE2485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r w:rsidR="00F76E2B" w:rsidRPr="00F76E2B">
        <w:rPr>
          <w:bCs/>
          <w:color w:val="000000"/>
          <w:sz w:val="28"/>
          <w:szCs w:val="28"/>
          <w:lang w:eastAsia="ar-SA"/>
        </w:rPr>
        <w:t>:</w:t>
      </w:r>
    </w:p>
    <w:p w14:paraId="0C4EE7A4" w14:textId="77777777" w:rsidR="008D5BC8" w:rsidRPr="008D5BC8" w:rsidRDefault="008D5BC8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BC8">
        <w:rPr>
          <w:bCs/>
          <w:sz w:val="28"/>
          <w:szCs w:val="28"/>
          <w:lang w:eastAsia="ar-SA"/>
        </w:rPr>
        <w:t xml:space="preserve">несоответствие заявителя кругу лиц, указанных в пункте </w:t>
      </w:r>
      <w:r w:rsidR="0012127B">
        <w:rPr>
          <w:bCs/>
          <w:sz w:val="28"/>
          <w:szCs w:val="28"/>
          <w:lang w:eastAsia="ar-SA"/>
        </w:rPr>
        <w:t>1.</w:t>
      </w:r>
      <w:r w:rsidRPr="008D5BC8">
        <w:rPr>
          <w:bCs/>
          <w:sz w:val="28"/>
          <w:szCs w:val="28"/>
          <w:lang w:eastAsia="ar-SA"/>
        </w:rPr>
        <w:t>2 настоящего Административного регламента.</w:t>
      </w:r>
    </w:p>
    <w:p w14:paraId="4A194935" w14:textId="77777777" w:rsidR="00F76E2B" w:rsidRPr="001B40C7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2.22. </w:t>
      </w:r>
      <w:r w:rsidR="00F76E2B" w:rsidRPr="001B40C7">
        <w:rPr>
          <w:bCs/>
          <w:sz w:val="28"/>
          <w:szCs w:val="28"/>
          <w:lang w:eastAsia="ar-SA"/>
        </w:rPr>
        <w:t xml:space="preserve">Вариант 3 - исправление опечаток и ошибок в </w:t>
      </w:r>
      <w:r w:rsidR="00FE2485" w:rsidRPr="001B40C7">
        <w:rPr>
          <w:bCs/>
          <w:sz w:val="28"/>
          <w:szCs w:val="28"/>
          <w:lang w:eastAsia="ar-SA"/>
        </w:rPr>
        <w:t>градостроительном плане земельного участка</w:t>
      </w:r>
      <w:r w:rsidR="00F76E2B" w:rsidRPr="001B40C7">
        <w:rPr>
          <w:bCs/>
          <w:sz w:val="28"/>
          <w:szCs w:val="28"/>
          <w:lang w:eastAsia="ar-SA"/>
        </w:rPr>
        <w:t>:</w:t>
      </w:r>
    </w:p>
    <w:p w14:paraId="471A4CCC" w14:textId="77777777" w:rsidR="005E06D9" w:rsidRPr="001B40C7" w:rsidRDefault="005E06D9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0C7">
        <w:rPr>
          <w:sz w:val="28"/>
          <w:szCs w:val="28"/>
        </w:rPr>
        <w:t xml:space="preserve">1) </w:t>
      </w:r>
      <w:bookmarkStart w:id="5" w:name="_Hlk121909439"/>
      <w:r w:rsidRPr="001B40C7">
        <w:rPr>
          <w:sz w:val="28"/>
          <w:szCs w:val="28"/>
        </w:rPr>
        <w:t xml:space="preserve">несоответствие заявителя кругу лиц, указанных в пункте </w:t>
      </w:r>
      <w:r w:rsidR="0012127B">
        <w:rPr>
          <w:sz w:val="28"/>
          <w:szCs w:val="28"/>
        </w:rPr>
        <w:t>1.</w:t>
      </w:r>
      <w:r w:rsidRPr="001B40C7">
        <w:rPr>
          <w:sz w:val="28"/>
          <w:szCs w:val="28"/>
        </w:rPr>
        <w:t>2 настоящего Административного регламента</w:t>
      </w:r>
      <w:bookmarkEnd w:id="5"/>
      <w:r w:rsidRPr="001B40C7">
        <w:rPr>
          <w:sz w:val="28"/>
          <w:szCs w:val="28"/>
        </w:rPr>
        <w:t>;</w:t>
      </w:r>
    </w:p>
    <w:p w14:paraId="57010014" w14:textId="77777777" w:rsidR="00F76E2B" w:rsidRPr="001B40C7" w:rsidRDefault="005E06D9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0C7">
        <w:rPr>
          <w:sz w:val="28"/>
          <w:szCs w:val="28"/>
        </w:rPr>
        <w:t xml:space="preserve"> 2) отсутствие факта допущения опечаток и ошибок в </w:t>
      </w:r>
      <w:r w:rsidR="00FE2485" w:rsidRPr="001B40C7">
        <w:rPr>
          <w:sz w:val="28"/>
          <w:szCs w:val="28"/>
        </w:rPr>
        <w:t>градостроительном плане земельного участка</w:t>
      </w:r>
      <w:r w:rsidRPr="001B40C7">
        <w:rPr>
          <w:sz w:val="28"/>
          <w:szCs w:val="28"/>
        </w:rPr>
        <w:t>.</w:t>
      </w:r>
    </w:p>
    <w:p w14:paraId="5C6CF487" w14:textId="77777777" w:rsidR="00BA3CDC" w:rsidRPr="00305150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AEDC325" w14:textId="77777777" w:rsidR="00B33807" w:rsidRDefault="00B33807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  <w:r w:rsidRPr="00B33807">
        <w:rPr>
          <w:rFonts w:eastAsia="Calibri"/>
          <w:b/>
          <w:color w:val="000000"/>
          <w:sz w:val="28"/>
          <w:szCs w:val="28"/>
          <w:lang w:eastAsia="ar-SA"/>
        </w:rPr>
        <w:t xml:space="preserve">Размер платы, взимаемой с заявителя при предоставлении муниципальной </w:t>
      </w:r>
      <w:r w:rsidRPr="00B33807">
        <w:rPr>
          <w:rFonts w:eastAsia="Calibri"/>
          <w:b/>
          <w:color w:val="000000"/>
          <w:sz w:val="28"/>
          <w:szCs w:val="28"/>
          <w:lang w:eastAsia="ar-SA"/>
        </w:rPr>
        <w:lastRenderedPageBreak/>
        <w:t>услуги, и способы ее взимания</w:t>
      </w:r>
    </w:p>
    <w:p w14:paraId="6E64560E" w14:textId="77777777" w:rsidR="0049429B" w:rsidRDefault="0012127B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 xml:space="preserve">2.23. </w:t>
      </w:r>
      <w:r w:rsidR="0049429B" w:rsidRPr="0049429B">
        <w:rPr>
          <w:rFonts w:eastAsia="Calibri"/>
          <w:bCs/>
          <w:color w:val="000000"/>
          <w:sz w:val="28"/>
          <w:szCs w:val="28"/>
          <w:lang w:eastAsia="ar-SA"/>
        </w:rPr>
        <w:t xml:space="preserve">Предоставление </w:t>
      </w:r>
      <w:r w:rsidR="0049429B">
        <w:rPr>
          <w:rFonts w:eastAsia="Calibri"/>
          <w:bCs/>
          <w:color w:val="000000"/>
          <w:sz w:val="28"/>
          <w:szCs w:val="28"/>
          <w:lang w:eastAsia="ar-SA"/>
        </w:rPr>
        <w:t xml:space="preserve">муниципальной </w:t>
      </w:r>
      <w:r w:rsidR="0049429B" w:rsidRPr="0049429B">
        <w:rPr>
          <w:rFonts w:eastAsia="Calibri"/>
          <w:bCs/>
          <w:color w:val="000000"/>
          <w:sz w:val="28"/>
          <w:szCs w:val="28"/>
          <w:lang w:eastAsia="ar-SA"/>
        </w:rPr>
        <w:t>услуги осуществляется без взимания платы.</w:t>
      </w:r>
    </w:p>
    <w:p w14:paraId="1A463B58" w14:textId="77777777" w:rsidR="00BA3CDC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</w:p>
    <w:p w14:paraId="135F53F2" w14:textId="77777777" w:rsidR="0049429B" w:rsidRPr="007440BA" w:rsidRDefault="0049429B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440BA">
        <w:rPr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B242E80" w14:textId="77777777" w:rsidR="0049429B" w:rsidRPr="007440BA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2.24. </w:t>
      </w:r>
      <w:r w:rsidR="0049429B" w:rsidRPr="007440BA">
        <w:rPr>
          <w:bCs/>
          <w:color w:val="000000"/>
          <w:sz w:val="28"/>
          <w:szCs w:val="28"/>
          <w:lang w:eastAsia="ar-SA"/>
        </w:rPr>
        <w:t xml:space="preserve">Максимальный срок ожидания в очереди при подаче </w:t>
      </w:r>
      <w:r w:rsidR="001E6307">
        <w:rPr>
          <w:bCs/>
          <w:color w:val="000000"/>
          <w:sz w:val="28"/>
          <w:szCs w:val="28"/>
          <w:lang w:eastAsia="ar-SA"/>
        </w:rPr>
        <w:t>документов для</w:t>
      </w:r>
      <w:r w:rsidR="0049429B" w:rsidRPr="007440BA">
        <w:rPr>
          <w:bCs/>
          <w:color w:val="000000"/>
          <w:sz w:val="28"/>
          <w:szCs w:val="28"/>
          <w:lang w:eastAsia="ar-SA"/>
        </w:rPr>
        <w:t xml:space="preserve"> предоставлении муниципальной услуги и при получении результата предоставления муниципальной услуги в Администрации, Управлении или МФЦ составляет не более 15 минут.</w:t>
      </w:r>
    </w:p>
    <w:p w14:paraId="4618B832" w14:textId="77777777" w:rsidR="0049429B" w:rsidRPr="000365AE" w:rsidRDefault="0049429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 xml:space="preserve">Перечень услуг, которые являются необходимыми и обязательными </w:t>
      </w:r>
    </w:p>
    <w:p w14:paraId="3D5F2BE2" w14:textId="77777777" w:rsidR="0049429B" w:rsidRPr="000365AE" w:rsidRDefault="0049429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>для предоставления муниципальной услуги, в том числе сведения</w:t>
      </w:r>
    </w:p>
    <w:p w14:paraId="07234F27" w14:textId="77777777" w:rsidR="0049429B" w:rsidRPr="000365AE" w:rsidRDefault="0049429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14:paraId="70A03AAB" w14:textId="77777777" w:rsidR="00305150" w:rsidRPr="00305150" w:rsidRDefault="0012127B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2.25. </w:t>
      </w:r>
      <w:r w:rsidR="00305150" w:rsidRPr="00305150">
        <w:rPr>
          <w:color w:val="000000"/>
          <w:sz w:val="28"/>
          <w:szCs w:val="28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4DF7B878" w14:textId="77777777" w:rsidR="00305150" w:rsidRPr="00305150" w:rsidRDefault="0012127B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2.26. </w:t>
      </w:r>
      <w:r w:rsidR="00305150" w:rsidRPr="00305150">
        <w:rPr>
          <w:color w:val="000000"/>
          <w:sz w:val="28"/>
          <w:szCs w:val="28"/>
          <w:lang w:eastAsia="ar-SA"/>
        </w:rPr>
        <w:t>При предоставлении муниципальной услуги запрещается требовать от заявителя:</w:t>
      </w:r>
    </w:p>
    <w:p w14:paraId="336CA14C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974A1F2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Самарской области, муниципальными правовыми актами Администрации, находятся в распоряжении </w:t>
      </w:r>
      <w:r>
        <w:rPr>
          <w:color w:val="000000"/>
          <w:sz w:val="28"/>
          <w:szCs w:val="28"/>
          <w:lang w:eastAsia="ar-SA"/>
        </w:rPr>
        <w:t xml:space="preserve">Администрации </w:t>
      </w:r>
      <w:r w:rsidRPr="00305150">
        <w:rPr>
          <w:color w:val="000000"/>
          <w:sz w:val="28"/>
          <w:szCs w:val="28"/>
          <w:lang w:eastAsia="ar-SA"/>
        </w:rPr>
        <w:t>и (или) подведомственных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3A75A9BD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Представления документов и информации, отсутствие и (или) </w:t>
      </w:r>
      <w:r w:rsidRPr="00305150">
        <w:rPr>
          <w:color w:val="000000"/>
          <w:sz w:val="28"/>
          <w:szCs w:val="28"/>
          <w:lang w:eastAsia="ar-SA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EFD95EB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16D458A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811B1ED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E38F11" w14:textId="77777777" w:rsidR="0049429B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color w:val="000000"/>
          <w:sz w:val="28"/>
          <w:szCs w:val="28"/>
          <w:lang w:eastAsia="ar-SA"/>
        </w:rPr>
        <w:t>Управления</w:t>
      </w:r>
      <w:r w:rsidRPr="00305150">
        <w:rPr>
          <w:color w:val="000000"/>
          <w:sz w:val="28"/>
          <w:szCs w:val="28"/>
          <w:lang w:eastAsia="ar-SA"/>
        </w:rPr>
        <w:t xml:space="preserve">, служащего, работника </w:t>
      </w:r>
      <w:r>
        <w:rPr>
          <w:color w:val="000000"/>
          <w:sz w:val="28"/>
          <w:szCs w:val="28"/>
          <w:lang w:eastAsia="ar-SA"/>
        </w:rPr>
        <w:t>МФЦ</w:t>
      </w:r>
      <w:r w:rsidRPr="00305150">
        <w:rPr>
          <w:color w:val="000000"/>
          <w:sz w:val="28"/>
          <w:szCs w:val="28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color w:val="000000"/>
          <w:sz w:val="28"/>
          <w:szCs w:val="28"/>
          <w:lang w:eastAsia="ar-SA"/>
        </w:rPr>
        <w:t>Управления</w:t>
      </w:r>
      <w:r w:rsidRPr="00305150">
        <w:rPr>
          <w:color w:val="000000"/>
          <w:sz w:val="28"/>
          <w:szCs w:val="28"/>
          <w:lang w:eastAsia="ar-SA"/>
        </w:rPr>
        <w:t xml:space="preserve">, руководителя </w:t>
      </w:r>
      <w:r>
        <w:rPr>
          <w:color w:val="000000"/>
          <w:sz w:val="28"/>
          <w:szCs w:val="28"/>
          <w:lang w:eastAsia="ar-SA"/>
        </w:rPr>
        <w:t>МФЦ</w:t>
      </w:r>
      <w:r w:rsidRPr="00305150">
        <w:rPr>
          <w:color w:val="000000"/>
          <w:sz w:val="28"/>
          <w:szCs w:val="28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9F43AF9" w14:textId="77777777" w:rsidR="00BA3CDC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</w:p>
    <w:p w14:paraId="498713FC" w14:textId="77777777" w:rsidR="002044DE" w:rsidRPr="002044DE" w:rsidRDefault="002044DE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>С</w:t>
      </w:r>
      <w:r w:rsidRPr="002044DE">
        <w:rPr>
          <w:b/>
          <w:sz w:val="28"/>
          <w:szCs w:val="28"/>
        </w:rPr>
        <w:t>рок регистрации запроса заявителя о предоставлении муниципальной услуги</w:t>
      </w:r>
    </w:p>
    <w:p w14:paraId="5E1686DB" w14:textId="77777777" w:rsidR="00305150" w:rsidRPr="00305150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2.27. 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Регистрация заявления о выдаче градостроительного плана </w:t>
      </w:r>
      <w:r w:rsidR="00305150" w:rsidRPr="0012127B">
        <w:rPr>
          <w:bCs/>
          <w:color w:val="000000"/>
          <w:sz w:val="28"/>
          <w:szCs w:val="28"/>
          <w:lang w:eastAsia="ar-SA"/>
        </w:rPr>
        <w:t>земельного участка, представленного заявителем</w:t>
      </w:r>
      <w:r w:rsidR="002044DE" w:rsidRPr="0012127B">
        <w:rPr>
          <w:bCs/>
          <w:color w:val="000000"/>
          <w:sz w:val="28"/>
          <w:szCs w:val="28"/>
          <w:lang w:eastAsia="ar-SA"/>
        </w:rPr>
        <w:t>,</w:t>
      </w:r>
      <w:r w:rsidR="00305150" w:rsidRPr="0012127B">
        <w:rPr>
          <w:bCs/>
          <w:color w:val="000000"/>
          <w:sz w:val="28"/>
          <w:szCs w:val="28"/>
          <w:lang w:eastAsia="ar-SA"/>
        </w:rPr>
        <w:t xml:space="preserve"> указанными в пункте </w:t>
      </w:r>
      <w:r w:rsidRPr="0012127B">
        <w:rPr>
          <w:bCs/>
          <w:color w:val="000000"/>
          <w:sz w:val="28"/>
          <w:szCs w:val="28"/>
          <w:lang w:eastAsia="ar-SA"/>
        </w:rPr>
        <w:t>2.5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</w:t>
      </w:r>
      <w:r w:rsidR="002044DE">
        <w:rPr>
          <w:bCs/>
          <w:color w:val="000000"/>
          <w:sz w:val="28"/>
          <w:szCs w:val="28"/>
          <w:lang w:eastAsia="ar-SA"/>
        </w:rPr>
        <w:t>,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 способами в</w:t>
      </w:r>
      <w:r w:rsidR="00305150">
        <w:rPr>
          <w:bCs/>
          <w:color w:val="000000"/>
          <w:sz w:val="28"/>
          <w:szCs w:val="28"/>
          <w:lang w:eastAsia="ar-SA"/>
        </w:rPr>
        <w:t xml:space="preserve"> Управление </w:t>
      </w:r>
      <w:r w:rsidR="00305150" w:rsidRPr="00305150">
        <w:rPr>
          <w:bCs/>
          <w:color w:val="000000"/>
          <w:sz w:val="28"/>
          <w:szCs w:val="28"/>
          <w:lang w:eastAsia="ar-SA"/>
        </w:rPr>
        <w:t>осуществляется не позднее одного рабочего дня, следующего за днем его поступления.</w:t>
      </w:r>
    </w:p>
    <w:p w14:paraId="2140775F" w14:textId="77777777" w:rsidR="00305150" w:rsidRDefault="00305150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305150">
        <w:rPr>
          <w:bCs/>
          <w:color w:val="000000"/>
          <w:sz w:val="28"/>
          <w:szCs w:val="28"/>
          <w:lang w:eastAsia="ar-SA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>
        <w:rPr>
          <w:bCs/>
          <w:color w:val="000000"/>
          <w:sz w:val="28"/>
          <w:szCs w:val="28"/>
          <w:lang w:eastAsia="ar-SA"/>
        </w:rPr>
        <w:t>1</w:t>
      </w:r>
      <w:r w:rsidRPr="00305150">
        <w:rPr>
          <w:bCs/>
          <w:color w:val="000000"/>
          <w:sz w:val="28"/>
          <w:szCs w:val="28"/>
          <w:lang w:eastAsia="ar-SA"/>
        </w:rPr>
        <w:t xml:space="preserve"> пункта </w:t>
      </w:r>
      <w:r w:rsidR="007A0869">
        <w:rPr>
          <w:bCs/>
          <w:color w:val="000000"/>
          <w:sz w:val="28"/>
          <w:szCs w:val="28"/>
          <w:lang w:eastAsia="ar-SA"/>
        </w:rPr>
        <w:t>2</w:t>
      </w:r>
      <w:r w:rsidR="0012127B">
        <w:rPr>
          <w:bCs/>
          <w:color w:val="000000"/>
          <w:sz w:val="28"/>
          <w:szCs w:val="28"/>
          <w:lang w:eastAsia="ar-SA"/>
        </w:rPr>
        <w:t>.12</w:t>
      </w:r>
      <w:r w:rsidR="002044DE" w:rsidRPr="002044DE">
        <w:rPr>
          <w:bCs/>
          <w:color w:val="FF0000"/>
          <w:vertAlign w:val="superscript"/>
          <w:lang w:eastAsia="ar-SA"/>
        </w:rPr>
        <w:t xml:space="preserve"> </w:t>
      </w:r>
      <w:r w:rsidRPr="00305150">
        <w:rPr>
          <w:bCs/>
          <w:color w:val="000000"/>
          <w:sz w:val="28"/>
          <w:szCs w:val="28"/>
          <w:lang w:eastAsia="ar-SA"/>
        </w:rPr>
        <w:t xml:space="preserve">настоящего Административного регламента, вне рабочего времени </w:t>
      </w:r>
      <w:r>
        <w:rPr>
          <w:bCs/>
          <w:color w:val="000000"/>
          <w:sz w:val="28"/>
          <w:szCs w:val="28"/>
          <w:lang w:eastAsia="ar-SA"/>
        </w:rPr>
        <w:lastRenderedPageBreak/>
        <w:t>Управления</w:t>
      </w:r>
      <w:r w:rsidRPr="00305150">
        <w:rPr>
          <w:bCs/>
          <w:color w:val="000000"/>
          <w:sz w:val="28"/>
          <w:szCs w:val="28"/>
          <w:lang w:eastAsia="ar-SA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</w:t>
      </w:r>
      <w:r>
        <w:rPr>
          <w:bCs/>
          <w:color w:val="000000"/>
          <w:sz w:val="28"/>
          <w:szCs w:val="28"/>
          <w:lang w:eastAsia="ar-SA"/>
        </w:rPr>
        <w:t>.</w:t>
      </w:r>
    </w:p>
    <w:p w14:paraId="41303BFF" w14:textId="77777777" w:rsidR="00BA3CDC" w:rsidRDefault="00BA3CDC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727A8039" w14:textId="77777777" w:rsidR="00846E1D" w:rsidRPr="00846E1D" w:rsidRDefault="00846E1D" w:rsidP="00D87D3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846E1D">
        <w:rPr>
          <w:b/>
          <w:bCs/>
          <w:color w:val="000000"/>
          <w:sz w:val="28"/>
          <w:szCs w:val="28"/>
          <w:lang w:eastAsia="ar-SA"/>
        </w:rPr>
        <w:t>Требования к помещениям,</w:t>
      </w:r>
    </w:p>
    <w:p w14:paraId="6095FBB2" w14:textId="77777777" w:rsidR="00846E1D" w:rsidRPr="00846E1D" w:rsidRDefault="00846E1D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846E1D">
        <w:rPr>
          <w:b/>
          <w:bCs/>
          <w:color w:val="000000"/>
          <w:sz w:val="28"/>
          <w:szCs w:val="28"/>
          <w:lang w:eastAsia="ar-SA"/>
        </w:rPr>
        <w:t>в которых предоставляется муниципальная услуга</w:t>
      </w:r>
    </w:p>
    <w:p w14:paraId="74E5D891" w14:textId="77777777" w:rsidR="00846E1D" w:rsidRPr="00611302" w:rsidRDefault="0012127B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2.28. </w:t>
      </w:r>
      <w:r w:rsidR="00846E1D" w:rsidRPr="00611302">
        <w:rPr>
          <w:color w:val="000000"/>
          <w:sz w:val="28"/>
          <w:szCs w:val="28"/>
          <w:lang w:eastAsia="ar-SA"/>
        </w:rPr>
        <w:t xml:space="preserve">Местоположение административных зданий, в которых осуществляется прием 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заявления о выдаче градостроительного плана земельного участка </w:t>
      </w:r>
      <w:r w:rsidR="00846E1D" w:rsidRPr="00611302">
        <w:rPr>
          <w:color w:val="000000"/>
          <w:sz w:val="28"/>
          <w:szCs w:val="28"/>
          <w:lang w:eastAsia="ar-SA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0B22B03" w14:textId="77777777" w:rsidR="00846E1D" w:rsidRPr="00611302" w:rsidRDefault="00846E1D" w:rsidP="00D87D35">
      <w:pPr>
        <w:widowControl w:val="0"/>
        <w:tabs>
          <w:tab w:val="left" w:pos="567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E28E124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</w:t>
      </w:r>
      <w:r w:rsidR="00F470EE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 xml:space="preserve">% мест (но не менее одного места) для бесплатной парковки транспортных средств, управляемых инвалидами </w:t>
      </w:r>
      <w:r w:rsidRPr="00611302">
        <w:rPr>
          <w:color w:val="000000"/>
          <w:sz w:val="28"/>
          <w:szCs w:val="28"/>
          <w:lang w:val="en-US" w:eastAsia="ar-SA"/>
        </w:rPr>
        <w:t>I</w:t>
      </w:r>
      <w:r w:rsidRPr="00611302"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val="en-US" w:eastAsia="ar-SA"/>
        </w:rPr>
        <w:t>II</w:t>
      </w:r>
      <w:r w:rsidRPr="00611302">
        <w:rPr>
          <w:color w:val="000000"/>
          <w:sz w:val="28"/>
          <w:szCs w:val="28"/>
          <w:lang w:eastAsia="ar-SA"/>
        </w:rPr>
        <w:t xml:space="preserve"> групп, а также инвалидами </w:t>
      </w:r>
      <w:r w:rsidRPr="00611302">
        <w:rPr>
          <w:color w:val="000000"/>
          <w:sz w:val="28"/>
          <w:szCs w:val="28"/>
          <w:lang w:val="en-US" w:eastAsia="ar-SA"/>
        </w:rPr>
        <w:t>III</w:t>
      </w:r>
      <w:r w:rsidRPr="00611302">
        <w:rPr>
          <w:color w:val="000000"/>
          <w:sz w:val="28"/>
          <w:szCs w:val="28"/>
          <w:lang w:eastAsia="ar-SA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151EDC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AF07B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Центральный вход в здание </w:t>
      </w:r>
      <w:r w:rsidR="00D93BF5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 должен быть оборудован информационной табличкой (вывеской), содержащей информацию:</w:t>
      </w:r>
    </w:p>
    <w:p w14:paraId="4788AA0D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lastRenderedPageBreak/>
        <w:t>наименование;</w:t>
      </w:r>
    </w:p>
    <w:p w14:paraId="60F088DE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местонахождение и юридический адрес;</w:t>
      </w:r>
    </w:p>
    <w:p w14:paraId="06BF85D1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режим работы;</w:t>
      </w:r>
    </w:p>
    <w:p w14:paraId="7C7D5C3E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график приема;</w:t>
      </w:r>
    </w:p>
    <w:p w14:paraId="7048B500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номера телефонов для справок.</w:t>
      </w:r>
    </w:p>
    <w:p w14:paraId="3054B238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C45D381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Помещения, в которых предоставляется муниципальная услуга, оснащаются:</w:t>
      </w:r>
    </w:p>
    <w:p w14:paraId="5DCFC870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противопожарной системой и средствами пожаротушения;</w:t>
      </w:r>
    </w:p>
    <w:p w14:paraId="074962F5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системой оповещения о возникновении чрезвычайной ситуации;</w:t>
      </w:r>
    </w:p>
    <w:p w14:paraId="2566048E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средствами оказания первой медицинской помощи;</w:t>
      </w:r>
    </w:p>
    <w:p w14:paraId="55C9943A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туалетными комнатами для посетителей.</w:t>
      </w:r>
    </w:p>
    <w:p w14:paraId="31484A57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58BA35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FEC4B7D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Места для заполнения заявлений оборудуются стульями, столами, бланками заявлений, письменными принадлежностями.</w:t>
      </w:r>
    </w:p>
    <w:p w14:paraId="7718B1C7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Места приема заявителей оборудуются информационными табличками (вывесками) с указанием:</w:t>
      </w:r>
    </w:p>
    <w:p w14:paraId="0969286A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номера кабинета и наименования отдела;</w:t>
      </w:r>
    </w:p>
    <w:p w14:paraId="22402D9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фамилии, имени и отчества (последнее – при наличии), должности ответственного лица за прием документов;</w:t>
      </w:r>
    </w:p>
    <w:p w14:paraId="1321035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графика приема заявителей.</w:t>
      </w:r>
    </w:p>
    <w:p w14:paraId="74892CFD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D8FDBB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11302">
        <w:rPr>
          <w:color w:val="000000"/>
          <w:sz w:val="28"/>
          <w:szCs w:val="28"/>
          <w:lang w:eastAsia="ar-SA"/>
        </w:rPr>
        <w:lastRenderedPageBreak/>
        <w:t>должности.</w:t>
      </w:r>
    </w:p>
    <w:p w14:paraId="22EC2A2F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При предоставлении муниципальной услуги инвалидам обеспечиваются:</w:t>
      </w:r>
    </w:p>
    <w:p w14:paraId="591B23D7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="00846E1D" w:rsidRPr="00611302">
        <w:rPr>
          <w:color w:val="000000"/>
          <w:sz w:val="28"/>
          <w:szCs w:val="28"/>
          <w:lang w:eastAsia="ar-SA"/>
        </w:rPr>
        <w:t>) возможность беспрепятственного доступа к объекту (зданию, помещению), в котором предоставляется муниципальная услуга;</w:t>
      </w:r>
    </w:p>
    <w:p w14:paraId="013AD5FC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846E1D" w:rsidRPr="00611302">
        <w:rPr>
          <w:color w:val="000000"/>
          <w:sz w:val="28"/>
          <w:szCs w:val="28"/>
          <w:lang w:eastAsia="ar-SA"/>
        </w:rPr>
        <w:t>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92FE715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846E1D" w:rsidRPr="00611302">
        <w:rPr>
          <w:color w:val="000000"/>
          <w:sz w:val="28"/>
          <w:szCs w:val="28"/>
          <w:lang w:eastAsia="ar-SA"/>
        </w:rPr>
        <w:t>) сопровождение инвалидов, имеющих стойкие расстройства функции зрения и самостоятельного передвижения;</w:t>
      </w:r>
    </w:p>
    <w:p w14:paraId="4DC0F5DC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846E1D" w:rsidRPr="00611302">
        <w:rPr>
          <w:color w:val="000000"/>
          <w:sz w:val="28"/>
          <w:szCs w:val="28"/>
          <w:lang w:eastAsia="ar-SA"/>
        </w:rPr>
        <w:t>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EA4C712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</w:t>
      </w:r>
      <w:r w:rsidR="00846E1D" w:rsidRPr="00611302">
        <w:rPr>
          <w:color w:val="000000"/>
          <w:sz w:val="28"/>
          <w:szCs w:val="28"/>
          <w:lang w:eastAsia="ar-SA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275E8B1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</w:t>
      </w:r>
      <w:r w:rsidR="00846E1D" w:rsidRPr="00611302">
        <w:rPr>
          <w:color w:val="000000"/>
          <w:sz w:val="28"/>
          <w:szCs w:val="28"/>
          <w:lang w:eastAsia="ar-SA"/>
        </w:rPr>
        <w:t>) допуск сурдопереводчика и тифлосурдопереводчика;</w:t>
      </w:r>
    </w:p>
    <w:p w14:paraId="506C782F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</w:t>
      </w:r>
      <w:r w:rsidR="00846E1D" w:rsidRPr="00611302">
        <w:rPr>
          <w:color w:val="000000"/>
          <w:sz w:val="28"/>
          <w:szCs w:val="28"/>
          <w:lang w:eastAsia="ar-SA"/>
        </w:rPr>
        <w:t>) 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846E1D" w:rsidRPr="00C80FB2">
        <w:rPr>
          <w:color w:val="000000"/>
          <w:sz w:val="28"/>
          <w:szCs w:val="28"/>
          <w:lang w:eastAsia="ar-SA"/>
        </w:rPr>
        <w:t>ются</w:t>
      </w:r>
      <w:r w:rsidR="00846E1D" w:rsidRPr="00611302">
        <w:rPr>
          <w:color w:val="000000"/>
          <w:sz w:val="28"/>
          <w:szCs w:val="28"/>
          <w:lang w:eastAsia="ar-SA"/>
        </w:rPr>
        <w:t xml:space="preserve"> муниципальн</w:t>
      </w:r>
      <w:r w:rsidR="00846E1D" w:rsidRPr="00C80FB2">
        <w:rPr>
          <w:color w:val="000000"/>
          <w:sz w:val="28"/>
          <w:szCs w:val="28"/>
          <w:lang w:eastAsia="ar-SA"/>
        </w:rPr>
        <w:t>ая</w:t>
      </w:r>
      <w:r w:rsidR="00846E1D" w:rsidRPr="00611302">
        <w:rPr>
          <w:color w:val="000000"/>
          <w:sz w:val="28"/>
          <w:szCs w:val="28"/>
          <w:lang w:eastAsia="ar-SA"/>
        </w:rPr>
        <w:t xml:space="preserve"> услуг</w:t>
      </w:r>
      <w:r w:rsidR="00846E1D" w:rsidRPr="00C80FB2">
        <w:rPr>
          <w:color w:val="000000"/>
          <w:sz w:val="28"/>
          <w:szCs w:val="28"/>
          <w:lang w:eastAsia="ar-SA"/>
        </w:rPr>
        <w:t>и</w:t>
      </w:r>
      <w:r w:rsidR="00846E1D" w:rsidRPr="00611302">
        <w:rPr>
          <w:color w:val="000000"/>
          <w:sz w:val="28"/>
          <w:szCs w:val="28"/>
          <w:lang w:eastAsia="ar-SA"/>
        </w:rPr>
        <w:t>;</w:t>
      </w:r>
    </w:p>
    <w:p w14:paraId="6C4B9184" w14:textId="77777777" w:rsidR="00846E1D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8</w:t>
      </w:r>
      <w:r w:rsidR="00846E1D" w:rsidRPr="00611302">
        <w:rPr>
          <w:color w:val="000000"/>
          <w:sz w:val="28"/>
          <w:szCs w:val="28"/>
          <w:lang w:eastAsia="ar-SA"/>
        </w:rPr>
        <w:t>) оказание инвалидам помощи в преодолении барьеров, мешающих получению ими муниципальной услуги наравне с другими лицами.</w:t>
      </w:r>
    </w:p>
    <w:p w14:paraId="2A1A6B1E" w14:textId="77777777" w:rsidR="00BA3CDC" w:rsidRPr="00611302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528C229B" w14:textId="77777777" w:rsidR="00846E1D" w:rsidRPr="00D93BF5" w:rsidRDefault="00846E1D" w:rsidP="00D87D35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D93BF5">
        <w:rPr>
          <w:b/>
          <w:color w:val="000000"/>
          <w:sz w:val="28"/>
          <w:szCs w:val="28"/>
          <w:lang w:eastAsia="ar-SA"/>
        </w:rPr>
        <w:t>Показатели доступности и качества муниципальной услуги</w:t>
      </w:r>
    </w:p>
    <w:p w14:paraId="651883CD" w14:textId="77777777" w:rsidR="00846E1D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2.29. </w:t>
      </w:r>
      <w:r w:rsidR="00846E1D" w:rsidRPr="00611302">
        <w:rPr>
          <w:bCs/>
          <w:color w:val="000000"/>
          <w:sz w:val="28"/>
          <w:szCs w:val="28"/>
          <w:lang w:eastAsia="ar-SA"/>
        </w:rPr>
        <w:t>Основными показателями доступности предоставления муниципальной услуги являются:</w:t>
      </w:r>
    </w:p>
    <w:p w14:paraId="78853419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="00846E1D" w:rsidRPr="00611302">
        <w:rPr>
          <w:bCs/>
          <w:color w:val="000000"/>
          <w:sz w:val="28"/>
          <w:szCs w:val="28"/>
          <w:lang w:eastAsia="ar-SA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92CA11D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>2</w:t>
      </w:r>
      <w:r w:rsidR="00846E1D" w:rsidRPr="00611302">
        <w:rPr>
          <w:bCs/>
          <w:color w:val="000000"/>
          <w:sz w:val="28"/>
          <w:szCs w:val="28"/>
          <w:lang w:eastAsia="ar-SA"/>
        </w:rPr>
        <w:t>) возможность получения заявителем уведомлений о предоставлении  муниципальной услуги с помощью Единого портала,</w:t>
      </w:r>
      <w:r w:rsidR="00846E1D" w:rsidRPr="00611302">
        <w:rPr>
          <w:color w:val="000000"/>
          <w:sz w:val="28"/>
          <w:szCs w:val="28"/>
          <w:lang w:eastAsia="ar-SA"/>
        </w:rPr>
        <w:t xml:space="preserve"> </w:t>
      </w:r>
      <w:r w:rsidR="00846E1D" w:rsidRPr="00611302">
        <w:rPr>
          <w:bCs/>
          <w:color w:val="000000"/>
          <w:sz w:val="28"/>
          <w:szCs w:val="28"/>
          <w:lang w:eastAsia="ar-SA"/>
        </w:rPr>
        <w:t>регионального портала;</w:t>
      </w:r>
    </w:p>
    <w:p w14:paraId="302D9D18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3</w:t>
      </w:r>
      <w:r w:rsidR="00846E1D" w:rsidRPr="00611302">
        <w:rPr>
          <w:bCs/>
          <w:color w:val="000000"/>
          <w:sz w:val="28"/>
          <w:szCs w:val="28"/>
          <w:lang w:eastAsia="ar-SA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F0671A" w14:textId="77777777" w:rsidR="00846E1D" w:rsidRPr="00611302" w:rsidRDefault="006261C9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2.30. </w:t>
      </w:r>
      <w:r w:rsidR="00846E1D" w:rsidRPr="00611302">
        <w:rPr>
          <w:bCs/>
          <w:color w:val="000000"/>
          <w:sz w:val="28"/>
          <w:szCs w:val="28"/>
          <w:lang w:eastAsia="ar-SA"/>
        </w:rPr>
        <w:t>Основными показателями качества предоставления муниципальной услуги являются:</w:t>
      </w:r>
    </w:p>
    <w:p w14:paraId="01B031EE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="00846E1D" w:rsidRPr="00611302">
        <w:rPr>
          <w:bCs/>
          <w:color w:val="000000"/>
          <w:sz w:val="28"/>
          <w:szCs w:val="28"/>
          <w:lang w:eastAsia="ar-SA"/>
        </w:rPr>
        <w:t>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F783700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</w:t>
      </w:r>
      <w:r w:rsidR="00846E1D" w:rsidRPr="00611302">
        <w:rPr>
          <w:bCs/>
          <w:color w:val="000000"/>
          <w:sz w:val="28"/>
          <w:szCs w:val="28"/>
          <w:lang w:eastAsia="ar-SA"/>
        </w:rPr>
        <w:t>) минимально возможное количество взаимодействий гражданина с должностными лицами, участвующими в предоставлении муниципальной  услуги;</w:t>
      </w:r>
    </w:p>
    <w:p w14:paraId="21E2D60B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3</w:t>
      </w:r>
      <w:r w:rsidR="00846E1D" w:rsidRPr="00611302">
        <w:rPr>
          <w:bCs/>
          <w:color w:val="000000"/>
          <w:sz w:val="28"/>
          <w:szCs w:val="28"/>
          <w:lang w:eastAsia="ar-SA"/>
        </w:rPr>
        <w:t>)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63A22B7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4</w:t>
      </w:r>
      <w:r w:rsidR="00846E1D" w:rsidRPr="00611302">
        <w:rPr>
          <w:bCs/>
          <w:color w:val="000000"/>
          <w:sz w:val="28"/>
          <w:szCs w:val="28"/>
          <w:lang w:eastAsia="ar-SA"/>
        </w:rPr>
        <w:t>) отсутствие нарушений установленных сроков в процессе предоставления муниципальной услуги;</w:t>
      </w:r>
    </w:p>
    <w:p w14:paraId="4F527B3B" w14:textId="77777777" w:rsidR="00846E1D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5</w:t>
      </w:r>
      <w:r w:rsidR="00846E1D" w:rsidRPr="00611302">
        <w:rPr>
          <w:bCs/>
          <w:color w:val="000000"/>
          <w:sz w:val="28"/>
          <w:szCs w:val="28"/>
          <w:lang w:eastAsia="ar-SA"/>
        </w:rPr>
        <w:t xml:space="preserve">) отсутствие заявлений об оспаривании решений, действий (бездействия) </w:t>
      </w:r>
      <w:r>
        <w:rPr>
          <w:bCs/>
          <w:color w:val="000000"/>
          <w:sz w:val="28"/>
          <w:szCs w:val="28"/>
          <w:lang w:eastAsia="ar-SA"/>
        </w:rPr>
        <w:t>Управления</w:t>
      </w:r>
      <w:r w:rsidR="00846E1D" w:rsidRPr="00611302">
        <w:rPr>
          <w:bCs/>
          <w:color w:val="000000"/>
          <w:sz w:val="28"/>
          <w:szCs w:val="28"/>
          <w:lang w:eastAsia="ar-SA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A4E5B7B" w14:textId="77777777" w:rsidR="002A3AA3" w:rsidRPr="001B40C7" w:rsidRDefault="002A3AA3" w:rsidP="002A3A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</w:t>
      </w:r>
      <w:r w:rsidRPr="001B40C7">
        <w:rPr>
          <w:b/>
          <w:bCs/>
          <w:sz w:val="28"/>
          <w:szCs w:val="28"/>
          <w:lang w:eastAsia="ar-SA"/>
        </w:rPr>
        <w:t>Иные требования к предоставлению муниципальной услуги</w:t>
      </w:r>
    </w:p>
    <w:p w14:paraId="1B183762" w14:textId="77777777" w:rsidR="002A3AA3" w:rsidRPr="002A3AA3" w:rsidRDefault="002A3AA3" w:rsidP="002A3A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28"/>
          <w:szCs w:val="28"/>
          <w:lang w:eastAsia="ar-SA"/>
        </w:rPr>
      </w:pPr>
      <w:r w:rsidRPr="002A3AA3">
        <w:rPr>
          <w:bCs/>
          <w:color w:val="7030A0"/>
          <w:sz w:val="28"/>
          <w:szCs w:val="28"/>
          <w:lang w:eastAsia="ar-SA"/>
        </w:rPr>
        <w:t xml:space="preserve"> </w:t>
      </w:r>
    </w:p>
    <w:p w14:paraId="0B1158D6" w14:textId="77777777" w:rsidR="002A3AA3" w:rsidRPr="001B40C7" w:rsidRDefault="006261C9" w:rsidP="002A3A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2.31</w:t>
      </w:r>
      <w:r w:rsidR="002A3AA3" w:rsidRPr="001B40C7">
        <w:rPr>
          <w:bCs/>
          <w:sz w:val="28"/>
          <w:szCs w:val="28"/>
          <w:lang w:eastAsia="ar-SA"/>
        </w:rPr>
        <w:t xml:space="preserve">. Услуги, необходимые и обязательные для предоставления муниципальной услуги, отсутствуют. </w:t>
      </w:r>
    </w:p>
    <w:p w14:paraId="3389BFFE" w14:textId="77777777" w:rsidR="00BA3CDC" w:rsidRPr="001B40C7" w:rsidRDefault="006261C9" w:rsidP="002A3A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2.32</w:t>
      </w:r>
      <w:r w:rsidR="002A3AA3" w:rsidRPr="001B40C7">
        <w:rPr>
          <w:bCs/>
          <w:sz w:val="28"/>
          <w:szCs w:val="28"/>
          <w:lang w:eastAsia="ar-SA"/>
        </w:rPr>
        <w:t>. Информационные системы, используемые для предоставления муниципальной услуги: Единый портал, региональный портал.</w:t>
      </w:r>
    </w:p>
    <w:p w14:paraId="46973A3B" w14:textId="77777777" w:rsidR="00796D63" w:rsidRPr="002A3AA3" w:rsidRDefault="00796D63" w:rsidP="005D3A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14:paraId="32A1C3CC" w14:textId="77777777" w:rsidR="00D93BF5" w:rsidRDefault="00D93BF5" w:rsidP="005D3A07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</w:t>
      </w:r>
    </w:p>
    <w:p w14:paraId="02E14533" w14:textId="77777777" w:rsidR="00D93BF5" w:rsidRDefault="00D93BF5" w:rsidP="005D3A07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</w:t>
      </w:r>
    </w:p>
    <w:p w14:paraId="17287212" w14:textId="77777777" w:rsidR="00D93BF5" w:rsidRDefault="00D93BF5" w:rsidP="005D3A0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5ACED65" w14:textId="77777777" w:rsidR="005D3A07" w:rsidRPr="005D3A07" w:rsidRDefault="005D3A07" w:rsidP="00D87D35">
      <w:pPr>
        <w:pStyle w:val="ConsPlusNormal"/>
        <w:spacing w:before="200" w:line="360" w:lineRule="auto"/>
        <w:ind w:firstLine="709"/>
        <w:contextualSpacing/>
        <w:jc w:val="center"/>
        <w:rPr>
          <w:b/>
        </w:rPr>
      </w:pPr>
      <w:r w:rsidRPr="005D3A07">
        <w:rPr>
          <w:b/>
        </w:rPr>
        <w:t xml:space="preserve">Перечень вариантов предоставления муниципальной услуги, включающий порядок оставления запроса заявителя о предоставлении </w:t>
      </w:r>
      <w:r w:rsidRPr="005D3A07">
        <w:rPr>
          <w:b/>
        </w:rPr>
        <w:lastRenderedPageBreak/>
        <w:t>муниципальной услуги без рассмотрения (при необходимости), а также варианты предоставления муниципальной услуги, необходимые:</w:t>
      </w:r>
    </w:p>
    <w:p w14:paraId="561BDF6E" w14:textId="77777777" w:rsidR="00D93BF5" w:rsidRDefault="005D3A07" w:rsidP="00D87D35">
      <w:pPr>
        <w:pStyle w:val="ConsPlusNormal"/>
        <w:spacing w:before="200" w:line="360" w:lineRule="auto"/>
        <w:ind w:firstLine="709"/>
        <w:contextualSpacing/>
        <w:jc w:val="center"/>
        <w:rPr>
          <w:b/>
        </w:rPr>
      </w:pPr>
      <w:r w:rsidRPr="005D3A07">
        <w:rPr>
          <w:b/>
        </w:rPr>
        <w:t>для исправления допущенных опечаток и ошибок в выданных в результате предоставления муниципальной услуги документах и созданных ре</w:t>
      </w:r>
      <w:r w:rsidR="008D17E7">
        <w:rPr>
          <w:b/>
        </w:rPr>
        <w:t xml:space="preserve">естровых записях и </w:t>
      </w:r>
      <w:r w:rsidRPr="005D3A07">
        <w:rPr>
          <w:b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</w:t>
      </w:r>
      <w:r w:rsidR="008D17E7">
        <w:rPr>
          <w:b/>
        </w:rPr>
        <w:t xml:space="preserve"> </w:t>
      </w:r>
      <w:r w:rsidRPr="005D3A07">
        <w:rPr>
          <w:b/>
        </w:rPr>
        <w:t>для отказа в выдаче такого дубликата</w:t>
      </w:r>
    </w:p>
    <w:p w14:paraId="06577175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261C9">
        <w:rPr>
          <w:sz w:val="28"/>
          <w:szCs w:val="28"/>
        </w:rPr>
        <w:t xml:space="preserve">. </w:t>
      </w:r>
      <w:r w:rsidR="00D93BF5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B0FBD">
        <w:rPr>
          <w:sz w:val="28"/>
          <w:szCs w:val="28"/>
        </w:rPr>
        <w:t>муниципальной</w:t>
      </w:r>
      <w:r w:rsidR="00D93BF5">
        <w:rPr>
          <w:sz w:val="28"/>
          <w:szCs w:val="28"/>
        </w:rPr>
        <w:t xml:space="preserve"> услуги:</w:t>
      </w:r>
    </w:p>
    <w:p w14:paraId="63A83798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261C9">
        <w:rPr>
          <w:sz w:val="28"/>
          <w:szCs w:val="28"/>
        </w:rPr>
        <w:t>.</w:t>
      </w:r>
      <w:r w:rsidR="00D93BF5">
        <w:rPr>
          <w:sz w:val="28"/>
          <w:szCs w:val="28"/>
        </w:rPr>
        <w:t xml:space="preserve"> Вариант 1 - выдача </w:t>
      </w:r>
      <w:r w:rsidR="003C1719" w:rsidRPr="003C1719">
        <w:rPr>
          <w:sz w:val="28"/>
          <w:szCs w:val="28"/>
        </w:rPr>
        <w:t>градостроительного плана земельного участка</w:t>
      </w:r>
      <w:r w:rsidR="003C1719">
        <w:rPr>
          <w:sz w:val="28"/>
          <w:szCs w:val="28"/>
        </w:rPr>
        <w:t>;</w:t>
      </w:r>
    </w:p>
    <w:p w14:paraId="4769B4DC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61C9">
        <w:rPr>
          <w:sz w:val="28"/>
          <w:szCs w:val="28"/>
        </w:rPr>
        <w:t>.</w:t>
      </w:r>
      <w:r w:rsidR="00D93BF5">
        <w:rPr>
          <w:sz w:val="28"/>
          <w:szCs w:val="28"/>
        </w:rPr>
        <w:t xml:space="preserve"> Вариант 2</w:t>
      </w:r>
      <w:r w:rsidR="008C6BB3">
        <w:rPr>
          <w:sz w:val="28"/>
          <w:szCs w:val="28"/>
        </w:rPr>
        <w:t xml:space="preserve"> </w:t>
      </w:r>
      <w:r w:rsidR="00FB0FBD">
        <w:rPr>
          <w:sz w:val="28"/>
          <w:szCs w:val="28"/>
        </w:rPr>
        <w:t xml:space="preserve">- </w:t>
      </w:r>
      <w:r w:rsidR="00D93BF5">
        <w:rPr>
          <w:sz w:val="28"/>
          <w:szCs w:val="28"/>
        </w:rPr>
        <w:t xml:space="preserve">выдача дубликата </w:t>
      </w:r>
      <w:r w:rsidR="003C1719" w:rsidRPr="003C1719">
        <w:rPr>
          <w:sz w:val="28"/>
          <w:szCs w:val="28"/>
        </w:rPr>
        <w:t>градостроительного плана земельного участка</w:t>
      </w:r>
      <w:r w:rsidR="003C1719">
        <w:rPr>
          <w:sz w:val="28"/>
          <w:szCs w:val="28"/>
        </w:rPr>
        <w:t>;</w:t>
      </w:r>
    </w:p>
    <w:p w14:paraId="3D4C3251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261C9">
        <w:rPr>
          <w:sz w:val="28"/>
          <w:szCs w:val="28"/>
        </w:rPr>
        <w:t xml:space="preserve">. </w:t>
      </w:r>
      <w:r w:rsidR="00D93BF5" w:rsidRPr="00796D63">
        <w:rPr>
          <w:sz w:val="28"/>
          <w:szCs w:val="28"/>
        </w:rPr>
        <w:t xml:space="preserve">Вариант 3 - исправление допущенных опечаток и ошибок в </w:t>
      </w:r>
      <w:r w:rsidR="00796D63" w:rsidRPr="00796D63">
        <w:rPr>
          <w:sz w:val="28"/>
          <w:szCs w:val="28"/>
        </w:rPr>
        <w:t>градостроительно</w:t>
      </w:r>
      <w:r w:rsidR="00796D63">
        <w:rPr>
          <w:sz w:val="28"/>
          <w:szCs w:val="28"/>
        </w:rPr>
        <w:t>м</w:t>
      </w:r>
      <w:r w:rsidR="00796D63" w:rsidRPr="00796D63">
        <w:rPr>
          <w:sz w:val="28"/>
          <w:szCs w:val="28"/>
        </w:rPr>
        <w:t xml:space="preserve"> план</w:t>
      </w:r>
      <w:r w:rsidR="00796D63">
        <w:rPr>
          <w:sz w:val="28"/>
          <w:szCs w:val="28"/>
        </w:rPr>
        <w:t>е</w:t>
      </w:r>
      <w:r w:rsidR="00796D63" w:rsidRPr="00796D63">
        <w:rPr>
          <w:sz w:val="28"/>
          <w:szCs w:val="28"/>
        </w:rPr>
        <w:t xml:space="preserve"> земельного участка</w:t>
      </w:r>
      <w:r w:rsidR="005635AB" w:rsidRPr="00796D63">
        <w:rPr>
          <w:sz w:val="28"/>
          <w:szCs w:val="28"/>
        </w:rPr>
        <w:t>.</w:t>
      </w:r>
    </w:p>
    <w:p w14:paraId="2F331176" w14:textId="77777777" w:rsidR="00BA3CDC" w:rsidRPr="00796D63" w:rsidRDefault="00BA3CDC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5531B302" w14:textId="77777777" w:rsidR="00D93BF5" w:rsidRDefault="00D93BF5" w:rsidP="00D87D3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6EAD3714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261C9">
        <w:rPr>
          <w:sz w:val="28"/>
          <w:szCs w:val="28"/>
        </w:rPr>
        <w:t xml:space="preserve">. </w:t>
      </w:r>
      <w:r w:rsidR="00D93BF5">
        <w:rPr>
          <w:sz w:val="28"/>
          <w:szCs w:val="28"/>
        </w:rPr>
        <w:t xml:space="preserve">Вариант предоставления </w:t>
      </w:r>
      <w:r w:rsidR="00FB0FBD">
        <w:rPr>
          <w:sz w:val="28"/>
          <w:szCs w:val="28"/>
        </w:rPr>
        <w:t>муниципальной</w:t>
      </w:r>
      <w:r w:rsidR="00D93BF5">
        <w:rPr>
          <w:sz w:val="28"/>
          <w:szCs w:val="28"/>
        </w:rPr>
        <w:t xml:space="preserve"> услуги определяется в зависимости от результата предоставления </w:t>
      </w:r>
      <w:r w:rsidR="001E6307">
        <w:rPr>
          <w:sz w:val="28"/>
          <w:szCs w:val="28"/>
        </w:rPr>
        <w:t xml:space="preserve">муниципальной </w:t>
      </w:r>
      <w:r w:rsidR="00D93BF5">
        <w:rPr>
          <w:sz w:val="28"/>
          <w:szCs w:val="28"/>
        </w:rPr>
        <w:t>услуги, за предоставлением которой обратился заявитель.</w:t>
      </w:r>
    </w:p>
    <w:p w14:paraId="0626F4ED" w14:textId="77777777" w:rsidR="00BA3CDC" w:rsidRDefault="00BA3CDC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F8EE8EA" w14:textId="77777777" w:rsidR="00D93BF5" w:rsidRDefault="00D93BF5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14:paraId="488A110E" w14:textId="77777777" w:rsidR="00D93BF5" w:rsidRDefault="00C1136C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5635AB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ниципальной</w:t>
      </w:r>
      <w:r w:rsidR="00D93BF5">
        <w:rPr>
          <w:b/>
          <w:bCs/>
          <w:sz w:val="28"/>
          <w:szCs w:val="28"/>
        </w:rPr>
        <w:t xml:space="preserve"> услуги</w:t>
      </w:r>
    </w:p>
    <w:p w14:paraId="73BD1AD4" w14:textId="77777777" w:rsidR="00D93BF5" w:rsidRDefault="00D93BF5" w:rsidP="008D17E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8BB2190" w14:textId="77777777" w:rsidR="00D93BF5" w:rsidRPr="008D17E7" w:rsidRDefault="00D93BF5" w:rsidP="008D17E7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 w:val="28"/>
          <w:szCs w:val="28"/>
        </w:rPr>
      </w:pPr>
      <w:r w:rsidRPr="008D17E7">
        <w:rPr>
          <w:b/>
          <w:bCs/>
          <w:sz w:val="28"/>
          <w:szCs w:val="28"/>
        </w:rPr>
        <w:t>Вариант 1</w:t>
      </w:r>
    </w:p>
    <w:p w14:paraId="7E03768A" w14:textId="77777777" w:rsidR="00D93BF5" w:rsidRDefault="00D93BF5" w:rsidP="008D17E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5E7752E" w14:textId="77777777" w:rsidR="00FB0FBD" w:rsidRPr="006264CE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B0FBD" w:rsidRPr="00796D63">
        <w:rPr>
          <w:sz w:val="28"/>
          <w:szCs w:val="28"/>
        </w:rPr>
        <w:t xml:space="preserve"> Результат предоставления </w:t>
      </w:r>
      <w:r w:rsidR="006264CE" w:rsidRPr="00796D63">
        <w:rPr>
          <w:sz w:val="28"/>
          <w:szCs w:val="28"/>
        </w:rPr>
        <w:t>муниципальной</w:t>
      </w:r>
      <w:r w:rsidR="00FB0FBD" w:rsidRPr="00796D63">
        <w:rPr>
          <w:sz w:val="28"/>
          <w:szCs w:val="28"/>
        </w:rPr>
        <w:t xml:space="preserve"> услуги указан в </w:t>
      </w:r>
      <w:hyperlink r:id="rId11" w:history="1">
        <w:r w:rsidR="00FB0FBD" w:rsidRPr="00796D63">
          <w:rPr>
            <w:sz w:val="28"/>
            <w:szCs w:val="28"/>
          </w:rPr>
          <w:t xml:space="preserve">подпункте 1 пункта </w:t>
        </w:r>
      </w:hyperlink>
      <w:r w:rsidR="00874242">
        <w:rPr>
          <w:sz w:val="28"/>
          <w:szCs w:val="28"/>
        </w:rPr>
        <w:t>2.4</w:t>
      </w:r>
      <w:r w:rsidR="00FB0FBD" w:rsidRPr="005635AB">
        <w:rPr>
          <w:sz w:val="28"/>
          <w:szCs w:val="28"/>
        </w:rPr>
        <w:t xml:space="preserve"> настоящего</w:t>
      </w:r>
      <w:r w:rsidR="00FB0FBD" w:rsidRPr="00752173">
        <w:rPr>
          <w:sz w:val="28"/>
          <w:szCs w:val="28"/>
        </w:rPr>
        <w:t xml:space="preserve"> Административного регламента.</w:t>
      </w:r>
    </w:p>
    <w:p w14:paraId="7B875906" w14:textId="77777777" w:rsidR="00FB0FBD" w:rsidRPr="008D17E7" w:rsidRDefault="00FB0FBD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bookmarkStart w:id="6" w:name="_Hlk121900994"/>
      <w:r w:rsidRPr="008D17E7">
        <w:rPr>
          <w:bCs/>
          <w:sz w:val="28"/>
          <w:szCs w:val="28"/>
        </w:rPr>
        <w:t>Перечень и описание административных процедур предоставления</w:t>
      </w:r>
    </w:p>
    <w:p w14:paraId="126F29ED" w14:textId="77777777" w:rsidR="00FB0FBD" w:rsidRPr="008D17E7" w:rsidRDefault="006264CE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  <w:r w:rsidRPr="008D17E7">
        <w:rPr>
          <w:bCs/>
          <w:sz w:val="28"/>
          <w:szCs w:val="28"/>
        </w:rPr>
        <w:t>муниципальной</w:t>
      </w:r>
      <w:r w:rsidR="00FB0FBD" w:rsidRPr="008D17E7">
        <w:rPr>
          <w:bCs/>
          <w:sz w:val="28"/>
          <w:szCs w:val="28"/>
        </w:rPr>
        <w:t xml:space="preserve"> услуги</w:t>
      </w:r>
    </w:p>
    <w:p w14:paraId="4DA82E8E" w14:textId="77777777" w:rsidR="00FB0FBD" w:rsidRPr="008D17E7" w:rsidRDefault="00FB0FBD" w:rsidP="00D87D35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14:paraId="480EE609" w14:textId="77777777" w:rsidR="00FB0FBD" w:rsidRPr="00F1659C" w:rsidRDefault="00FB0FBD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F1659C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7E9BC90C" w14:textId="77777777" w:rsidR="00FB0FBD" w:rsidRPr="00F1659C" w:rsidRDefault="00FB0FBD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1659C">
        <w:rPr>
          <w:b/>
          <w:bCs/>
          <w:sz w:val="28"/>
          <w:szCs w:val="28"/>
        </w:rPr>
        <w:t xml:space="preserve">для предоставления </w:t>
      </w:r>
      <w:r w:rsidR="006264CE" w:rsidRPr="00F1659C">
        <w:rPr>
          <w:b/>
          <w:bCs/>
          <w:sz w:val="28"/>
          <w:szCs w:val="28"/>
        </w:rPr>
        <w:t>муниципальной</w:t>
      </w:r>
      <w:r w:rsidRPr="00F1659C">
        <w:rPr>
          <w:b/>
          <w:bCs/>
          <w:sz w:val="28"/>
          <w:szCs w:val="28"/>
        </w:rPr>
        <w:t xml:space="preserve"> услуг</w:t>
      </w:r>
    </w:p>
    <w:p w14:paraId="397CD323" w14:textId="77777777" w:rsidR="008D17E7" w:rsidRPr="00F1659C" w:rsidRDefault="008D17E7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14:paraId="04BCB046" w14:textId="77777777" w:rsidR="008C6BB3" w:rsidRPr="008C6BB3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8C6BB3" w:rsidRPr="008C6BB3">
        <w:rPr>
          <w:sz w:val="28"/>
          <w:szCs w:val="28"/>
        </w:rPr>
        <w:t xml:space="preserve"> Основанием для начала административной процедуры является поступление в Администрацию, Управление </w:t>
      </w:r>
      <w:r w:rsidR="005A7F63">
        <w:rPr>
          <w:sz w:val="28"/>
          <w:szCs w:val="28"/>
        </w:rPr>
        <w:t xml:space="preserve">заявления и </w:t>
      </w:r>
      <w:r w:rsidR="008C6BB3" w:rsidRPr="008C6BB3">
        <w:rPr>
          <w:sz w:val="28"/>
          <w:szCs w:val="28"/>
        </w:rPr>
        <w:t xml:space="preserve">документов, предусмотренных </w:t>
      </w:r>
      <w:hyperlink r:id="rId12" w:history="1">
        <w:r w:rsidR="008C6BB3" w:rsidRPr="008C6BB3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8C6BB3" w:rsidRPr="008C6BB3">
          <w:rPr>
            <w:sz w:val="28"/>
            <w:szCs w:val="28"/>
          </w:rPr>
          <w:t xml:space="preserve"> 2</w:t>
        </w:r>
      </w:hyperlink>
      <w:r w:rsidR="00874242">
        <w:rPr>
          <w:sz w:val="28"/>
          <w:szCs w:val="28"/>
        </w:rPr>
        <w:t>.9</w:t>
      </w:r>
      <w:r w:rsidR="008C6BB3" w:rsidRPr="008C6BB3">
        <w:rPr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r w:rsidR="007E113A" w:rsidRPr="00796D63">
        <w:rPr>
          <w:sz w:val="28"/>
          <w:szCs w:val="28"/>
        </w:rPr>
        <w:t xml:space="preserve">пунктом </w:t>
      </w:r>
      <w:r w:rsidR="00796D63" w:rsidRPr="00796D63">
        <w:rPr>
          <w:sz w:val="28"/>
          <w:szCs w:val="28"/>
        </w:rPr>
        <w:t>2</w:t>
      </w:r>
      <w:r w:rsidR="00874242">
        <w:rPr>
          <w:sz w:val="28"/>
          <w:szCs w:val="28"/>
        </w:rPr>
        <w:t>.12</w:t>
      </w:r>
      <w:r w:rsidR="008C6BB3" w:rsidRPr="008C6BB3">
        <w:rPr>
          <w:sz w:val="28"/>
          <w:szCs w:val="28"/>
        </w:rPr>
        <w:t xml:space="preserve"> настоящего Административного регламента.</w:t>
      </w:r>
    </w:p>
    <w:p w14:paraId="55C316A4" w14:textId="77777777" w:rsidR="008C6BB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8C6BB3" w:rsidRPr="00483BEF">
        <w:rPr>
          <w:sz w:val="28"/>
          <w:szCs w:val="28"/>
        </w:rPr>
        <w:t xml:space="preserve"> В целях установления личности физическое лицо представляет  документ, предусмотренный </w:t>
      </w:r>
      <w:hyperlink r:id="rId13" w:history="1">
        <w:r w:rsidR="008C6BB3" w:rsidRPr="00483BEF">
          <w:rPr>
            <w:sz w:val="28"/>
            <w:szCs w:val="28"/>
          </w:rPr>
          <w:t xml:space="preserve">подпунктом </w:t>
        </w:r>
        <w:r w:rsidR="00752173" w:rsidRPr="00483BEF">
          <w:rPr>
            <w:sz w:val="28"/>
            <w:szCs w:val="28"/>
          </w:rPr>
          <w:t>1</w:t>
        </w:r>
        <w:r w:rsidR="008C6BB3" w:rsidRPr="00483BEF">
          <w:rPr>
            <w:sz w:val="28"/>
            <w:szCs w:val="28"/>
          </w:rPr>
          <w:t xml:space="preserve"> пункта </w:t>
        </w:r>
      </w:hyperlink>
      <w:r w:rsidR="00752173" w:rsidRPr="00483BEF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8C6BB3"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14" w:history="1">
        <w:r w:rsidR="008C6BB3" w:rsidRPr="005635AB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5635AB" w:rsidRPr="005635AB">
          <w:rPr>
            <w:sz w:val="28"/>
            <w:szCs w:val="28"/>
          </w:rPr>
          <w:t xml:space="preserve"> 2</w:t>
        </w:r>
      </w:hyperlink>
      <w:r w:rsidR="00874242">
        <w:rPr>
          <w:sz w:val="28"/>
          <w:szCs w:val="28"/>
        </w:rPr>
        <w:t>.9</w:t>
      </w:r>
      <w:r w:rsidR="008C6BB3"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384867AC" w14:textId="77777777" w:rsidR="008C6BB3" w:rsidRPr="00483BEF" w:rsidRDefault="008C6BB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276CD"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15" w:history="1">
        <w:r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="00752173" w:rsidRPr="00483BEF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1E6307">
        <w:rPr>
          <w:sz w:val="28"/>
          <w:szCs w:val="28"/>
        </w:rPr>
        <w:t xml:space="preserve">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4CBE0002" w14:textId="77777777" w:rsidR="008C6BB3" w:rsidRPr="00483BEF" w:rsidRDefault="008C6BB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276CD"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16" w:history="1">
        <w:r w:rsidRPr="00483BEF">
          <w:rPr>
            <w:sz w:val="28"/>
            <w:szCs w:val="28"/>
          </w:rPr>
          <w:t xml:space="preserve">подпунктом 1 пункта </w:t>
        </w:r>
      </w:hyperlink>
      <w:r w:rsidR="00752173" w:rsidRPr="00483BEF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bookmarkEnd w:id="6"/>
    <w:p w14:paraId="3013345B" w14:textId="77777777" w:rsidR="008C6BB3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C6BB3" w:rsidRPr="00912302">
        <w:rPr>
          <w:sz w:val="28"/>
          <w:szCs w:val="28"/>
        </w:rPr>
        <w:t xml:space="preserve">Основания для принятия решения об отказе в приеме документов, </w:t>
      </w:r>
      <w:r w:rsidR="008C6BB3" w:rsidRPr="00436466">
        <w:rPr>
          <w:sz w:val="28"/>
          <w:szCs w:val="28"/>
        </w:rPr>
        <w:t xml:space="preserve">необходимых для предоставления </w:t>
      </w:r>
      <w:r w:rsidR="00483BEF" w:rsidRPr="00436466">
        <w:rPr>
          <w:sz w:val="28"/>
          <w:szCs w:val="28"/>
        </w:rPr>
        <w:t>муниципальной</w:t>
      </w:r>
      <w:r w:rsidR="008C6BB3" w:rsidRPr="00436466">
        <w:rPr>
          <w:sz w:val="28"/>
          <w:szCs w:val="28"/>
        </w:rPr>
        <w:t xml:space="preserve"> услуги, </w:t>
      </w:r>
      <w:r w:rsidR="00912302" w:rsidRPr="00436466">
        <w:rPr>
          <w:sz w:val="28"/>
          <w:szCs w:val="28"/>
        </w:rPr>
        <w:t xml:space="preserve">указаны в пункте </w:t>
      </w:r>
      <w:r w:rsidR="00DF5A05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.15</w:t>
      </w:r>
      <w:r w:rsidR="00912302">
        <w:rPr>
          <w:sz w:val="28"/>
          <w:szCs w:val="28"/>
        </w:rPr>
        <w:t xml:space="preserve"> настоящего Административного регламента.</w:t>
      </w:r>
    </w:p>
    <w:p w14:paraId="6BCC428D" w14:textId="77777777" w:rsidR="008C6BB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8C6BB3" w:rsidRPr="00483BEF">
        <w:rPr>
          <w:sz w:val="28"/>
          <w:szCs w:val="28"/>
        </w:rPr>
        <w:t xml:space="preserve">Возможность получения </w:t>
      </w:r>
      <w:r w:rsidR="00912302">
        <w:rPr>
          <w:sz w:val="28"/>
          <w:szCs w:val="28"/>
        </w:rPr>
        <w:t>муниципальной</w:t>
      </w:r>
      <w:r w:rsidR="008C6BB3" w:rsidRPr="00483BEF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1621FD9B" w14:textId="77777777" w:rsidR="0075217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A7F63">
        <w:rPr>
          <w:sz w:val="28"/>
          <w:szCs w:val="28"/>
        </w:rPr>
        <w:t>Заявление и д</w:t>
      </w:r>
      <w:r w:rsidR="00752173" w:rsidRPr="00483BEF">
        <w:rPr>
          <w:sz w:val="28"/>
          <w:szCs w:val="28"/>
        </w:rPr>
        <w:t xml:space="preserve">окументы, предусмотренные </w:t>
      </w:r>
      <w:hyperlink r:id="rId17" w:history="1">
        <w:r w:rsidR="00752173"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752173" w:rsidRPr="00483BEF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752173" w:rsidRPr="00483BEF">
        <w:rPr>
          <w:sz w:val="28"/>
          <w:szCs w:val="28"/>
        </w:rPr>
        <w:t xml:space="preserve"> настоящего Административного регламента, направленные одним из способов, установленных </w:t>
      </w:r>
      <w:hyperlink r:id="rId18" w:history="1">
        <w:r w:rsidR="00752173" w:rsidRPr="00483BEF">
          <w:rPr>
            <w:sz w:val="28"/>
            <w:szCs w:val="28"/>
          </w:rPr>
          <w:t>пункт</w:t>
        </w:r>
        <w:r w:rsidR="00436466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796D63" w:rsidRPr="00796D63">
        <w:rPr>
          <w:sz w:val="28"/>
          <w:szCs w:val="28"/>
        </w:rPr>
        <w:t>2</w:t>
      </w:r>
      <w:r w:rsidR="00874242">
        <w:rPr>
          <w:sz w:val="28"/>
          <w:szCs w:val="28"/>
        </w:rPr>
        <w:t>.12</w:t>
      </w:r>
      <w:r w:rsidR="00752173" w:rsidRPr="00483BEF">
        <w:rPr>
          <w:sz w:val="28"/>
          <w:szCs w:val="28"/>
        </w:rPr>
        <w:t xml:space="preserve"> настоящего Административного регламента, принимаются должностными лицами </w:t>
      </w:r>
      <w:r w:rsidR="00483BEF" w:rsidRPr="00483BEF">
        <w:rPr>
          <w:sz w:val="28"/>
          <w:szCs w:val="28"/>
        </w:rPr>
        <w:t>Администрации, Управления</w:t>
      </w:r>
      <w:r w:rsidR="00752173" w:rsidRPr="00483BEF">
        <w:rPr>
          <w:sz w:val="28"/>
          <w:szCs w:val="28"/>
        </w:rPr>
        <w:t>, ответственн</w:t>
      </w:r>
      <w:r w:rsidR="00483BEF" w:rsidRPr="00483BEF">
        <w:rPr>
          <w:sz w:val="28"/>
          <w:szCs w:val="28"/>
        </w:rPr>
        <w:t>ыми</w:t>
      </w:r>
      <w:r w:rsidR="00752173" w:rsidRPr="00483BEF">
        <w:rPr>
          <w:sz w:val="28"/>
          <w:szCs w:val="28"/>
        </w:rPr>
        <w:t xml:space="preserve"> за делопроизводство.</w:t>
      </w:r>
    </w:p>
    <w:p w14:paraId="310AE9D1" w14:textId="77777777" w:rsidR="00752173" w:rsidRPr="00483BEF" w:rsidRDefault="005A7F6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</w:t>
      </w:r>
      <w:r w:rsidR="00752173" w:rsidRPr="00483BEF">
        <w:rPr>
          <w:sz w:val="28"/>
          <w:szCs w:val="28"/>
        </w:rPr>
        <w:t xml:space="preserve">окументы, предусмотренные </w:t>
      </w:r>
      <w:hyperlink r:id="rId19" w:history="1">
        <w:r w:rsidR="00752173"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483BEF" w:rsidRPr="00483BEF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752173" w:rsidRPr="00483BEF">
        <w:rPr>
          <w:sz w:val="28"/>
          <w:szCs w:val="28"/>
        </w:rPr>
        <w:t xml:space="preserve"> настоящего Административного регламента, направленные способ</w:t>
      </w:r>
      <w:r w:rsidR="001B40C7">
        <w:rPr>
          <w:sz w:val="28"/>
          <w:szCs w:val="28"/>
        </w:rPr>
        <w:t>ом</w:t>
      </w:r>
      <w:r w:rsidR="00752173" w:rsidRPr="00483BEF">
        <w:rPr>
          <w:sz w:val="28"/>
          <w:szCs w:val="28"/>
        </w:rPr>
        <w:t xml:space="preserve">, указанным в </w:t>
      </w:r>
      <w:hyperlink r:id="rId20" w:history="1">
        <w:r w:rsidR="00752173" w:rsidRPr="005635AB">
          <w:rPr>
            <w:sz w:val="28"/>
            <w:szCs w:val="28"/>
          </w:rPr>
          <w:t>подпункт</w:t>
        </w:r>
        <w:r w:rsidR="001B40C7">
          <w:rPr>
            <w:sz w:val="28"/>
            <w:szCs w:val="28"/>
          </w:rPr>
          <w:t>е</w:t>
        </w:r>
        <w:r w:rsidR="00483BEF" w:rsidRPr="005635AB">
          <w:rPr>
            <w:sz w:val="28"/>
            <w:szCs w:val="28"/>
          </w:rPr>
          <w:t xml:space="preserve"> </w:t>
        </w:r>
        <w:r w:rsidR="00483BEF" w:rsidRPr="005635AB">
          <w:rPr>
            <w:sz w:val="28"/>
            <w:szCs w:val="28"/>
          </w:rPr>
          <w:lastRenderedPageBreak/>
          <w:t xml:space="preserve">1 </w:t>
        </w:r>
        <w:r w:rsidR="00752173" w:rsidRPr="005635AB">
          <w:rPr>
            <w:sz w:val="28"/>
            <w:szCs w:val="28"/>
          </w:rPr>
          <w:t>пункта 2</w:t>
        </w:r>
      </w:hyperlink>
      <w:r w:rsidR="00874242">
        <w:rPr>
          <w:sz w:val="28"/>
          <w:szCs w:val="28"/>
        </w:rPr>
        <w:t>.12</w:t>
      </w:r>
      <w:r w:rsidR="00752173" w:rsidRPr="00483BEF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14:paraId="0AB8CDD9" w14:textId="77777777" w:rsidR="00752173" w:rsidRPr="00D276CD" w:rsidRDefault="00D276CD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52173" w:rsidRPr="00483BEF">
        <w:rPr>
          <w:sz w:val="28"/>
          <w:szCs w:val="28"/>
        </w:rPr>
        <w:t xml:space="preserve">окументы, предусмотренные </w:t>
      </w:r>
      <w:hyperlink r:id="rId21" w:history="1">
        <w:r w:rsidR="00752173"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483BEF" w:rsidRPr="00483BEF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752173" w:rsidRPr="00483BEF">
        <w:rPr>
          <w:sz w:val="28"/>
          <w:szCs w:val="28"/>
        </w:rPr>
        <w:t xml:space="preserve"> настоящего Административного регламента, направленные способом, указанным в</w:t>
      </w:r>
      <w:r w:rsidR="00752173">
        <w:rPr>
          <w:sz w:val="28"/>
          <w:szCs w:val="28"/>
        </w:rPr>
        <w:t xml:space="preserve"> </w:t>
      </w:r>
      <w:hyperlink r:id="rId22" w:history="1">
        <w:r w:rsidR="00752173" w:rsidRPr="00483BEF">
          <w:rPr>
            <w:sz w:val="28"/>
            <w:szCs w:val="28"/>
          </w:rPr>
          <w:t xml:space="preserve">подпункте </w:t>
        </w:r>
        <w:r w:rsidR="001B40C7">
          <w:rPr>
            <w:sz w:val="28"/>
            <w:szCs w:val="28"/>
          </w:rPr>
          <w:t>3</w:t>
        </w:r>
        <w:r w:rsidR="00752173" w:rsidRPr="00483BEF">
          <w:rPr>
            <w:sz w:val="28"/>
            <w:szCs w:val="28"/>
          </w:rPr>
          <w:t xml:space="preserve"> пункта </w:t>
        </w:r>
      </w:hyperlink>
      <w:r w:rsidR="005635AB">
        <w:rPr>
          <w:sz w:val="28"/>
          <w:szCs w:val="28"/>
        </w:rPr>
        <w:t>2</w:t>
      </w:r>
      <w:r w:rsidR="00874242">
        <w:rPr>
          <w:sz w:val="28"/>
          <w:szCs w:val="28"/>
        </w:rPr>
        <w:t>.12</w:t>
      </w:r>
      <w:r w:rsidR="00752173" w:rsidRPr="00483BEF">
        <w:rPr>
          <w:sz w:val="28"/>
          <w:szCs w:val="28"/>
        </w:rPr>
        <w:t xml:space="preserve"> настоящего Административного регламента, могут</w:t>
      </w:r>
      <w:r w:rsidR="00752173">
        <w:rPr>
          <w:sz w:val="28"/>
          <w:szCs w:val="28"/>
        </w:rPr>
        <w:t xml:space="preserve"> быть получены </w:t>
      </w:r>
      <w:r w:rsidR="00483BEF">
        <w:rPr>
          <w:sz w:val="28"/>
          <w:szCs w:val="28"/>
        </w:rPr>
        <w:t>Администрацией, Управлением</w:t>
      </w:r>
      <w:r w:rsidR="00752173">
        <w:rPr>
          <w:sz w:val="28"/>
          <w:szCs w:val="28"/>
        </w:rPr>
        <w:t xml:space="preserve"> из </w:t>
      </w:r>
      <w:r w:rsidR="00483BEF">
        <w:rPr>
          <w:sz w:val="28"/>
          <w:szCs w:val="28"/>
        </w:rPr>
        <w:t>МФЦ</w:t>
      </w:r>
      <w:r w:rsidR="00752173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</w:t>
      </w:r>
      <w:r w:rsidR="00752173" w:rsidRPr="00D276CD">
        <w:rPr>
          <w:sz w:val="28"/>
          <w:szCs w:val="28"/>
        </w:rPr>
        <w:t xml:space="preserve">подписью заявителя в соответствии с требованиями Федерального </w:t>
      </w:r>
      <w:hyperlink r:id="rId23" w:history="1">
        <w:r w:rsidR="00752173" w:rsidRPr="00D276CD">
          <w:rPr>
            <w:sz w:val="28"/>
            <w:szCs w:val="28"/>
          </w:rPr>
          <w:t>закона</w:t>
        </w:r>
      </w:hyperlink>
      <w:r w:rsidR="00752173" w:rsidRPr="00D276CD">
        <w:rPr>
          <w:sz w:val="28"/>
          <w:szCs w:val="28"/>
        </w:rPr>
        <w:t xml:space="preserve"> </w:t>
      </w:r>
      <w:r w:rsidR="00483BEF" w:rsidRPr="00D276CD">
        <w:rPr>
          <w:sz w:val="28"/>
          <w:szCs w:val="28"/>
        </w:rPr>
        <w:t>«</w:t>
      </w:r>
      <w:r w:rsidR="00752173" w:rsidRPr="00D276CD">
        <w:rPr>
          <w:sz w:val="28"/>
          <w:szCs w:val="28"/>
        </w:rPr>
        <w:t>Об электронной подписи</w:t>
      </w:r>
      <w:r w:rsidR="00483BEF" w:rsidRPr="00D276CD">
        <w:rPr>
          <w:sz w:val="28"/>
          <w:szCs w:val="28"/>
        </w:rPr>
        <w:t>»</w:t>
      </w:r>
      <w:r w:rsidR="00752173" w:rsidRPr="00D276CD">
        <w:rPr>
          <w:sz w:val="28"/>
          <w:szCs w:val="28"/>
        </w:rPr>
        <w:t>.</w:t>
      </w:r>
    </w:p>
    <w:p w14:paraId="6EBDA5EB" w14:textId="77777777" w:rsidR="00752173" w:rsidRPr="00D276CD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752173" w:rsidRPr="00D276CD">
        <w:rPr>
          <w:sz w:val="28"/>
          <w:szCs w:val="28"/>
        </w:rPr>
        <w:t xml:space="preserve">Срок регистрации документов, предусмотренных </w:t>
      </w:r>
      <w:hyperlink r:id="rId24" w:history="1">
        <w:r w:rsidR="00752173" w:rsidRPr="00D276CD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D276CD">
          <w:rPr>
            <w:sz w:val="28"/>
            <w:szCs w:val="28"/>
          </w:rPr>
          <w:t xml:space="preserve"> </w:t>
        </w:r>
      </w:hyperlink>
      <w:r w:rsidR="00912302" w:rsidRPr="00D276CD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7E113A">
        <w:rPr>
          <w:sz w:val="28"/>
          <w:szCs w:val="28"/>
        </w:rPr>
        <w:t xml:space="preserve"> </w:t>
      </w:r>
      <w:r w:rsidR="00752173" w:rsidRPr="00436466">
        <w:rPr>
          <w:sz w:val="28"/>
          <w:szCs w:val="28"/>
        </w:rPr>
        <w:t xml:space="preserve">настоящего Административного регламента, указан в </w:t>
      </w:r>
      <w:hyperlink r:id="rId25" w:history="1">
        <w:r w:rsidR="00752173" w:rsidRPr="00436466">
          <w:rPr>
            <w:sz w:val="28"/>
            <w:szCs w:val="28"/>
          </w:rPr>
          <w:t>пункт</w:t>
        </w:r>
        <w:r w:rsidR="00912302" w:rsidRPr="00436466">
          <w:rPr>
            <w:sz w:val="28"/>
            <w:szCs w:val="28"/>
          </w:rPr>
          <w:t>е</w:t>
        </w:r>
        <w:r w:rsidR="00752173" w:rsidRPr="00436466">
          <w:rPr>
            <w:sz w:val="28"/>
            <w:szCs w:val="28"/>
          </w:rPr>
          <w:t xml:space="preserve"> </w:t>
        </w:r>
      </w:hyperlink>
      <w:r w:rsidR="00874242">
        <w:rPr>
          <w:sz w:val="28"/>
          <w:szCs w:val="28"/>
        </w:rPr>
        <w:t>2.27</w:t>
      </w:r>
      <w:r w:rsidR="00752173" w:rsidRPr="00436466">
        <w:rPr>
          <w:sz w:val="28"/>
          <w:szCs w:val="28"/>
        </w:rPr>
        <w:t xml:space="preserve"> настоящего</w:t>
      </w:r>
      <w:r w:rsidR="00752173" w:rsidRPr="00D276CD">
        <w:rPr>
          <w:sz w:val="28"/>
          <w:szCs w:val="28"/>
        </w:rPr>
        <w:t xml:space="preserve"> Административного регламента.</w:t>
      </w:r>
    </w:p>
    <w:p w14:paraId="7C930906" w14:textId="77777777" w:rsidR="00752173" w:rsidRPr="00D276CD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752173" w:rsidRPr="00D276CD">
        <w:rPr>
          <w:sz w:val="28"/>
          <w:szCs w:val="28"/>
        </w:rPr>
        <w:t xml:space="preserve">Результатом административной процедуры является регистрация </w:t>
      </w:r>
      <w:r w:rsidR="00436466">
        <w:rPr>
          <w:sz w:val="28"/>
          <w:szCs w:val="28"/>
        </w:rPr>
        <w:t xml:space="preserve">заявления и </w:t>
      </w:r>
      <w:r w:rsidR="00752173" w:rsidRPr="00D276CD">
        <w:rPr>
          <w:sz w:val="28"/>
          <w:szCs w:val="28"/>
        </w:rPr>
        <w:t xml:space="preserve">документов, предусмотренных </w:t>
      </w:r>
      <w:hyperlink r:id="rId26" w:history="1">
        <w:r w:rsidR="00752173" w:rsidRPr="00D276CD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D276CD">
          <w:rPr>
            <w:sz w:val="28"/>
            <w:szCs w:val="28"/>
          </w:rPr>
          <w:t xml:space="preserve"> </w:t>
        </w:r>
      </w:hyperlink>
      <w:r w:rsidR="00912302" w:rsidRPr="00D276CD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7E113A">
        <w:rPr>
          <w:sz w:val="28"/>
          <w:szCs w:val="28"/>
        </w:rPr>
        <w:t xml:space="preserve"> </w:t>
      </w:r>
      <w:r w:rsidR="00752173" w:rsidRPr="00D276CD">
        <w:rPr>
          <w:sz w:val="28"/>
          <w:szCs w:val="28"/>
        </w:rPr>
        <w:t>настоящего Административного регламента.</w:t>
      </w:r>
    </w:p>
    <w:p w14:paraId="2FCE37AC" w14:textId="77777777" w:rsidR="00752173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752173" w:rsidRPr="00D276CD">
        <w:rPr>
          <w:sz w:val="28"/>
          <w:szCs w:val="28"/>
        </w:rPr>
        <w:t xml:space="preserve">После регистрации </w:t>
      </w:r>
      <w:r w:rsidR="00436466">
        <w:rPr>
          <w:sz w:val="28"/>
          <w:szCs w:val="28"/>
        </w:rPr>
        <w:t xml:space="preserve">заявление и </w:t>
      </w:r>
      <w:r w:rsidR="00752173" w:rsidRPr="00D276CD">
        <w:rPr>
          <w:sz w:val="28"/>
          <w:szCs w:val="28"/>
        </w:rPr>
        <w:t>документ</w:t>
      </w:r>
      <w:r w:rsidR="00436466">
        <w:rPr>
          <w:sz w:val="28"/>
          <w:szCs w:val="28"/>
        </w:rPr>
        <w:t>ы</w:t>
      </w:r>
      <w:r w:rsidR="00752173" w:rsidRPr="00D276CD">
        <w:rPr>
          <w:sz w:val="28"/>
          <w:szCs w:val="28"/>
        </w:rPr>
        <w:t>, предусмотренны</w:t>
      </w:r>
      <w:r w:rsidR="00436466">
        <w:rPr>
          <w:sz w:val="28"/>
          <w:szCs w:val="28"/>
        </w:rPr>
        <w:t>е</w:t>
      </w:r>
      <w:r w:rsidR="00752173" w:rsidRPr="00D276CD">
        <w:rPr>
          <w:sz w:val="28"/>
          <w:szCs w:val="28"/>
        </w:rPr>
        <w:t xml:space="preserve"> </w:t>
      </w:r>
      <w:hyperlink r:id="rId27" w:history="1">
        <w:r w:rsidR="00752173" w:rsidRPr="00D276CD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D276CD">
          <w:rPr>
            <w:sz w:val="28"/>
            <w:szCs w:val="28"/>
          </w:rPr>
          <w:t xml:space="preserve"> </w:t>
        </w:r>
      </w:hyperlink>
      <w:r w:rsidR="00912302" w:rsidRPr="00D276CD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752173" w:rsidRPr="00D276CD">
        <w:rPr>
          <w:sz w:val="28"/>
          <w:szCs w:val="28"/>
        </w:rPr>
        <w:t xml:space="preserve"> настоящего Административного регламента, направляются в </w:t>
      </w:r>
      <w:r w:rsidR="00912302" w:rsidRPr="00D276CD">
        <w:rPr>
          <w:sz w:val="28"/>
          <w:szCs w:val="28"/>
        </w:rPr>
        <w:t>Управление</w:t>
      </w:r>
      <w:r w:rsidR="00752173" w:rsidRPr="00D276CD">
        <w:rPr>
          <w:sz w:val="28"/>
          <w:szCs w:val="28"/>
        </w:rPr>
        <w:t xml:space="preserve"> для назначения ответственного должностного лица за рассмотрение документов.</w:t>
      </w:r>
    </w:p>
    <w:p w14:paraId="153A8B24" w14:textId="77777777" w:rsidR="008D17E7" w:rsidRPr="00D276CD" w:rsidRDefault="008D17E7" w:rsidP="00D87D35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14:paraId="01F8ACC3" w14:textId="77777777" w:rsidR="00FE6EE2" w:rsidRPr="00BA3CDC" w:rsidRDefault="00FE6EE2" w:rsidP="00BA3CDC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BA3CDC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3C086FA9" w14:textId="77777777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FE6EE2">
        <w:rPr>
          <w:sz w:val="28"/>
          <w:szCs w:val="28"/>
        </w:rPr>
        <w:t xml:space="preserve">Основанием для начала административной процедуры является регистрация документов, если заявитель самостоятельно не представил </w:t>
      </w:r>
      <w:r w:rsidR="00FE6EE2" w:rsidRPr="005D588C">
        <w:rPr>
          <w:sz w:val="28"/>
          <w:szCs w:val="28"/>
        </w:rPr>
        <w:t xml:space="preserve">документы, </w:t>
      </w:r>
      <w:r w:rsidR="00FE6EE2" w:rsidRPr="007E113A">
        <w:rPr>
          <w:sz w:val="28"/>
          <w:szCs w:val="28"/>
        </w:rPr>
        <w:t xml:space="preserve">указанные в </w:t>
      </w:r>
      <w:hyperlink r:id="rId28" w:history="1">
        <w:r w:rsidR="00FE6EE2" w:rsidRPr="007E113A">
          <w:rPr>
            <w:sz w:val="28"/>
            <w:szCs w:val="28"/>
          </w:rPr>
          <w:t xml:space="preserve">пункте </w:t>
        </w:r>
      </w:hyperlink>
      <w:r w:rsidR="00DF5A05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.14</w:t>
      </w:r>
      <w:r w:rsidR="00DF5A05">
        <w:rPr>
          <w:sz w:val="28"/>
          <w:szCs w:val="28"/>
        </w:rPr>
        <w:t xml:space="preserve"> </w:t>
      </w:r>
      <w:r w:rsidR="00FE6EE2" w:rsidRPr="005D588C">
        <w:rPr>
          <w:sz w:val="28"/>
          <w:szCs w:val="28"/>
        </w:rPr>
        <w:t xml:space="preserve"> настоящего Административного</w:t>
      </w:r>
      <w:r w:rsidR="00FE6EE2">
        <w:rPr>
          <w:sz w:val="28"/>
          <w:szCs w:val="28"/>
        </w:rPr>
        <w:t xml:space="preserve"> регламента.</w:t>
      </w:r>
    </w:p>
    <w:p w14:paraId="2AB0706D" w14:textId="77777777" w:rsidR="007E113A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FE6EE2">
        <w:rPr>
          <w:sz w:val="28"/>
          <w:szCs w:val="28"/>
        </w:rPr>
        <w:t xml:space="preserve">Должностное лицо </w:t>
      </w:r>
      <w:r w:rsidR="00D44E8E">
        <w:rPr>
          <w:sz w:val="28"/>
          <w:szCs w:val="28"/>
        </w:rPr>
        <w:t>Управления</w:t>
      </w:r>
      <w:r w:rsidR="00FE6EE2">
        <w:rPr>
          <w:sz w:val="28"/>
          <w:szCs w:val="28"/>
        </w:rPr>
        <w:t>, в обязанности которого в соответствии с его должностным</w:t>
      </w:r>
      <w:r w:rsidR="00D44E8E">
        <w:rPr>
          <w:sz w:val="28"/>
          <w:szCs w:val="28"/>
        </w:rPr>
        <w:t>и</w:t>
      </w:r>
      <w:r w:rsidR="00FE6EE2">
        <w:rPr>
          <w:sz w:val="28"/>
          <w:szCs w:val="28"/>
        </w:rPr>
        <w:t xml:space="preserve"> </w:t>
      </w:r>
      <w:r w:rsidR="00D44E8E">
        <w:rPr>
          <w:sz w:val="28"/>
          <w:szCs w:val="28"/>
        </w:rPr>
        <w:t>обязанностями</w:t>
      </w:r>
      <w:r w:rsidR="00FE6EE2">
        <w:rPr>
          <w:sz w:val="28"/>
          <w:szCs w:val="28"/>
        </w:rPr>
        <w:t xml:space="preserve"> входит выполнение соответствующих функций (далее - должностное лицо </w:t>
      </w:r>
      <w:r w:rsidR="005D588C">
        <w:rPr>
          <w:sz w:val="28"/>
          <w:szCs w:val="28"/>
        </w:rPr>
        <w:t>Управления</w:t>
      </w:r>
      <w:r w:rsidR="00FE6EE2">
        <w:rPr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D44E8E">
        <w:rPr>
          <w:sz w:val="28"/>
          <w:szCs w:val="28"/>
        </w:rPr>
        <w:t>Управление</w:t>
      </w:r>
      <w:r w:rsidR="00FE6EE2">
        <w:rPr>
          <w:sz w:val="28"/>
          <w:szCs w:val="28"/>
        </w:rPr>
        <w:t xml:space="preserve"> документов (их копий или сведений, содержащихся в них), </w:t>
      </w:r>
      <w:r w:rsidR="00FE6EE2" w:rsidRPr="005D588C">
        <w:rPr>
          <w:sz w:val="28"/>
          <w:szCs w:val="28"/>
        </w:rPr>
        <w:t xml:space="preserve">предусмотренных </w:t>
      </w:r>
      <w:hyperlink r:id="rId29" w:history="1">
        <w:r w:rsidR="00FE6EE2" w:rsidRPr="005D588C">
          <w:rPr>
            <w:sz w:val="28"/>
            <w:szCs w:val="28"/>
          </w:rPr>
          <w:t xml:space="preserve">пунктом </w:t>
        </w:r>
      </w:hyperlink>
      <w:r w:rsidR="00DF5A05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.14</w:t>
      </w:r>
      <w:r w:rsidR="00FE6EE2" w:rsidRPr="005D588C">
        <w:rPr>
          <w:sz w:val="28"/>
          <w:szCs w:val="28"/>
        </w:rPr>
        <w:t xml:space="preserve"> настоящего Административного регламента</w:t>
      </w:r>
      <w:r w:rsidR="004744C3">
        <w:rPr>
          <w:sz w:val="28"/>
          <w:szCs w:val="28"/>
        </w:rPr>
        <w:t>.</w:t>
      </w:r>
    </w:p>
    <w:p w14:paraId="4DD5E1C2" w14:textId="77777777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3.17. </w:t>
      </w:r>
      <w:r w:rsidR="00FE6EE2">
        <w:rPr>
          <w:sz w:val="28"/>
          <w:szCs w:val="28"/>
        </w:rPr>
        <w:t xml:space="preserve">Запрос о представлении в </w:t>
      </w:r>
      <w:r w:rsidR="00D44E8E">
        <w:rPr>
          <w:sz w:val="28"/>
          <w:szCs w:val="28"/>
        </w:rPr>
        <w:t>Управление</w:t>
      </w:r>
      <w:r w:rsidR="00FE6EE2">
        <w:rPr>
          <w:sz w:val="28"/>
          <w:szCs w:val="28"/>
        </w:rPr>
        <w:t xml:space="preserve"> документов (их копий или сведений, содержащихся в них)</w:t>
      </w:r>
      <w:r w:rsidR="004744C3">
        <w:rPr>
          <w:sz w:val="28"/>
          <w:szCs w:val="28"/>
        </w:rPr>
        <w:t>,</w:t>
      </w:r>
      <w:r w:rsidR="00FE6EE2">
        <w:rPr>
          <w:sz w:val="28"/>
          <w:szCs w:val="28"/>
        </w:rPr>
        <w:t xml:space="preserve"> </w:t>
      </w:r>
      <w:r w:rsidR="004744C3" w:rsidRPr="004744C3">
        <w:rPr>
          <w:sz w:val="28"/>
          <w:szCs w:val="28"/>
        </w:rPr>
        <w:t xml:space="preserve">предусмотренных пунктом </w:t>
      </w:r>
      <w:r w:rsidR="00DF5A05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.14</w:t>
      </w:r>
      <w:r w:rsidR="004744C3" w:rsidRPr="004744C3">
        <w:rPr>
          <w:sz w:val="28"/>
          <w:szCs w:val="28"/>
        </w:rPr>
        <w:t xml:space="preserve"> настоящего Административного регламента</w:t>
      </w:r>
      <w:r w:rsidR="004744C3">
        <w:rPr>
          <w:sz w:val="28"/>
          <w:szCs w:val="28"/>
        </w:rPr>
        <w:t xml:space="preserve">, </w:t>
      </w:r>
      <w:r w:rsidR="00FE6EE2">
        <w:rPr>
          <w:sz w:val="28"/>
          <w:szCs w:val="28"/>
        </w:rPr>
        <w:t>содержит:</w:t>
      </w:r>
    </w:p>
    <w:p w14:paraId="2142B95A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17CD7E6D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F544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14:paraId="4177CF13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F544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2C4FDD93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F544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14:paraId="0EF429CC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межведомственного запроса составляет один рабочий день со дня регистрация документов.</w:t>
      </w:r>
    </w:p>
    <w:p w14:paraId="47F41EF9" w14:textId="77777777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FE6EE2">
        <w:rPr>
          <w:sz w:val="28"/>
          <w:szCs w:val="28"/>
        </w:rPr>
        <w:t xml:space="preserve">По межведомственным запросам документы (их копии или </w:t>
      </w:r>
      <w:r w:rsidR="00FE6EE2" w:rsidRPr="005D588C">
        <w:rPr>
          <w:sz w:val="28"/>
          <w:szCs w:val="28"/>
        </w:rPr>
        <w:t xml:space="preserve">сведения, </w:t>
      </w:r>
      <w:r w:rsidR="00FE6EE2" w:rsidRPr="00436466">
        <w:rPr>
          <w:sz w:val="28"/>
          <w:szCs w:val="28"/>
        </w:rPr>
        <w:t xml:space="preserve">содержащиеся в них), предусмотренные </w:t>
      </w:r>
      <w:hyperlink r:id="rId30" w:history="1">
        <w:r w:rsidR="00FE6EE2" w:rsidRPr="00436466">
          <w:rPr>
            <w:sz w:val="28"/>
            <w:szCs w:val="28"/>
          </w:rPr>
          <w:t xml:space="preserve">пунктом </w:t>
        </w:r>
      </w:hyperlink>
      <w:r w:rsidR="00DF5A05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.14</w:t>
      </w:r>
      <w:r w:rsidR="00FE6EE2" w:rsidRPr="00436466">
        <w:rPr>
          <w:sz w:val="28"/>
          <w:szCs w:val="28"/>
        </w:rPr>
        <w:t xml:space="preserve"> настоящего</w:t>
      </w:r>
      <w:r w:rsidR="00FE6EE2">
        <w:rPr>
          <w:sz w:val="28"/>
          <w:szCs w:val="28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7B550235" w14:textId="77777777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FE6EE2">
        <w:rPr>
          <w:sz w:val="28"/>
          <w:szCs w:val="28"/>
        </w:rPr>
        <w:t>Межведомственное информационное взаимодействие может осуществляется на бумажном носителе:</w:t>
      </w:r>
    </w:p>
    <w:p w14:paraId="07429D99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1A4B141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4630C6B5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Pr="005D588C">
        <w:rPr>
          <w:sz w:val="28"/>
          <w:szCs w:val="28"/>
        </w:rPr>
        <w:t xml:space="preserve">предусмотренные </w:t>
      </w:r>
      <w:hyperlink r:id="rId31" w:history="1">
        <w:r w:rsidRPr="005D588C">
          <w:rPr>
            <w:sz w:val="28"/>
            <w:szCs w:val="28"/>
          </w:rPr>
          <w:t xml:space="preserve">пунктом </w:t>
        </w:r>
      </w:hyperlink>
      <w:r w:rsidR="00DF5A05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.14</w:t>
      </w:r>
      <w:r w:rsidRPr="005D588C">
        <w:rPr>
          <w:sz w:val="28"/>
          <w:szCs w:val="28"/>
        </w:rPr>
        <w:t xml:space="preserve"> настоящего Административного регламента,</w:t>
      </w:r>
      <w:r>
        <w:rPr>
          <w:sz w:val="28"/>
          <w:szCs w:val="28"/>
        </w:rPr>
        <w:t xml:space="preserve"> предоставляются органами, в распоряжении которых находятся эти документы, в </w:t>
      </w:r>
      <w:r>
        <w:rPr>
          <w:sz w:val="28"/>
          <w:szCs w:val="28"/>
        </w:rPr>
        <w:lastRenderedPageBreak/>
        <w:t>срок не позднее трех рабочих дней со дня получения соответствующего межведомственного запроса.</w:t>
      </w:r>
    </w:p>
    <w:p w14:paraId="5843DB27" w14:textId="77777777" w:rsidR="00FE6EE2" w:rsidRPr="00D276CD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FE6EE2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F544A9">
        <w:rPr>
          <w:sz w:val="28"/>
          <w:szCs w:val="28"/>
        </w:rPr>
        <w:t>Управлением</w:t>
      </w:r>
      <w:r w:rsidR="00FE6EE2">
        <w:rPr>
          <w:sz w:val="28"/>
          <w:szCs w:val="28"/>
        </w:rPr>
        <w:t xml:space="preserve"> запрашиваемых документов (их копий или сведений, </w:t>
      </w:r>
      <w:r w:rsidR="00FE6EE2" w:rsidRPr="00D276CD">
        <w:rPr>
          <w:sz w:val="28"/>
          <w:szCs w:val="28"/>
        </w:rPr>
        <w:t>содержащихся в них).</w:t>
      </w:r>
    </w:p>
    <w:p w14:paraId="3E3B595C" w14:textId="77777777" w:rsidR="00FE6EE2" w:rsidRPr="00340CF8" w:rsidRDefault="00FE6EE2" w:rsidP="00340C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5DFF15F" w14:textId="77777777" w:rsidR="00FE6EE2" w:rsidRPr="00D87D35" w:rsidRDefault="00FE6EE2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</w:p>
    <w:p w14:paraId="7B3B7FE8" w14:textId="77777777" w:rsidR="00340CF8" w:rsidRPr="00BA3CDC" w:rsidRDefault="00FE6EE2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в предоставлении) </w:t>
      </w:r>
      <w:r w:rsidR="00F544A9" w:rsidRPr="00D87D35">
        <w:rPr>
          <w:b/>
          <w:bCs/>
          <w:sz w:val="28"/>
          <w:szCs w:val="28"/>
        </w:rPr>
        <w:t>муниципальной</w:t>
      </w:r>
      <w:r w:rsidRPr="00D87D35">
        <w:rPr>
          <w:b/>
          <w:bCs/>
          <w:sz w:val="28"/>
          <w:szCs w:val="28"/>
        </w:rPr>
        <w:t xml:space="preserve"> услуги</w:t>
      </w:r>
    </w:p>
    <w:p w14:paraId="34A6E28A" w14:textId="77777777" w:rsidR="00F544A9" w:rsidRPr="00D276CD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F544A9" w:rsidRPr="00D276CD">
        <w:rPr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436466">
        <w:rPr>
          <w:sz w:val="28"/>
          <w:szCs w:val="28"/>
        </w:rPr>
        <w:t xml:space="preserve">заявления и </w:t>
      </w:r>
      <w:r w:rsidR="00F544A9" w:rsidRPr="00D276CD">
        <w:rPr>
          <w:sz w:val="28"/>
          <w:szCs w:val="28"/>
        </w:rPr>
        <w:t xml:space="preserve">документов, предусмотренных </w:t>
      </w:r>
      <w:hyperlink r:id="rId32" w:history="1">
        <w:r w:rsidR="00F544A9" w:rsidRPr="00D276CD">
          <w:rPr>
            <w:sz w:val="28"/>
            <w:szCs w:val="28"/>
          </w:rPr>
          <w:t>пункт</w:t>
        </w:r>
        <w:r w:rsidR="004744C3">
          <w:rPr>
            <w:sz w:val="28"/>
            <w:szCs w:val="28"/>
          </w:rPr>
          <w:t>ом</w:t>
        </w:r>
        <w:r w:rsidR="00F544A9" w:rsidRPr="00D276CD">
          <w:rPr>
            <w:sz w:val="28"/>
            <w:szCs w:val="28"/>
          </w:rPr>
          <w:t xml:space="preserve"> </w:t>
        </w:r>
      </w:hyperlink>
      <w:r w:rsidR="00F544A9" w:rsidRPr="00436466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F544A9" w:rsidRPr="00D276CD">
        <w:rPr>
          <w:sz w:val="28"/>
          <w:szCs w:val="28"/>
        </w:rPr>
        <w:t xml:space="preserve"> настоящего Административного регламента.</w:t>
      </w:r>
    </w:p>
    <w:p w14:paraId="014D9A55" w14:textId="77777777" w:rsidR="001B12C6" w:rsidRPr="001C746C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1B12C6" w:rsidRPr="001C746C">
        <w:rPr>
          <w:sz w:val="28"/>
          <w:szCs w:val="28"/>
        </w:rPr>
        <w:t>Критериями принятия решения о предоставлении муниципальной услуги являются:</w:t>
      </w:r>
    </w:p>
    <w:p w14:paraId="19266C53" w14:textId="77777777" w:rsidR="00E3701C" w:rsidRPr="001C746C" w:rsidRDefault="001B12C6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 xml:space="preserve">1) </w:t>
      </w:r>
      <w:r w:rsidR="005A04E9" w:rsidRPr="001C746C">
        <w:rPr>
          <w:sz w:val="28"/>
          <w:szCs w:val="28"/>
        </w:rPr>
        <w:t xml:space="preserve">соответствие заявителя кругу лиц, указанных в пункте </w:t>
      </w:r>
      <w:r w:rsidR="00874242">
        <w:rPr>
          <w:sz w:val="28"/>
          <w:szCs w:val="28"/>
        </w:rPr>
        <w:t>1.</w:t>
      </w:r>
      <w:r w:rsidR="005A04E9" w:rsidRPr="001C746C">
        <w:rPr>
          <w:sz w:val="28"/>
          <w:szCs w:val="28"/>
        </w:rPr>
        <w:t>2 настоящего Административного регламента</w:t>
      </w:r>
      <w:r w:rsidR="00E3701C" w:rsidRPr="001C746C">
        <w:rPr>
          <w:sz w:val="28"/>
          <w:szCs w:val="28"/>
        </w:rPr>
        <w:t>;</w:t>
      </w:r>
    </w:p>
    <w:p w14:paraId="72165D87" w14:textId="77777777" w:rsidR="00E3701C" w:rsidRPr="001C746C" w:rsidRDefault="00F96800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>2</w:t>
      </w:r>
      <w:r w:rsidR="00E3701C" w:rsidRPr="001C746C">
        <w:rPr>
          <w:sz w:val="28"/>
          <w:szCs w:val="28"/>
        </w:rPr>
        <w:t>) утвержден</w:t>
      </w:r>
      <w:r w:rsidRPr="001C746C">
        <w:rPr>
          <w:sz w:val="28"/>
          <w:szCs w:val="28"/>
        </w:rPr>
        <w:t>а</w:t>
      </w:r>
      <w:r w:rsidR="00E3701C" w:rsidRPr="001C746C">
        <w:rPr>
          <w:sz w:val="28"/>
          <w:szCs w:val="28"/>
        </w:rPr>
        <w:t xml:space="preserve">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5F0F0448" w14:textId="77777777" w:rsidR="00E3701C" w:rsidRPr="00E3701C" w:rsidRDefault="00F96800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>3</w:t>
      </w:r>
      <w:r w:rsidR="00E3701C" w:rsidRPr="001C746C">
        <w:rPr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159B7" w:rsidRPr="001C746C">
        <w:rPr>
          <w:sz w:val="28"/>
          <w:szCs w:val="28"/>
        </w:rPr>
        <w:t>.</w:t>
      </w:r>
      <w:r w:rsidR="00E3701C" w:rsidRPr="001C746C">
        <w:rPr>
          <w:sz w:val="28"/>
          <w:szCs w:val="28"/>
        </w:rPr>
        <w:t>1 статьи 57</w:t>
      </w:r>
      <w:r w:rsidR="009159B7" w:rsidRPr="001C746C">
        <w:rPr>
          <w:sz w:val="28"/>
          <w:szCs w:val="28"/>
        </w:rPr>
        <w:t>.</w:t>
      </w:r>
      <w:r w:rsidR="00E3701C" w:rsidRPr="001C746C">
        <w:rPr>
          <w:sz w:val="28"/>
          <w:szCs w:val="28"/>
        </w:rPr>
        <w:t>3 Градостроительного кодекса Российской Федерации.</w:t>
      </w:r>
    </w:p>
    <w:p w14:paraId="5E242688" w14:textId="77777777" w:rsidR="009159B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3.23. 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="00307F37">
        <w:rPr>
          <w:rFonts w:eastAsia="Calibri"/>
          <w:sz w:val="28"/>
          <w:szCs w:val="28"/>
          <w:lang w:eastAsia="en-US"/>
        </w:rPr>
        <w:t>подписание градостроительного плана земельного участка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 или решения об отказе в предоставлении муниципальной услуги.</w:t>
      </w:r>
    </w:p>
    <w:p w14:paraId="2BE70A39" w14:textId="77777777" w:rsidR="009159B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3.24. </w:t>
      </w:r>
      <w:r w:rsidR="009159B7" w:rsidRPr="009159B7">
        <w:rPr>
          <w:rFonts w:eastAsia="Calibri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Администрацией на принятие соответствующего решения.</w:t>
      </w:r>
    </w:p>
    <w:p w14:paraId="597FE5E0" w14:textId="77777777" w:rsidR="009159B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3.25. 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Решение, принимаемое должностным лицом, уполномоченным на принятие решений о предоставлении муниципальной услуги или об отказе в </w:t>
      </w:r>
      <w:r w:rsidR="009159B7" w:rsidRPr="009159B7">
        <w:rPr>
          <w:rFonts w:eastAsia="Calibri"/>
          <w:sz w:val="28"/>
          <w:szCs w:val="28"/>
          <w:lang w:eastAsia="en-US"/>
        </w:rPr>
        <w:lastRenderedPageBreak/>
        <w:t>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1AA2B2EB" w14:textId="77777777" w:rsid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3.26. 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Срок принятия решения о предоставлении (об отказе в предоставлении) муниципальной услуги исчисляется с даты получения </w:t>
      </w:r>
      <w:r w:rsidR="00307F37">
        <w:rPr>
          <w:rFonts w:eastAsia="Calibri"/>
          <w:sz w:val="28"/>
          <w:szCs w:val="28"/>
          <w:lang w:eastAsia="en-US"/>
        </w:rPr>
        <w:t>Управлением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 всех сведений, необходимых для принятия решения о предоставлении (об отказе в предоставлении) муниципальной услуги, и не может превышать 5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6EB6B477" w14:textId="77777777" w:rsidR="00307F3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3.27. </w:t>
      </w:r>
      <w:r w:rsidR="00307F37" w:rsidRPr="00307F37">
        <w:rPr>
          <w:rFonts w:eastAsia="Calibri"/>
          <w:sz w:val="28"/>
          <w:szCs w:val="28"/>
          <w:lang w:eastAsia="en-US"/>
        </w:rPr>
        <w:t xml:space="preserve">Результат предоставления </w:t>
      </w:r>
      <w:r w:rsidR="00307F37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307F37" w:rsidRPr="00307F37">
        <w:rPr>
          <w:rFonts w:eastAsia="Calibri"/>
          <w:sz w:val="28"/>
          <w:szCs w:val="28"/>
          <w:lang w:eastAsia="en-US"/>
        </w:rPr>
        <w:t>услуги (его копия или сведения, содержащиеся в нем), предусмотренный подпункт</w:t>
      </w:r>
      <w:r w:rsidR="00307F37">
        <w:rPr>
          <w:rFonts w:eastAsia="Calibri"/>
          <w:sz w:val="28"/>
          <w:szCs w:val="28"/>
          <w:lang w:eastAsia="en-US"/>
        </w:rPr>
        <w:t>ом</w:t>
      </w:r>
      <w:r w:rsidR="00307F37" w:rsidRPr="00307F37">
        <w:rPr>
          <w:rFonts w:eastAsia="Calibri"/>
          <w:sz w:val="28"/>
          <w:szCs w:val="28"/>
          <w:lang w:eastAsia="en-US"/>
        </w:rPr>
        <w:t xml:space="preserve"> 1 пункта </w:t>
      </w:r>
      <w:r w:rsidR="00874242">
        <w:rPr>
          <w:rFonts w:eastAsia="Calibri"/>
          <w:sz w:val="28"/>
          <w:szCs w:val="28"/>
          <w:lang w:eastAsia="en-US"/>
        </w:rPr>
        <w:t>2.4</w:t>
      </w:r>
      <w:r w:rsidR="00307F37" w:rsidRPr="00307F3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деятельности.</w:t>
      </w:r>
    </w:p>
    <w:p w14:paraId="723623ED" w14:textId="77777777" w:rsidR="00307F37" w:rsidRDefault="00307F37" w:rsidP="00340CF8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20D2E1D" w14:textId="77777777" w:rsidR="00340CF8" w:rsidRPr="00BA3CDC" w:rsidRDefault="002A050E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87D35">
        <w:rPr>
          <w:rFonts w:eastAsia="Calibri"/>
          <w:b/>
          <w:color w:val="000000"/>
          <w:sz w:val="28"/>
          <w:szCs w:val="28"/>
          <w:lang w:eastAsia="en-US"/>
        </w:rPr>
        <w:t>Предоставление результата муниципальной услуги</w:t>
      </w:r>
    </w:p>
    <w:p w14:paraId="6EAEE17A" w14:textId="77777777" w:rsidR="002059C0" w:rsidRPr="002059C0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="002059C0" w:rsidRPr="002059C0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307F37">
        <w:rPr>
          <w:sz w:val="28"/>
          <w:szCs w:val="28"/>
        </w:rPr>
        <w:t>градостроительного плана земельного участка</w:t>
      </w:r>
      <w:r w:rsidR="00C46241">
        <w:rPr>
          <w:sz w:val="28"/>
          <w:szCs w:val="28"/>
        </w:rPr>
        <w:t>.</w:t>
      </w:r>
    </w:p>
    <w:p w14:paraId="460D0872" w14:textId="77777777" w:rsidR="002059C0" w:rsidRPr="002059C0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="002059C0">
        <w:rPr>
          <w:sz w:val="28"/>
          <w:szCs w:val="28"/>
        </w:rPr>
        <w:t xml:space="preserve"> </w:t>
      </w:r>
      <w:r w:rsidR="002059C0" w:rsidRPr="002059C0">
        <w:rPr>
          <w:sz w:val="28"/>
          <w:szCs w:val="28"/>
        </w:rPr>
        <w:t xml:space="preserve">Заявитель по его выбору вправе получить результат предоставления </w:t>
      </w:r>
      <w:r w:rsidR="002059C0">
        <w:rPr>
          <w:sz w:val="28"/>
          <w:szCs w:val="28"/>
        </w:rPr>
        <w:t>муниципальной</w:t>
      </w:r>
      <w:r w:rsidR="002059C0" w:rsidRPr="002059C0">
        <w:rPr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7D09D274" w14:textId="77777777" w:rsidR="002059C0" w:rsidRPr="002059C0" w:rsidRDefault="002059C0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059C0">
        <w:rPr>
          <w:sz w:val="28"/>
          <w:szCs w:val="28"/>
        </w:rPr>
        <w:t>1) на бумажном носителе;</w:t>
      </w:r>
    </w:p>
    <w:p w14:paraId="7CDBB28F" w14:textId="77777777" w:rsidR="002059C0" w:rsidRPr="00C46241" w:rsidRDefault="002059C0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059C0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Pr="00C46241">
        <w:rPr>
          <w:sz w:val="28"/>
          <w:szCs w:val="28"/>
        </w:rPr>
        <w:t>уполномоченным на принятие соответствующего решения.</w:t>
      </w:r>
    </w:p>
    <w:p w14:paraId="135E130F" w14:textId="77777777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="002059C0" w:rsidRPr="00C46241">
        <w:rPr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Управления, ответственное за предоставление муниципальной услуги.</w:t>
      </w:r>
    </w:p>
    <w:p w14:paraId="1B0DEAB6" w14:textId="77777777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</w:t>
      </w:r>
      <w:r w:rsidR="002059C0" w:rsidRPr="00C46241">
        <w:rPr>
          <w:sz w:val="28"/>
          <w:szCs w:val="28"/>
        </w:rPr>
        <w:t xml:space="preserve">При подаче </w:t>
      </w:r>
      <w:r w:rsidR="00CA1820">
        <w:rPr>
          <w:sz w:val="28"/>
          <w:szCs w:val="28"/>
        </w:rPr>
        <w:t xml:space="preserve">заявления и </w:t>
      </w:r>
      <w:r w:rsidR="002059C0" w:rsidRPr="00C46241">
        <w:rPr>
          <w:sz w:val="28"/>
          <w:szCs w:val="28"/>
        </w:rPr>
        <w:t xml:space="preserve">документов, предусмотренных </w:t>
      </w:r>
      <w:hyperlink r:id="rId33" w:history="1">
        <w:r w:rsidR="002059C0" w:rsidRPr="00C46241">
          <w:rPr>
            <w:sz w:val="28"/>
            <w:szCs w:val="28"/>
          </w:rPr>
          <w:t xml:space="preserve">пунктом </w:t>
        </w:r>
      </w:hyperlink>
      <w:r w:rsidR="002059C0" w:rsidRPr="00C46241">
        <w:rPr>
          <w:sz w:val="28"/>
          <w:szCs w:val="28"/>
        </w:rPr>
        <w:t>2</w:t>
      </w:r>
      <w:r w:rsidR="00874242">
        <w:rPr>
          <w:sz w:val="28"/>
          <w:szCs w:val="28"/>
        </w:rPr>
        <w:t>.9</w:t>
      </w:r>
      <w:r w:rsidR="002059C0" w:rsidRPr="00C46241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307F37">
        <w:rPr>
          <w:sz w:val="28"/>
          <w:szCs w:val="28"/>
        </w:rPr>
        <w:t>градостроительный план земельного участка</w:t>
      </w:r>
      <w:r w:rsidR="002059C0" w:rsidRPr="00C46241">
        <w:rPr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14:paraId="7FF20DCC" w14:textId="77777777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3.32. </w:t>
      </w:r>
      <w:r w:rsidR="002059C0" w:rsidRPr="00C46241">
        <w:rPr>
          <w:sz w:val="28"/>
          <w:szCs w:val="28"/>
        </w:rPr>
        <w:t xml:space="preserve">При подаче </w:t>
      </w:r>
      <w:r w:rsidR="00CA1820">
        <w:rPr>
          <w:sz w:val="28"/>
          <w:szCs w:val="28"/>
        </w:rPr>
        <w:t xml:space="preserve">заявления и </w:t>
      </w:r>
      <w:r w:rsidR="002059C0" w:rsidRPr="00C46241">
        <w:rPr>
          <w:sz w:val="28"/>
          <w:szCs w:val="28"/>
        </w:rPr>
        <w:t xml:space="preserve">документов, предусмотренных </w:t>
      </w:r>
      <w:hyperlink r:id="rId34" w:history="1">
        <w:r w:rsidR="002059C0" w:rsidRPr="00C46241">
          <w:rPr>
            <w:sz w:val="28"/>
            <w:szCs w:val="28"/>
          </w:rPr>
          <w:t xml:space="preserve">пунктом </w:t>
        </w:r>
      </w:hyperlink>
      <w:r w:rsidR="002059C0" w:rsidRPr="00C46241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="002059C0" w:rsidRPr="00C46241">
        <w:rPr>
          <w:sz w:val="28"/>
          <w:szCs w:val="28"/>
        </w:rPr>
        <w:t xml:space="preserve"> настоящего Административного регламента, посредством </w:t>
      </w:r>
      <w:r w:rsidR="007A0869">
        <w:rPr>
          <w:sz w:val="28"/>
          <w:szCs w:val="28"/>
        </w:rPr>
        <w:t>Единого портала</w:t>
      </w:r>
      <w:r w:rsidR="002059C0" w:rsidRPr="00C46241">
        <w:rPr>
          <w:sz w:val="28"/>
          <w:szCs w:val="28"/>
        </w:rPr>
        <w:t xml:space="preserve"> направление заявителю </w:t>
      </w:r>
      <w:r w:rsidR="00307F37" w:rsidRPr="00307F37">
        <w:rPr>
          <w:sz w:val="28"/>
          <w:szCs w:val="28"/>
        </w:rPr>
        <w:t>градостроительн</w:t>
      </w:r>
      <w:r w:rsidR="00307F37">
        <w:rPr>
          <w:sz w:val="28"/>
          <w:szCs w:val="28"/>
        </w:rPr>
        <w:t>ого</w:t>
      </w:r>
      <w:r w:rsidR="00307F37" w:rsidRPr="00307F37">
        <w:rPr>
          <w:sz w:val="28"/>
          <w:szCs w:val="28"/>
        </w:rPr>
        <w:t xml:space="preserve"> план</w:t>
      </w:r>
      <w:r w:rsidR="00307F37">
        <w:rPr>
          <w:sz w:val="28"/>
          <w:szCs w:val="28"/>
        </w:rPr>
        <w:t>а</w:t>
      </w:r>
      <w:r w:rsidR="00307F37" w:rsidRPr="00307F37">
        <w:rPr>
          <w:sz w:val="28"/>
          <w:szCs w:val="28"/>
        </w:rPr>
        <w:t xml:space="preserve"> земельного участка </w:t>
      </w:r>
      <w:r w:rsidR="002059C0" w:rsidRPr="00C46241">
        <w:rPr>
          <w:sz w:val="28"/>
          <w:szCs w:val="28"/>
        </w:rPr>
        <w:t xml:space="preserve">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2059C0" w:rsidRPr="00C46241">
        <w:rPr>
          <w:sz w:val="28"/>
          <w:szCs w:val="28"/>
        </w:rPr>
        <w:t xml:space="preserve">(статус заявления обновляется до статуса </w:t>
      </w:r>
      <w:r w:rsidR="00A135BA" w:rsidRPr="00C46241">
        <w:rPr>
          <w:sz w:val="28"/>
          <w:szCs w:val="28"/>
        </w:rPr>
        <w:t>«</w:t>
      </w:r>
      <w:r w:rsidR="002059C0" w:rsidRPr="00C46241">
        <w:rPr>
          <w:sz w:val="28"/>
          <w:szCs w:val="28"/>
        </w:rPr>
        <w:t>Услуга оказана</w:t>
      </w:r>
      <w:r w:rsidR="00A135BA" w:rsidRPr="00C46241">
        <w:rPr>
          <w:sz w:val="28"/>
          <w:szCs w:val="28"/>
        </w:rPr>
        <w:t>»</w:t>
      </w:r>
      <w:r w:rsidR="002059C0" w:rsidRPr="00C46241">
        <w:rPr>
          <w:sz w:val="28"/>
          <w:szCs w:val="28"/>
        </w:rPr>
        <w:t>).</w:t>
      </w:r>
    </w:p>
    <w:p w14:paraId="04084878" w14:textId="77777777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="002059C0" w:rsidRPr="005454B5">
        <w:rPr>
          <w:sz w:val="28"/>
          <w:szCs w:val="28"/>
        </w:rPr>
        <w:t>При подаче</w:t>
      </w:r>
      <w:r w:rsidR="00CA1820">
        <w:rPr>
          <w:sz w:val="28"/>
          <w:szCs w:val="28"/>
        </w:rPr>
        <w:t xml:space="preserve"> заявления и </w:t>
      </w:r>
      <w:r w:rsidR="002059C0" w:rsidRPr="005454B5">
        <w:rPr>
          <w:sz w:val="28"/>
          <w:szCs w:val="28"/>
        </w:rPr>
        <w:t xml:space="preserve">документов, предусмотренных </w:t>
      </w:r>
      <w:hyperlink r:id="rId35" w:history="1">
        <w:r w:rsidR="002059C0" w:rsidRPr="005454B5">
          <w:rPr>
            <w:sz w:val="28"/>
            <w:szCs w:val="28"/>
          </w:rPr>
          <w:t xml:space="preserve">пунктом </w:t>
        </w:r>
      </w:hyperlink>
      <w:r w:rsidR="00A135BA" w:rsidRPr="005454B5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="002059C0" w:rsidRPr="005454B5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36" w:history="1">
        <w:r w:rsidR="002059C0" w:rsidRPr="005454B5">
          <w:rPr>
            <w:sz w:val="28"/>
            <w:szCs w:val="28"/>
          </w:rPr>
          <w:t xml:space="preserve">подпункте </w:t>
        </w:r>
        <w:r w:rsidR="001B40C7">
          <w:rPr>
            <w:sz w:val="28"/>
            <w:szCs w:val="28"/>
          </w:rPr>
          <w:t>3</w:t>
        </w:r>
        <w:r w:rsidR="002059C0" w:rsidRPr="005454B5">
          <w:rPr>
            <w:sz w:val="28"/>
            <w:szCs w:val="28"/>
          </w:rPr>
          <w:t xml:space="preserve"> пункта </w:t>
        </w:r>
      </w:hyperlink>
      <w:r w:rsidR="007A0869">
        <w:rPr>
          <w:sz w:val="28"/>
          <w:szCs w:val="28"/>
        </w:rPr>
        <w:t>2</w:t>
      </w:r>
      <w:r w:rsidR="00344A98">
        <w:rPr>
          <w:sz w:val="28"/>
          <w:szCs w:val="28"/>
        </w:rPr>
        <w:t>.12</w:t>
      </w:r>
      <w:r w:rsidR="002059C0" w:rsidRPr="005454B5">
        <w:rPr>
          <w:sz w:val="28"/>
          <w:szCs w:val="28"/>
        </w:rPr>
        <w:t xml:space="preserve"> настоящего Административного регламента, </w:t>
      </w:r>
      <w:r w:rsidR="00307F37" w:rsidRPr="00307F37">
        <w:rPr>
          <w:sz w:val="28"/>
          <w:szCs w:val="28"/>
        </w:rPr>
        <w:t>градостроительный план земельного участка</w:t>
      </w:r>
      <w:r w:rsidR="00A135BA" w:rsidRPr="00C46241">
        <w:rPr>
          <w:sz w:val="28"/>
          <w:szCs w:val="28"/>
        </w:rPr>
        <w:t xml:space="preserve"> </w:t>
      </w:r>
      <w:r w:rsidR="002059C0" w:rsidRPr="00C46241">
        <w:rPr>
          <w:sz w:val="28"/>
          <w:szCs w:val="28"/>
        </w:rPr>
        <w:t xml:space="preserve">направляется в </w:t>
      </w:r>
      <w:r w:rsidR="00A135BA" w:rsidRPr="00C46241">
        <w:rPr>
          <w:sz w:val="28"/>
          <w:szCs w:val="28"/>
        </w:rPr>
        <w:t>МФЦ</w:t>
      </w:r>
      <w:r w:rsidR="002059C0" w:rsidRPr="00C46241">
        <w:rPr>
          <w:sz w:val="28"/>
          <w:szCs w:val="28"/>
        </w:rPr>
        <w:t>.</w:t>
      </w:r>
    </w:p>
    <w:p w14:paraId="4CD0D2B9" w14:textId="77777777" w:rsidR="002059C0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="002059C0" w:rsidRPr="00C46241">
        <w:rPr>
          <w:sz w:val="28"/>
          <w:szCs w:val="28"/>
        </w:rPr>
        <w:t xml:space="preserve">Срок предоставления заявителю результата </w:t>
      </w:r>
      <w:r w:rsidR="00A135BA" w:rsidRPr="00C46241">
        <w:rPr>
          <w:sz w:val="28"/>
          <w:szCs w:val="28"/>
        </w:rPr>
        <w:t>муниципальной</w:t>
      </w:r>
      <w:r w:rsidR="002059C0" w:rsidRPr="00C46241">
        <w:rPr>
          <w:sz w:val="28"/>
          <w:szCs w:val="28"/>
        </w:rPr>
        <w:t xml:space="preserve"> услуги исчисляется со дня подписания </w:t>
      </w:r>
      <w:r w:rsidR="00307F37" w:rsidRPr="00307F37">
        <w:rPr>
          <w:sz w:val="28"/>
          <w:szCs w:val="28"/>
        </w:rPr>
        <w:t>градостроительн</w:t>
      </w:r>
      <w:r w:rsidR="00307F37">
        <w:rPr>
          <w:sz w:val="28"/>
          <w:szCs w:val="28"/>
        </w:rPr>
        <w:t>ого</w:t>
      </w:r>
      <w:r w:rsidR="00307F37" w:rsidRPr="00307F37">
        <w:rPr>
          <w:sz w:val="28"/>
          <w:szCs w:val="28"/>
        </w:rPr>
        <w:t xml:space="preserve"> план</w:t>
      </w:r>
      <w:r w:rsidR="00307F37">
        <w:rPr>
          <w:sz w:val="28"/>
          <w:szCs w:val="28"/>
        </w:rPr>
        <w:t>а</w:t>
      </w:r>
      <w:r w:rsidR="00307F37" w:rsidRPr="00307F37">
        <w:rPr>
          <w:sz w:val="28"/>
          <w:szCs w:val="28"/>
        </w:rPr>
        <w:t xml:space="preserve"> земельного участка</w:t>
      </w:r>
      <w:r w:rsidR="00A135BA" w:rsidRPr="00C46241">
        <w:rPr>
          <w:sz w:val="28"/>
          <w:szCs w:val="28"/>
        </w:rPr>
        <w:t xml:space="preserve"> </w:t>
      </w:r>
      <w:r w:rsidR="002059C0" w:rsidRPr="00C46241">
        <w:rPr>
          <w:sz w:val="28"/>
          <w:szCs w:val="28"/>
        </w:rPr>
        <w:t>и составляет 1 рабочий день, но не превышает срок</w:t>
      </w:r>
      <w:r w:rsidR="005454B5">
        <w:rPr>
          <w:sz w:val="28"/>
          <w:szCs w:val="28"/>
        </w:rPr>
        <w:t>ов</w:t>
      </w:r>
      <w:r w:rsidR="002059C0" w:rsidRPr="00C46241">
        <w:rPr>
          <w:sz w:val="28"/>
          <w:szCs w:val="28"/>
        </w:rPr>
        <w:t>, установленны</w:t>
      </w:r>
      <w:r w:rsidR="005454B5">
        <w:rPr>
          <w:sz w:val="28"/>
          <w:szCs w:val="28"/>
        </w:rPr>
        <w:t>х</w:t>
      </w:r>
      <w:r w:rsidR="002059C0" w:rsidRPr="00C46241">
        <w:rPr>
          <w:sz w:val="28"/>
          <w:szCs w:val="28"/>
        </w:rPr>
        <w:t xml:space="preserve"> в </w:t>
      </w:r>
      <w:hyperlink r:id="rId37" w:history="1">
        <w:r w:rsidR="002059C0" w:rsidRPr="00CA1820">
          <w:rPr>
            <w:sz w:val="28"/>
            <w:szCs w:val="28"/>
          </w:rPr>
          <w:t xml:space="preserve">пункте </w:t>
        </w:r>
      </w:hyperlink>
      <w:r w:rsidR="005454B5" w:rsidRPr="00CA1820">
        <w:rPr>
          <w:sz w:val="28"/>
          <w:szCs w:val="28"/>
        </w:rPr>
        <w:t>2</w:t>
      </w:r>
      <w:r w:rsidR="00344A98">
        <w:rPr>
          <w:sz w:val="28"/>
          <w:szCs w:val="28"/>
        </w:rPr>
        <w:t>.6</w:t>
      </w:r>
      <w:r w:rsidR="002059C0" w:rsidRPr="00CA1820">
        <w:rPr>
          <w:sz w:val="28"/>
          <w:szCs w:val="28"/>
        </w:rPr>
        <w:t xml:space="preserve"> настоящего Административного регламента.</w:t>
      </w:r>
    </w:p>
    <w:p w14:paraId="0230E6B7" w14:textId="77777777" w:rsidR="00EF5892" w:rsidRPr="00EF5892" w:rsidRDefault="00EF5892" w:rsidP="00EF58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90FB65A" w14:textId="77777777" w:rsidR="00A135BA" w:rsidRPr="00D87D35" w:rsidRDefault="00A135BA" w:rsidP="00EF589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5AD35331" w14:textId="77777777" w:rsidR="00EF5892" w:rsidRPr="00EF5892" w:rsidRDefault="00EF5892" w:rsidP="00EF589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782B6DFE" w14:textId="77777777" w:rsidR="00A135BA" w:rsidRPr="00C46241" w:rsidRDefault="00A04709" w:rsidP="00CA182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="00A135BA" w:rsidRPr="00C46241">
        <w:rPr>
          <w:sz w:val="28"/>
          <w:szCs w:val="28"/>
        </w:rPr>
        <w:t>Получение дополнительных сведений от заявителя не предусмотрено.</w:t>
      </w:r>
    </w:p>
    <w:p w14:paraId="35279865" w14:textId="77777777" w:rsidR="00A135BA" w:rsidRPr="00EF5892" w:rsidRDefault="00A135BA" w:rsidP="00EF58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B0E1C8E" w14:textId="77777777" w:rsidR="00A135BA" w:rsidRPr="00D87D35" w:rsidRDefault="00A135BA" w:rsidP="00EF589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 w14:paraId="776A4076" w14:textId="77777777" w:rsidR="00EF5892" w:rsidRPr="00EF5892" w:rsidRDefault="00EF5892" w:rsidP="00EF589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4237D6A5" w14:textId="77777777" w:rsidR="00A135BA" w:rsidRPr="00C46241" w:rsidRDefault="00A04709" w:rsidP="00CA182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r w:rsidR="00A135BA" w:rsidRPr="005D588C">
        <w:rPr>
          <w:sz w:val="28"/>
          <w:szCs w:val="28"/>
        </w:rPr>
        <w:t>Срок</w:t>
      </w:r>
      <w:r w:rsidR="005454B5">
        <w:rPr>
          <w:sz w:val="28"/>
          <w:szCs w:val="28"/>
        </w:rPr>
        <w:t>и</w:t>
      </w:r>
      <w:r w:rsidR="00A135BA" w:rsidRPr="005D588C">
        <w:rPr>
          <w:sz w:val="28"/>
          <w:szCs w:val="28"/>
        </w:rPr>
        <w:t xml:space="preserve"> предоставления муниципальной услуги указан</w:t>
      </w:r>
      <w:r w:rsidR="005454B5">
        <w:rPr>
          <w:sz w:val="28"/>
          <w:szCs w:val="28"/>
        </w:rPr>
        <w:t>ы</w:t>
      </w:r>
      <w:r w:rsidR="00A135BA" w:rsidRPr="005D588C">
        <w:rPr>
          <w:sz w:val="28"/>
          <w:szCs w:val="28"/>
        </w:rPr>
        <w:t xml:space="preserve"> в </w:t>
      </w:r>
      <w:hyperlink r:id="rId38" w:history="1">
        <w:r w:rsidR="00A135BA" w:rsidRPr="005D588C">
          <w:rPr>
            <w:sz w:val="28"/>
            <w:szCs w:val="28"/>
          </w:rPr>
          <w:t xml:space="preserve">пункте </w:t>
        </w:r>
      </w:hyperlink>
      <w:r w:rsidR="005454B5">
        <w:rPr>
          <w:sz w:val="28"/>
          <w:szCs w:val="28"/>
        </w:rPr>
        <w:t>2</w:t>
      </w:r>
      <w:r w:rsidR="00344A98">
        <w:rPr>
          <w:sz w:val="28"/>
          <w:szCs w:val="28"/>
        </w:rPr>
        <w:t>.6</w:t>
      </w:r>
      <w:r w:rsidR="00A135BA" w:rsidRPr="00C46241">
        <w:rPr>
          <w:sz w:val="28"/>
          <w:szCs w:val="28"/>
        </w:rPr>
        <w:t xml:space="preserve"> настоящего Административного регламента.</w:t>
      </w:r>
    </w:p>
    <w:p w14:paraId="73324171" w14:textId="77777777" w:rsidR="00A135BA" w:rsidRPr="00C46241" w:rsidRDefault="00A135BA" w:rsidP="00EF5892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6A059385" w14:textId="77777777" w:rsidR="00A135BA" w:rsidRDefault="00A135BA" w:rsidP="00EF5892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35BA">
        <w:rPr>
          <w:rFonts w:eastAsia="Calibri"/>
          <w:b/>
          <w:color w:val="000000"/>
          <w:sz w:val="28"/>
          <w:szCs w:val="28"/>
          <w:lang w:eastAsia="en-US"/>
        </w:rPr>
        <w:t>Вариант 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72F93EBD" w14:textId="77777777" w:rsidR="00EF5892" w:rsidRDefault="00EF5892" w:rsidP="00EF5892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EE8C84D" w14:textId="77777777" w:rsidR="003A1913" w:rsidRDefault="00A04709" w:rsidP="00CA182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3.37. </w:t>
      </w:r>
      <w:r w:rsidR="00A135BA" w:rsidRPr="005D588C">
        <w:rPr>
          <w:sz w:val="28"/>
          <w:szCs w:val="28"/>
        </w:rPr>
        <w:t xml:space="preserve">Результат предоставления муниципальной услуги указан в </w:t>
      </w:r>
      <w:r w:rsidR="00344A98">
        <w:rPr>
          <w:sz w:val="28"/>
          <w:szCs w:val="28"/>
        </w:rPr>
        <w:t>2.4</w:t>
      </w:r>
      <w:r w:rsidR="00A135BA" w:rsidRPr="005D588C">
        <w:rPr>
          <w:sz w:val="28"/>
          <w:szCs w:val="28"/>
        </w:rPr>
        <w:t xml:space="preserve"> настоящего Административного регламента</w:t>
      </w:r>
      <w:r w:rsidR="009019A7">
        <w:rPr>
          <w:sz w:val="28"/>
          <w:szCs w:val="28"/>
        </w:rPr>
        <w:t>.</w:t>
      </w:r>
      <w:r w:rsidR="003A1913" w:rsidRPr="003A1913">
        <w:rPr>
          <w:b/>
          <w:bCs/>
          <w:sz w:val="28"/>
          <w:szCs w:val="28"/>
        </w:rPr>
        <w:t xml:space="preserve"> </w:t>
      </w:r>
    </w:p>
    <w:p w14:paraId="235924B1" w14:textId="77777777" w:rsidR="003A1913" w:rsidRPr="00E44BA0" w:rsidRDefault="003A1913" w:rsidP="00E44BA0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Cs/>
          <w:sz w:val="28"/>
          <w:szCs w:val="28"/>
        </w:rPr>
      </w:pPr>
    </w:p>
    <w:p w14:paraId="2DE1514D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37F8B6E3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муниципальной услуги</w:t>
      </w:r>
    </w:p>
    <w:p w14:paraId="5B8CF9FB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sz w:val="28"/>
          <w:szCs w:val="28"/>
        </w:rPr>
      </w:pPr>
    </w:p>
    <w:p w14:paraId="4A5EF204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37776982" w14:textId="77777777" w:rsidR="00E44BA0" w:rsidRPr="00BA3CDC" w:rsidRDefault="003A1913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для предоставления муниципальной услуг</w:t>
      </w:r>
    </w:p>
    <w:p w14:paraId="7B1762D6" w14:textId="77777777" w:rsidR="003A1913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</w:t>
      </w:r>
      <w:r w:rsidR="003A1913" w:rsidRPr="003A19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3A1913" w:rsidRPr="00BE3992">
        <w:rPr>
          <w:sz w:val="28"/>
          <w:szCs w:val="28"/>
        </w:rPr>
        <w:t>поступление в Управление заявления по форме согласно Приложению 5 к</w:t>
      </w:r>
      <w:r w:rsidR="003A1913" w:rsidRPr="003A1913">
        <w:rPr>
          <w:sz w:val="28"/>
          <w:szCs w:val="28"/>
        </w:rPr>
        <w:t xml:space="preserve"> </w:t>
      </w:r>
      <w:r w:rsidR="003A1913" w:rsidRPr="003A1913">
        <w:rPr>
          <w:sz w:val="28"/>
          <w:szCs w:val="28"/>
        </w:rPr>
        <w:lastRenderedPageBreak/>
        <w:t xml:space="preserve">настоящему Административному регламенту одним из способов, </w:t>
      </w:r>
      <w:r w:rsidR="003A1913" w:rsidRPr="009376A3">
        <w:rPr>
          <w:sz w:val="28"/>
          <w:szCs w:val="28"/>
        </w:rPr>
        <w:t>установленных пунктом 2</w:t>
      </w:r>
      <w:r w:rsidR="00344A98">
        <w:rPr>
          <w:sz w:val="28"/>
          <w:szCs w:val="28"/>
        </w:rPr>
        <w:t>.12</w:t>
      </w:r>
      <w:r w:rsidR="003A1913" w:rsidRPr="009376A3">
        <w:rPr>
          <w:sz w:val="28"/>
          <w:szCs w:val="28"/>
        </w:rPr>
        <w:t xml:space="preserve"> настоящего Административного регламента.</w:t>
      </w:r>
    </w:p>
    <w:p w14:paraId="4B3797F0" w14:textId="77777777" w:rsidR="003A191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</w:t>
      </w:r>
      <w:r w:rsidR="003A1913" w:rsidRPr="00483BEF">
        <w:rPr>
          <w:sz w:val="28"/>
          <w:szCs w:val="28"/>
        </w:rPr>
        <w:t xml:space="preserve">В целях установления личности физическое лицо представляет  документ, предусмотренный </w:t>
      </w:r>
      <w:hyperlink r:id="rId39" w:history="1">
        <w:r w:rsidR="003A1913" w:rsidRPr="00483BEF">
          <w:rPr>
            <w:sz w:val="28"/>
            <w:szCs w:val="28"/>
          </w:rPr>
          <w:t xml:space="preserve">подпунктом 1 пункта </w:t>
        </w:r>
      </w:hyperlink>
      <w:r w:rsidR="003A1913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="003A1913"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40" w:history="1">
        <w:r w:rsidR="003A1913" w:rsidRPr="00483BEF">
          <w:rPr>
            <w:sz w:val="28"/>
            <w:szCs w:val="28"/>
          </w:rPr>
          <w:t xml:space="preserve">пунктом </w:t>
        </w:r>
      </w:hyperlink>
      <w:r w:rsidR="003A1913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="003A1913"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2ECCB71E" w14:textId="77777777" w:rsidR="003A1913" w:rsidRPr="00483BEF" w:rsidRDefault="003A191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41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>
        <w:rPr>
          <w:sz w:val="28"/>
          <w:szCs w:val="28"/>
        </w:rPr>
        <w:t xml:space="preserve">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7E99C712" w14:textId="77777777" w:rsidR="003A1913" w:rsidRPr="00483BEF" w:rsidRDefault="003A191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42" w:history="1">
        <w:r w:rsidRPr="00483BEF">
          <w:rPr>
            <w:sz w:val="28"/>
            <w:szCs w:val="28"/>
          </w:rPr>
          <w:t xml:space="preserve">подпунктом 1 пункта </w:t>
        </w:r>
      </w:hyperlink>
      <w:r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6C770130" w14:textId="77777777" w:rsidR="003A1913" w:rsidRPr="003A1913" w:rsidRDefault="00A04709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3.40. 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096868">
        <w:rPr>
          <w:bCs/>
          <w:color w:val="000000"/>
          <w:sz w:val="28"/>
          <w:szCs w:val="28"/>
          <w:lang w:eastAsia="ar-SA"/>
        </w:rPr>
        <w:t>муниципальной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 услуги, отсутствуют.</w:t>
      </w:r>
    </w:p>
    <w:p w14:paraId="2C756DD3" w14:textId="77777777" w:rsidR="003A1913" w:rsidRDefault="00A04709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3.41. 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Возможность получения </w:t>
      </w:r>
      <w:r w:rsidR="00096868">
        <w:rPr>
          <w:bCs/>
          <w:color w:val="000000"/>
          <w:sz w:val="28"/>
          <w:szCs w:val="28"/>
          <w:lang w:eastAsia="ar-SA"/>
        </w:rPr>
        <w:t>муниципальной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 услуги по экстерриториальному принципу отсутствует.</w:t>
      </w:r>
    </w:p>
    <w:p w14:paraId="3002F3F9" w14:textId="77777777" w:rsidR="00096868" w:rsidRPr="009019A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3.42. </w:t>
      </w:r>
      <w:r w:rsidR="00096868">
        <w:rPr>
          <w:sz w:val="28"/>
          <w:szCs w:val="28"/>
        </w:rPr>
        <w:t>Заявление, направленное способо</w:t>
      </w:r>
      <w:r w:rsidR="001B40C7">
        <w:rPr>
          <w:sz w:val="28"/>
          <w:szCs w:val="28"/>
        </w:rPr>
        <w:t>м</w:t>
      </w:r>
      <w:r w:rsidR="00096868">
        <w:rPr>
          <w:sz w:val="28"/>
          <w:szCs w:val="28"/>
        </w:rPr>
        <w:t>, установленны</w:t>
      </w:r>
      <w:r w:rsidR="001B40C7">
        <w:rPr>
          <w:sz w:val="28"/>
          <w:szCs w:val="28"/>
        </w:rPr>
        <w:t>м</w:t>
      </w:r>
      <w:r w:rsidR="00096868">
        <w:rPr>
          <w:sz w:val="28"/>
          <w:szCs w:val="28"/>
        </w:rPr>
        <w:t xml:space="preserve"> в </w:t>
      </w:r>
      <w:hyperlink r:id="rId43" w:history="1">
        <w:r w:rsidR="001B40C7">
          <w:rPr>
            <w:sz w:val="28"/>
            <w:szCs w:val="28"/>
          </w:rPr>
          <w:t>подпункте</w:t>
        </w:r>
        <w:r w:rsidR="00096868" w:rsidRPr="009019A7">
          <w:rPr>
            <w:sz w:val="28"/>
            <w:szCs w:val="28"/>
          </w:rPr>
          <w:t xml:space="preserve"> 1</w:t>
        </w:r>
      </w:hyperlink>
      <w:r w:rsidR="00D00A04">
        <w:rPr>
          <w:sz w:val="28"/>
          <w:szCs w:val="28"/>
        </w:rPr>
        <w:t>-2</w:t>
      </w:r>
      <w:hyperlink r:id="rId44" w:history="1">
        <w:r w:rsidR="00096868" w:rsidRPr="009019A7">
          <w:rPr>
            <w:sz w:val="28"/>
            <w:szCs w:val="28"/>
          </w:rPr>
          <w:t xml:space="preserve"> пункта 2</w:t>
        </w:r>
      </w:hyperlink>
      <w:r w:rsidR="00344A98">
        <w:rPr>
          <w:sz w:val="28"/>
          <w:szCs w:val="28"/>
        </w:rPr>
        <w:t>.12</w:t>
      </w:r>
      <w:r w:rsidR="00096868" w:rsidRPr="009019A7">
        <w:rPr>
          <w:sz w:val="28"/>
          <w:szCs w:val="28"/>
        </w:rPr>
        <w:t xml:space="preserve"> настоящего Административного регламента,</w:t>
      </w:r>
      <w:r w:rsidR="00096868">
        <w:rPr>
          <w:sz w:val="28"/>
          <w:szCs w:val="28"/>
        </w:rPr>
        <w:t xml:space="preserve"> </w:t>
      </w:r>
      <w:r w:rsidR="00096868" w:rsidRPr="009019A7">
        <w:rPr>
          <w:sz w:val="28"/>
          <w:szCs w:val="28"/>
        </w:rPr>
        <w:t>принимается должностными лицами Управления, ответственными за делопроизводство.</w:t>
      </w:r>
    </w:p>
    <w:p w14:paraId="7C565365" w14:textId="77777777" w:rsidR="00096868" w:rsidRDefault="00096868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19A7">
        <w:rPr>
          <w:sz w:val="28"/>
          <w:szCs w:val="28"/>
        </w:rPr>
        <w:t xml:space="preserve">Заявление, направленное способом, указанным в </w:t>
      </w:r>
      <w:hyperlink r:id="rId45" w:history="1">
        <w:r w:rsidRPr="009019A7">
          <w:rPr>
            <w:sz w:val="28"/>
            <w:szCs w:val="28"/>
          </w:rPr>
          <w:t xml:space="preserve">подпункте </w:t>
        </w:r>
        <w:r w:rsidR="00D00A04">
          <w:rPr>
            <w:sz w:val="28"/>
            <w:szCs w:val="28"/>
          </w:rPr>
          <w:t>3</w:t>
        </w:r>
        <w:r w:rsidRPr="009019A7">
          <w:rPr>
            <w:sz w:val="28"/>
            <w:szCs w:val="28"/>
          </w:rPr>
          <w:t xml:space="preserve"> пункта 2</w:t>
        </w:r>
      </w:hyperlink>
      <w:r w:rsidR="00344A98">
        <w:rPr>
          <w:sz w:val="28"/>
          <w:szCs w:val="28"/>
        </w:rPr>
        <w:t>.12</w:t>
      </w:r>
      <w:r>
        <w:rPr>
          <w:sz w:val="28"/>
          <w:szCs w:val="28"/>
        </w:rPr>
        <w:t xml:space="preserve"> настоящего Административного регламента, может быть получено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</w:t>
      </w:r>
      <w:r w:rsidRPr="009019A7">
        <w:rPr>
          <w:sz w:val="28"/>
          <w:szCs w:val="28"/>
        </w:rPr>
        <w:t xml:space="preserve">соответствии с требованиями Федерального </w:t>
      </w:r>
      <w:hyperlink r:id="rId46" w:history="1">
        <w:r w:rsidRPr="009019A7">
          <w:rPr>
            <w:sz w:val="28"/>
            <w:szCs w:val="28"/>
          </w:rPr>
          <w:t>закона</w:t>
        </w:r>
      </w:hyperlink>
      <w:r w:rsidRPr="009019A7">
        <w:rPr>
          <w:sz w:val="28"/>
          <w:szCs w:val="28"/>
        </w:rPr>
        <w:t xml:space="preserve"> </w:t>
      </w:r>
      <w:r>
        <w:rPr>
          <w:sz w:val="28"/>
          <w:szCs w:val="28"/>
        </w:rPr>
        <w:t>«Об электронной подписи».</w:t>
      </w:r>
    </w:p>
    <w:p w14:paraId="16CA55E3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3.43. </w:t>
      </w:r>
      <w:r w:rsidR="00096868">
        <w:rPr>
          <w:sz w:val="28"/>
          <w:szCs w:val="28"/>
        </w:rPr>
        <w:t xml:space="preserve">Для приема заявления в электронной форме с использованием </w:t>
      </w:r>
      <w:r w:rsidR="007A0869" w:rsidRPr="007A0869">
        <w:rPr>
          <w:sz w:val="28"/>
          <w:szCs w:val="28"/>
        </w:rPr>
        <w:t>Единого портала</w:t>
      </w:r>
      <w:r w:rsidR="007A0869">
        <w:rPr>
          <w:sz w:val="28"/>
          <w:szCs w:val="28"/>
        </w:rPr>
        <w:t xml:space="preserve"> </w:t>
      </w:r>
      <w:r w:rsidR="00096868">
        <w:rPr>
          <w:sz w:val="28"/>
          <w:szCs w:val="28"/>
        </w:rPr>
        <w:t xml:space="preserve">может применяться специализированное программное обеспечение, </w:t>
      </w:r>
      <w:r w:rsidR="00096868">
        <w:rPr>
          <w:sz w:val="28"/>
          <w:szCs w:val="28"/>
        </w:rPr>
        <w:lastRenderedPageBreak/>
        <w:t>предусматривающее заполнение заявителем реквизитов, необходимых для работы с заявлением и для подготовки ответа.</w:t>
      </w:r>
    </w:p>
    <w:p w14:paraId="6B4D933E" w14:textId="77777777" w:rsidR="00096868" w:rsidRDefault="00096868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</w:t>
      </w:r>
      <w:r w:rsidR="007A0869" w:rsidRPr="007A0869">
        <w:rPr>
          <w:sz w:val="28"/>
          <w:szCs w:val="28"/>
        </w:rPr>
        <w:t>Един</w:t>
      </w:r>
      <w:r w:rsidR="007A0869">
        <w:rPr>
          <w:sz w:val="28"/>
          <w:szCs w:val="28"/>
        </w:rPr>
        <w:t>ый</w:t>
      </w:r>
      <w:r w:rsidR="007A0869" w:rsidRPr="007A0869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заявитель должен быть зарегистрирован в единой системе идентификации и аутентификации.</w:t>
      </w:r>
    </w:p>
    <w:p w14:paraId="1A16B10E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3.44. </w:t>
      </w:r>
      <w:r w:rsidR="00096868" w:rsidRPr="009019A7">
        <w:rPr>
          <w:sz w:val="28"/>
          <w:szCs w:val="28"/>
        </w:rPr>
        <w:t xml:space="preserve">Срок регистрации заявления указан в </w:t>
      </w:r>
      <w:hyperlink r:id="rId47" w:history="1">
        <w:r w:rsidR="00096868" w:rsidRPr="00F631FC">
          <w:rPr>
            <w:sz w:val="28"/>
            <w:szCs w:val="28"/>
          </w:rPr>
          <w:t>пункт</w:t>
        </w:r>
        <w:r w:rsidR="009019A7" w:rsidRPr="00F631FC">
          <w:rPr>
            <w:sz w:val="28"/>
            <w:szCs w:val="28"/>
          </w:rPr>
          <w:t>е</w:t>
        </w:r>
        <w:r w:rsidR="00096868" w:rsidRPr="00F631FC">
          <w:rPr>
            <w:sz w:val="28"/>
            <w:szCs w:val="28"/>
          </w:rPr>
          <w:t xml:space="preserve"> </w:t>
        </w:r>
      </w:hyperlink>
      <w:r w:rsidR="00344A98">
        <w:rPr>
          <w:sz w:val="28"/>
          <w:szCs w:val="28"/>
        </w:rPr>
        <w:t>2.27</w:t>
      </w:r>
      <w:r w:rsidR="00096868" w:rsidRPr="00F631FC">
        <w:rPr>
          <w:sz w:val="28"/>
          <w:szCs w:val="28"/>
        </w:rPr>
        <w:t xml:space="preserve"> настоящего</w:t>
      </w:r>
      <w:r w:rsidR="00096868">
        <w:rPr>
          <w:sz w:val="28"/>
          <w:szCs w:val="28"/>
        </w:rPr>
        <w:t xml:space="preserve"> Административного регламента.</w:t>
      </w:r>
    </w:p>
    <w:p w14:paraId="73931F8E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3.45. </w:t>
      </w:r>
      <w:r w:rsidR="00096868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6E2E70A3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 </w:t>
      </w:r>
      <w:r w:rsidR="00096868">
        <w:rPr>
          <w:sz w:val="28"/>
          <w:szCs w:val="28"/>
        </w:rPr>
        <w:t xml:space="preserve">После регистрации заявление направляется для назначения ответственного должностного лица </w:t>
      </w:r>
      <w:r w:rsidR="00F631FC">
        <w:rPr>
          <w:sz w:val="28"/>
          <w:szCs w:val="28"/>
        </w:rPr>
        <w:t xml:space="preserve">Управления </w:t>
      </w:r>
      <w:r w:rsidR="00096868">
        <w:rPr>
          <w:sz w:val="28"/>
          <w:szCs w:val="28"/>
        </w:rPr>
        <w:t>за рассмотрение заявления.</w:t>
      </w:r>
    </w:p>
    <w:p w14:paraId="06A40658" w14:textId="77777777" w:rsidR="00096868" w:rsidRPr="00E44BA0" w:rsidRDefault="00096868" w:rsidP="00D87D35">
      <w:p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sz w:val="28"/>
          <w:szCs w:val="28"/>
        </w:rPr>
      </w:pPr>
    </w:p>
    <w:p w14:paraId="5D940B73" w14:textId="77777777" w:rsidR="00096868" w:rsidRPr="00D87D35" w:rsidRDefault="00096868" w:rsidP="00E44BA0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13881E6F" w14:textId="77777777" w:rsidR="00E44BA0" w:rsidRPr="00E44BA0" w:rsidRDefault="00E44BA0" w:rsidP="00E44BA0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68045220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3.47. </w:t>
      </w:r>
      <w:r w:rsidR="00096868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8CF929C" w14:textId="77777777" w:rsidR="00096868" w:rsidRPr="00E44BA0" w:rsidRDefault="00096868" w:rsidP="00E44BA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14:paraId="1E381D40" w14:textId="77777777" w:rsidR="00096868" w:rsidRPr="00D87D35" w:rsidRDefault="00096868" w:rsidP="00BA3CDC">
      <w:pPr>
        <w:autoSpaceDE w:val="0"/>
        <w:autoSpaceDN w:val="0"/>
        <w:adjustRightInd w:val="0"/>
        <w:spacing w:line="360" w:lineRule="auto"/>
        <w:ind w:firstLine="539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</w:p>
    <w:p w14:paraId="69C6EB07" w14:textId="77777777" w:rsidR="00096868" w:rsidRPr="00D87D35" w:rsidRDefault="00096868" w:rsidP="00BA3CDC">
      <w:pPr>
        <w:autoSpaceDE w:val="0"/>
        <w:autoSpaceDN w:val="0"/>
        <w:adjustRightInd w:val="0"/>
        <w:spacing w:line="360" w:lineRule="auto"/>
        <w:ind w:firstLine="539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14:paraId="0F335006" w14:textId="77777777" w:rsidR="00E44BA0" w:rsidRPr="00E44BA0" w:rsidRDefault="00E44BA0" w:rsidP="00E44BA0">
      <w:pPr>
        <w:autoSpaceDE w:val="0"/>
        <w:autoSpaceDN w:val="0"/>
        <w:adjustRightInd w:val="0"/>
        <w:ind w:firstLine="539"/>
        <w:contextualSpacing/>
        <w:jc w:val="center"/>
        <w:rPr>
          <w:bCs/>
          <w:sz w:val="28"/>
          <w:szCs w:val="28"/>
        </w:rPr>
      </w:pPr>
    </w:p>
    <w:p w14:paraId="3E91BFE9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3.48. </w:t>
      </w:r>
      <w:r w:rsidR="00096868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о выдаче дубликата </w:t>
      </w:r>
      <w:bookmarkStart w:id="7" w:name="_Hlk121901706"/>
      <w:r w:rsidR="005A04E9">
        <w:rPr>
          <w:sz w:val="28"/>
          <w:szCs w:val="28"/>
        </w:rPr>
        <w:t>градостроительного плана земельного участка</w:t>
      </w:r>
      <w:r w:rsidR="00096868">
        <w:rPr>
          <w:sz w:val="28"/>
          <w:szCs w:val="28"/>
        </w:rPr>
        <w:t xml:space="preserve"> </w:t>
      </w:r>
      <w:bookmarkEnd w:id="7"/>
      <w:r w:rsidR="00096868">
        <w:rPr>
          <w:sz w:val="28"/>
          <w:szCs w:val="28"/>
        </w:rPr>
        <w:t>(далее - дубликат).</w:t>
      </w:r>
    </w:p>
    <w:p w14:paraId="787C1D4A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3.49. </w:t>
      </w:r>
      <w:r w:rsidR="00096868">
        <w:rPr>
          <w:sz w:val="28"/>
          <w:szCs w:val="28"/>
        </w:rPr>
        <w:t xml:space="preserve">Критерием принятия решения о предоставлении муниципальной услуги является наличие в заявлении о выдаче дубликата реквизитов выданного Управлением </w:t>
      </w:r>
      <w:r w:rsidR="005A04E9" w:rsidRPr="005A04E9">
        <w:rPr>
          <w:sz w:val="28"/>
          <w:szCs w:val="28"/>
        </w:rPr>
        <w:t>градостроительного плана земельного участка</w:t>
      </w:r>
      <w:r w:rsidR="00096868">
        <w:rPr>
          <w:sz w:val="28"/>
          <w:szCs w:val="28"/>
        </w:rPr>
        <w:t>.</w:t>
      </w:r>
    </w:p>
    <w:p w14:paraId="4C7CA34E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3.50. </w:t>
      </w:r>
      <w:r w:rsidR="00096868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или решение об отказе в предоставлении </w:t>
      </w:r>
      <w:r w:rsidR="00096868" w:rsidRPr="00747704">
        <w:rPr>
          <w:sz w:val="28"/>
          <w:szCs w:val="28"/>
        </w:rPr>
        <w:t xml:space="preserve">муниципальной </w:t>
      </w:r>
      <w:r w:rsidR="00096868" w:rsidRPr="00857923">
        <w:rPr>
          <w:sz w:val="28"/>
          <w:szCs w:val="28"/>
        </w:rPr>
        <w:t>услуги, по форме согласно Приложению 6 к настоящему Административному</w:t>
      </w:r>
      <w:r w:rsidR="00096868">
        <w:rPr>
          <w:sz w:val="28"/>
          <w:szCs w:val="28"/>
        </w:rPr>
        <w:t xml:space="preserve"> регламенту.</w:t>
      </w:r>
    </w:p>
    <w:p w14:paraId="6491D840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3.51. </w:t>
      </w:r>
      <w:r w:rsidR="00096868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должностным лицом Управления, уполномоченным на принятие соответствующего решения.</w:t>
      </w:r>
    </w:p>
    <w:p w14:paraId="4A220530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3.52. </w:t>
      </w:r>
      <w:r w:rsidR="00096868">
        <w:rPr>
          <w:sz w:val="28"/>
          <w:szCs w:val="28"/>
        </w:rPr>
        <w:t>Решение, принимаемое должностным лицом</w:t>
      </w:r>
      <w:r w:rsidR="00F631FC">
        <w:rPr>
          <w:sz w:val="28"/>
          <w:szCs w:val="28"/>
        </w:rPr>
        <w:t xml:space="preserve"> Управления</w:t>
      </w:r>
      <w:r w:rsidR="00096868">
        <w:rPr>
          <w:sz w:val="28"/>
          <w:szCs w:val="28"/>
        </w:rPr>
        <w:t>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162DD888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3.53. </w:t>
      </w:r>
      <w:r w:rsidR="00096868">
        <w:rPr>
          <w:sz w:val="28"/>
          <w:szCs w:val="28"/>
        </w:rPr>
        <w:t xml:space="preserve">Критерием для отказа в предоставлении муниципальной услуги является отсутствие в заявлении о выдаче дубликата реквизитов </w:t>
      </w:r>
      <w:r w:rsidR="005A04E9" w:rsidRPr="005A04E9">
        <w:rPr>
          <w:sz w:val="28"/>
          <w:szCs w:val="28"/>
        </w:rPr>
        <w:t>градостроительного плана земельного участка</w:t>
      </w:r>
      <w:r w:rsidR="00096868">
        <w:rPr>
          <w:sz w:val="28"/>
          <w:szCs w:val="28"/>
        </w:rPr>
        <w:t>.</w:t>
      </w:r>
    </w:p>
    <w:p w14:paraId="77D8A7EE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</w:t>
      </w:r>
      <w:r w:rsidR="00096868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</w:t>
      </w:r>
      <w:r w:rsidR="00096868" w:rsidRPr="009019A7">
        <w:rPr>
          <w:sz w:val="28"/>
          <w:szCs w:val="28"/>
        </w:rPr>
        <w:t>превышать 5 рабочих</w:t>
      </w:r>
      <w:r w:rsidR="00096868">
        <w:rPr>
          <w:sz w:val="28"/>
          <w:szCs w:val="28"/>
        </w:rPr>
        <w:t xml:space="preserve"> дней со дня регистрации заявления.</w:t>
      </w:r>
    </w:p>
    <w:p w14:paraId="4DAF3D16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3.55. </w:t>
      </w:r>
      <w:r w:rsidR="00096868">
        <w:rPr>
          <w:sz w:val="28"/>
          <w:szCs w:val="28"/>
        </w:rPr>
        <w:t>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14:paraId="56C756EC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3.56. </w:t>
      </w:r>
      <w:r w:rsidR="00096868">
        <w:rPr>
          <w:sz w:val="28"/>
          <w:szCs w:val="28"/>
        </w:rPr>
        <w:t xml:space="preserve">При подаче заявления посредством </w:t>
      </w:r>
      <w:r w:rsidR="007A0869" w:rsidRPr="007A0869">
        <w:rPr>
          <w:sz w:val="28"/>
          <w:szCs w:val="28"/>
        </w:rPr>
        <w:t xml:space="preserve">Единого портала </w:t>
      </w:r>
      <w:r w:rsidR="00096868">
        <w:rPr>
          <w:sz w:val="28"/>
          <w:szCs w:val="28"/>
        </w:rPr>
        <w:t xml:space="preserve">направление заявителю решения об отказе в предоставлении </w:t>
      </w:r>
      <w:r w:rsidR="009C3C59">
        <w:rPr>
          <w:sz w:val="28"/>
          <w:szCs w:val="28"/>
        </w:rPr>
        <w:t>муниципальной</w:t>
      </w:r>
      <w:r w:rsidR="00096868">
        <w:rPr>
          <w:sz w:val="28"/>
          <w:szCs w:val="28"/>
        </w:rPr>
        <w:t xml:space="preserve"> услуги 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096868">
        <w:rPr>
          <w:sz w:val="28"/>
          <w:szCs w:val="28"/>
        </w:rPr>
        <w:t xml:space="preserve">(статус заявления обновляется до статуса </w:t>
      </w:r>
      <w:r w:rsidR="009C3C59">
        <w:rPr>
          <w:sz w:val="28"/>
          <w:szCs w:val="28"/>
        </w:rPr>
        <w:t>«</w:t>
      </w:r>
      <w:r w:rsidR="00096868">
        <w:rPr>
          <w:sz w:val="28"/>
          <w:szCs w:val="28"/>
        </w:rPr>
        <w:t>Услуга оказана</w:t>
      </w:r>
      <w:r w:rsidR="009C3C59">
        <w:rPr>
          <w:sz w:val="28"/>
          <w:szCs w:val="28"/>
        </w:rPr>
        <w:t>»</w:t>
      </w:r>
      <w:r w:rsidR="00096868">
        <w:rPr>
          <w:sz w:val="28"/>
          <w:szCs w:val="28"/>
        </w:rPr>
        <w:t>).</w:t>
      </w:r>
    </w:p>
    <w:p w14:paraId="385E8516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3.57. </w:t>
      </w:r>
      <w:r w:rsidR="00096868" w:rsidRPr="00BB3411">
        <w:rPr>
          <w:sz w:val="28"/>
          <w:szCs w:val="28"/>
        </w:rPr>
        <w:t xml:space="preserve">При подаче заявления способом, указанным в </w:t>
      </w:r>
      <w:hyperlink r:id="rId48" w:history="1">
        <w:r w:rsidR="00096868" w:rsidRPr="00BB3411">
          <w:rPr>
            <w:sz w:val="28"/>
            <w:szCs w:val="28"/>
          </w:rPr>
          <w:t xml:space="preserve">подпункте </w:t>
        </w:r>
        <w:r w:rsidR="00D00A04">
          <w:rPr>
            <w:sz w:val="28"/>
            <w:szCs w:val="28"/>
          </w:rPr>
          <w:t>3</w:t>
        </w:r>
        <w:r w:rsidR="00096868" w:rsidRPr="00BB3411">
          <w:rPr>
            <w:sz w:val="28"/>
            <w:szCs w:val="28"/>
          </w:rPr>
          <w:t xml:space="preserve"> пункта 2</w:t>
        </w:r>
      </w:hyperlink>
      <w:r w:rsidR="00344A98">
        <w:rPr>
          <w:sz w:val="28"/>
          <w:szCs w:val="28"/>
        </w:rPr>
        <w:t>.12</w:t>
      </w:r>
      <w:r w:rsidR="00096868">
        <w:rPr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9C3C59">
        <w:rPr>
          <w:sz w:val="28"/>
          <w:szCs w:val="28"/>
        </w:rPr>
        <w:t>муниципальной</w:t>
      </w:r>
      <w:r w:rsidR="00096868">
        <w:rPr>
          <w:sz w:val="28"/>
          <w:szCs w:val="28"/>
        </w:rPr>
        <w:t xml:space="preserve"> услуги направляется в </w:t>
      </w:r>
      <w:r w:rsidR="009C3C59">
        <w:rPr>
          <w:sz w:val="28"/>
          <w:szCs w:val="28"/>
        </w:rPr>
        <w:t>МФЦ</w:t>
      </w:r>
      <w:r w:rsidR="00096868">
        <w:rPr>
          <w:sz w:val="28"/>
          <w:szCs w:val="28"/>
        </w:rPr>
        <w:t>.</w:t>
      </w:r>
    </w:p>
    <w:p w14:paraId="1D245F4E" w14:textId="77777777" w:rsidR="00096868" w:rsidRPr="009019A7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3.58. </w:t>
      </w:r>
      <w:r w:rsidR="00096868">
        <w:rPr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9C3C59">
        <w:rPr>
          <w:sz w:val="28"/>
          <w:szCs w:val="28"/>
        </w:rPr>
        <w:t>муниципальной</w:t>
      </w:r>
      <w:r w:rsidR="00096868">
        <w:rPr>
          <w:sz w:val="28"/>
          <w:szCs w:val="28"/>
        </w:rPr>
        <w:t xml:space="preserve"> услуги исчисляется со дня принятия такого решения и составляет 1 рабочий день, но не превышает срок, установленный в </w:t>
      </w:r>
      <w:hyperlink r:id="rId49" w:history="1">
        <w:r w:rsidR="00096868" w:rsidRPr="009019A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3.54</w:t>
      </w:r>
      <w:r w:rsidR="00096868" w:rsidRPr="009019A7">
        <w:rPr>
          <w:sz w:val="28"/>
          <w:szCs w:val="28"/>
        </w:rPr>
        <w:t xml:space="preserve"> настоящего Административного регламента.</w:t>
      </w:r>
    </w:p>
    <w:p w14:paraId="176903A9" w14:textId="77777777" w:rsidR="00096868" w:rsidRPr="00A95BD3" w:rsidRDefault="00096868" w:rsidP="00A95BD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14:paraId="32BE3972" w14:textId="77777777" w:rsidR="00096868" w:rsidRPr="00D87D35" w:rsidRDefault="00096868" w:rsidP="00A95BD3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Предоставление результата </w:t>
      </w:r>
      <w:r w:rsidR="009C3C59" w:rsidRPr="00D87D35">
        <w:rPr>
          <w:b/>
          <w:bCs/>
          <w:sz w:val="28"/>
          <w:szCs w:val="28"/>
        </w:rPr>
        <w:t>муниципальной</w:t>
      </w:r>
      <w:r w:rsidRPr="00D87D35">
        <w:rPr>
          <w:b/>
          <w:bCs/>
          <w:sz w:val="28"/>
          <w:szCs w:val="28"/>
        </w:rPr>
        <w:t xml:space="preserve"> услуги</w:t>
      </w:r>
    </w:p>
    <w:p w14:paraId="46AE9617" w14:textId="77777777" w:rsidR="00A95BD3" w:rsidRPr="00A95BD3" w:rsidRDefault="00A95BD3" w:rsidP="00A95BD3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32C0DBBB" w14:textId="77777777" w:rsidR="009C3C59" w:rsidRPr="009C3C59" w:rsidRDefault="00A0470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3.59. </w:t>
      </w:r>
      <w:r w:rsidR="009C3C59" w:rsidRPr="009C3C59">
        <w:rPr>
          <w:bCs/>
          <w:color w:val="000000"/>
          <w:sz w:val="28"/>
          <w:szCs w:val="28"/>
          <w:lang w:eastAsia="ar-SA"/>
        </w:rPr>
        <w:t>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2BBA5393" w14:textId="77777777" w:rsidR="009C3C59" w:rsidRPr="009C3C59" w:rsidRDefault="00A0470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3.60. </w:t>
      </w:r>
      <w:r w:rsidR="009C3C59" w:rsidRPr="009C3C59">
        <w:rPr>
          <w:bCs/>
          <w:color w:val="000000"/>
          <w:sz w:val="28"/>
          <w:szCs w:val="28"/>
          <w:lang w:eastAsia="ar-SA"/>
        </w:rPr>
        <w:t>Заявитель по его выбору вправе получить дубликат одним из следующих способов:</w:t>
      </w:r>
    </w:p>
    <w:p w14:paraId="2625028C" w14:textId="77777777" w:rsidR="009C3C59" w:rsidRPr="009C3C59" w:rsidRDefault="009C3C5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C3C59">
        <w:rPr>
          <w:bCs/>
          <w:color w:val="000000"/>
          <w:sz w:val="28"/>
          <w:szCs w:val="28"/>
          <w:lang w:eastAsia="ar-SA"/>
        </w:rPr>
        <w:t>1) на бумажном носителе;</w:t>
      </w:r>
    </w:p>
    <w:p w14:paraId="74DF8E05" w14:textId="77777777" w:rsidR="009C3C59" w:rsidRPr="009C3C59" w:rsidRDefault="009C3C5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C3C59">
        <w:rPr>
          <w:bCs/>
          <w:color w:val="000000"/>
          <w:sz w:val="28"/>
          <w:szCs w:val="28"/>
          <w:lang w:eastAsia="ar-SA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3F585BDD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3.61.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9C3C59">
        <w:rPr>
          <w:bCs/>
          <w:color w:val="000000"/>
          <w:sz w:val="28"/>
          <w:szCs w:val="28"/>
          <w:lang w:eastAsia="ar-SA"/>
        </w:rPr>
        <w:t>Управления</w:t>
      </w:r>
      <w:r w:rsidR="009C3C59" w:rsidRPr="009C3C59">
        <w:rPr>
          <w:bCs/>
          <w:color w:val="000000"/>
          <w:sz w:val="28"/>
          <w:szCs w:val="28"/>
          <w:lang w:eastAsia="ar-SA"/>
        </w:rPr>
        <w:t>, ответственно</w:t>
      </w:r>
      <w:r w:rsidR="009C3C59">
        <w:rPr>
          <w:bCs/>
          <w:color w:val="000000"/>
          <w:sz w:val="28"/>
          <w:szCs w:val="28"/>
          <w:lang w:eastAsia="ar-SA"/>
        </w:rPr>
        <w:t>е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за делопроизводство.</w:t>
      </w:r>
    </w:p>
    <w:p w14:paraId="3BC9057A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3.62. </w:t>
      </w:r>
      <w:r w:rsidR="009C3C59" w:rsidRPr="009C3C59">
        <w:rPr>
          <w:bCs/>
          <w:color w:val="000000"/>
          <w:sz w:val="28"/>
          <w:szCs w:val="28"/>
          <w:lang w:eastAsia="ar-SA"/>
        </w:rPr>
        <w:t>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14:paraId="29E3EB25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3.63.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При подаче заявления посредством </w:t>
      </w:r>
      <w:r w:rsidR="007A0869" w:rsidRPr="007A0869">
        <w:rPr>
          <w:bCs/>
          <w:color w:val="000000"/>
          <w:sz w:val="28"/>
          <w:szCs w:val="28"/>
          <w:lang w:eastAsia="ar-SA"/>
        </w:rPr>
        <w:t xml:space="preserve">Единого портала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направление заявителю дубликата осуществляется в личный кабинет заявителя на </w:t>
      </w:r>
      <w:r w:rsidR="007A0869" w:rsidRPr="007A0869">
        <w:rPr>
          <w:bCs/>
          <w:color w:val="000000"/>
          <w:sz w:val="28"/>
          <w:szCs w:val="28"/>
          <w:lang w:eastAsia="ar-SA"/>
        </w:rPr>
        <w:t>Едино</w:t>
      </w:r>
      <w:r w:rsidR="007A0869">
        <w:rPr>
          <w:bCs/>
          <w:color w:val="000000"/>
          <w:sz w:val="28"/>
          <w:szCs w:val="28"/>
          <w:lang w:eastAsia="ar-SA"/>
        </w:rPr>
        <w:t>м</w:t>
      </w:r>
      <w:r w:rsidR="007A0869" w:rsidRPr="007A0869">
        <w:rPr>
          <w:bCs/>
          <w:color w:val="000000"/>
          <w:sz w:val="28"/>
          <w:szCs w:val="28"/>
          <w:lang w:eastAsia="ar-SA"/>
        </w:rPr>
        <w:t xml:space="preserve"> портал</w:t>
      </w:r>
      <w:r w:rsidR="007A0869">
        <w:rPr>
          <w:bCs/>
          <w:color w:val="000000"/>
          <w:sz w:val="28"/>
          <w:szCs w:val="28"/>
          <w:lang w:eastAsia="ar-SA"/>
        </w:rPr>
        <w:t>е</w:t>
      </w:r>
      <w:r w:rsidR="007A0869" w:rsidRPr="007A0869">
        <w:rPr>
          <w:bCs/>
          <w:color w:val="000000"/>
          <w:sz w:val="28"/>
          <w:szCs w:val="28"/>
          <w:lang w:eastAsia="ar-SA"/>
        </w:rPr>
        <w:t xml:space="preserve">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(статус заявления обновляется до статуса </w:t>
      </w:r>
      <w:r w:rsidR="009C3C59">
        <w:rPr>
          <w:bCs/>
          <w:color w:val="000000"/>
          <w:sz w:val="28"/>
          <w:szCs w:val="28"/>
          <w:lang w:eastAsia="ar-SA"/>
        </w:rPr>
        <w:t>«</w:t>
      </w:r>
      <w:r w:rsidR="009C3C59" w:rsidRPr="009C3C59">
        <w:rPr>
          <w:bCs/>
          <w:color w:val="000000"/>
          <w:sz w:val="28"/>
          <w:szCs w:val="28"/>
          <w:lang w:eastAsia="ar-SA"/>
        </w:rPr>
        <w:t>Услуга оказана</w:t>
      </w:r>
      <w:r w:rsidR="009C3C59">
        <w:rPr>
          <w:bCs/>
          <w:color w:val="000000"/>
          <w:sz w:val="28"/>
          <w:szCs w:val="28"/>
          <w:lang w:eastAsia="ar-SA"/>
        </w:rPr>
        <w:t>»</w:t>
      </w:r>
      <w:r w:rsidR="009C3C59" w:rsidRPr="009C3C59">
        <w:rPr>
          <w:bCs/>
          <w:color w:val="000000"/>
          <w:sz w:val="28"/>
          <w:szCs w:val="28"/>
          <w:lang w:eastAsia="ar-SA"/>
        </w:rPr>
        <w:t>).</w:t>
      </w:r>
    </w:p>
    <w:p w14:paraId="27C0AB68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3.64.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При подаче заявления способом, указанным в подпункте </w:t>
      </w:r>
      <w:r w:rsidR="00D00A04">
        <w:rPr>
          <w:bCs/>
          <w:color w:val="000000"/>
          <w:sz w:val="28"/>
          <w:szCs w:val="28"/>
          <w:lang w:eastAsia="ar-SA"/>
        </w:rPr>
        <w:t>3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пункта 2</w:t>
      </w:r>
      <w:r>
        <w:rPr>
          <w:bCs/>
          <w:color w:val="000000"/>
          <w:sz w:val="28"/>
          <w:szCs w:val="28"/>
          <w:lang w:eastAsia="ar-SA"/>
        </w:rPr>
        <w:t>.12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регламента, дубликат направляется в </w:t>
      </w:r>
      <w:r w:rsidR="009C3C59">
        <w:rPr>
          <w:bCs/>
          <w:color w:val="000000"/>
          <w:sz w:val="28"/>
          <w:szCs w:val="28"/>
          <w:lang w:eastAsia="ar-SA"/>
        </w:rPr>
        <w:t>МФЦ</w:t>
      </w:r>
      <w:r w:rsidR="009C3C59" w:rsidRPr="009C3C59">
        <w:rPr>
          <w:bCs/>
          <w:color w:val="000000"/>
          <w:sz w:val="28"/>
          <w:szCs w:val="28"/>
          <w:lang w:eastAsia="ar-SA"/>
        </w:rPr>
        <w:t>.</w:t>
      </w:r>
    </w:p>
    <w:p w14:paraId="257C7AC4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3.65.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Срок предоставления заявителю результата </w:t>
      </w:r>
      <w:r w:rsidR="009C3C59">
        <w:rPr>
          <w:bCs/>
          <w:color w:val="000000"/>
          <w:sz w:val="28"/>
          <w:szCs w:val="28"/>
          <w:lang w:eastAsia="ar-SA"/>
        </w:rPr>
        <w:t>муниципальной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услуги исчисляется со дня принятия решения о предоставлении дубликата и </w:t>
      </w:r>
      <w:r w:rsidR="009C3C59" w:rsidRPr="009019A7">
        <w:rPr>
          <w:bCs/>
          <w:color w:val="000000"/>
          <w:sz w:val="28"/>
          <w:szCs w:val="28"/>
          <w:lang w:eastAsia="ar-SA"/>
        </w:rPr>
        <w:t xml:space="preserve">составляет 1 </w:t>
      </w:r>
      <w:r w:rsidR="009C3C59" w:rsidRPr="00862A7A">
        <w:rPr>
          <w:bCs/>
          <w:color w:val="000000"/>
          <w:sz w:val="28"/>
          <w:szCs w:val="28"/>
          <w:lang w:eastAsia="ar-SA"/>
        </w:rPr>
        <w:t xml:space="preserve">рабочий день, но не превышает срок, установленный в пункте </w:t>
      </w:r>
      <w:r w:rsidR="00862A7A" w:rsidRPr="00862A7A">
        <w:rPr>
          <w:bCs/>
          <w:color w:val="000000"/>
          <w:sz w:val="28"/>
          <w:szCs w:val="28"/>
          <w:lang w:eastAsia="ar-SA"/>
        </w:rPr>
        <w:t>2.6</w:t>
      </w:r>
      <w:r w:rsidR="00F631FC" w:rsidRPr="00862A7A">
        <w:rPr>
          <w:bCs/>
          <w:color w:val="000000"/>
          <w:sz w:val="28"/>
          <w:szCs w:val="28"/>
          <w:lang w:eastAsia="ar-SA"/>
        </w:rPr>
        <w:t xml:space="preserve"> </w:t>
      </w:r>
      <w:r w:rsidR="009C3C59" w:rsidRPr="00862A7A">
        <w:rPr>
          <w:bCs/>
          <w:color w:val="000000"/>
          <w:sz w:val="28"/>
          <w:szCs w:val="28"/>
          <w:lang w:eastAsia="ar-SA"/>
        </w:rPr>
        <w:t>настоящего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Административного регламента.</w:t>
      </w:r>
    </w:p>
    <w:p w14:paraId="337E7DB5" w14:textId="77777777" w:rsidR="009C3C59" w:rsidRPr="00340FB6" w:rsidRDefault="009C3C59" w:rsidP="00340FB6">
      <w:p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14:paraId="16A94DB1" w14:textId="77777777" w:rsidR="009C3C59" w:rsidRPr="00D87D35" w:rsidRDefault="009C3C59" w:rsidP="00340FB6">
      <w:pPr>
        <w:suppressAutoHyphens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D87D35">
        <w:rPr>
          <w:b/>
          <w:color w:val="000000"/>
          <w:sz w:val="28"/>
          <w:szCs w:val="28"/>
          <w:lang w:eastAsia="ar-SA"/>
        </w:rPr>
        <w:t>Получение дополнительных сведений от заявителя</w:t>
      </w:r>
    </w:p>
    <w:p w14:paraId="781636F8" w14:textId="77777777" w:rsidR="00340FB6" w:rsidRPr="00340FB6" w:rsidRDefault="00340FB6" w:rsidP="00340FB6">
      <w:pPr>
        <w:suppressAutoHyphens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0747C6BA" w14:textId="77777777" w:rsidR="009C3C59" w:rsidRPr="009C3C59" w:rsidRDefault="00A04709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3.66. </w:t>
      </w:r>
      <w:r w:rsidR="009C3C59" w:rsidRPr="009C3C59">
        <w:rPr>
          <w:bCs/>
          <w:color w:val="000000"/>
          <w:sz w:val="28"/>
          <w:szCs w:val="28"/>
          <w:lang w:eastAsia="ar-SA"/>
        </w:rPr>
        <w:t>Получение дополнительных сведений от заявителя не предусмотрено.</w:t>
      </w:r>
    </w:p>
    <w:p w14:paraId="679F8025" w14:textId="77777777" w:rsidR="009C3C59" w:rsidRPr="00340FB6" w:rsidRDefault="009C3C59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color w:val="000000"/>
          <w:sz w:val="28"/>
          <w:szCs w:val="28"/>
          <w:lang w:eastAsia="ar-SA"/>
        </w:rPr>
      </w:pPr>
    </w:p>
    <w:p w14:paraId="6D03FC95" w14:textId="77777777" w:rsidR="009C3C59" w:rsidRPr="00902954" w:rsidRDefault="009C3C59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902954">
        <w:rPr>
          <w:b/>
          <w:color w:val="000000"/>
          <w:sz w:val="28"/>
          <w:szCs w:val="28"/>
          <w:lang w:eastAsia="ar-SA"/>
        </w:rPr>
        <w:t>Максимальный срок предоставления муниципальной услуги</w:t>
      </w:r>
    </w:p>
    <w:p w14:paraId="4CFDC49B" w14:textId="77777777" w:rsidR="00340FB6" w:rsidRPr="00340FB6" w:rsidRDefault="00340FB6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3E6C5E7A" w14:textId="77777777" w:rsidR="00096868" w:rsidRDefault="00862A7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3.67.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Срок предоставления </w:t>
      </w:r>
      <w:r w:rsidR="009C3C59">
        <w:rPr>
          <w:bCs/>
          <w:color w:val="000000"/>
          <w:sz w:val="28"/>
          <w:szCs w:val="28"/>
          <w:lang w:eastAsia="ar-SA"/>
        </w:rPr>
        <w:t>муниципальной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услуги указан в пункте </w:t>
      </w:r>
      <w:r>
        <w:rPr>
          <w:bCs/>
          <w:color w:val="000000"/>
          <w:sz w:val="28"/>
          <w:szCs w:val="28"/>
          <w:lang w:eastAsia="ar-SA"/>
        </w:rPr>
        <w:t>3.54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5E7144F0" w14:textId="77777777" w:rsidR="00C46241" w:rsidRPr="00611302" w:rsidRDefault="00C46241" w:rsidP="00340FB6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3A6E8421" w14:textId="77777777" w:rsidR="00340FB6" w:rsidRDefault="00C46241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Вариант 3</w:t>
      </w:r>
    </w:p>
    <w:p w14:paraId="3CCFB0C4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3.68. </w:t>
      </w:r>
      <w:r w:rsidR="00BB3411" w:rsidRPr="005D588C">
        <w:rPr>
          <w:sz w:val="28"/>
          <w:szCs w:val="28"/>
        </w:rPr>
        <w:t xml:space="preserve">Результат предоставления муниципальной услуги указан в </w:t>
      </w:r>
      <w:r w:rsidR="00344A98">
        <w:rPr>
          <w:sz w:val="28"/>
          <w:szCs w:val="28"/>
        </w:rPr>
        <w:t>2.4</w:t>
      </w:r>
      <w:r w:rsidR="00BB3411" w:rsidRPr="005D588C">
        <w:rPr>
          <w:sz w:val="28"/>
          <w:szCs w:val="28"/>
        </w:rPr>
        <w:t xml:space="preserve"> настоящего Административного регламента</w:t>
      </w:r>
      <w:r w:rsidR="00BB3411" w:rsidRPr="003A1913">
        <w:rPr>
          <w:b/>
          <w:bCs/>
          <w:sz w:val="28"/>
          <w:szCs w:val="28"/>
        </w:rPr>
        <w:t xml:space="preserve"> </w:t>
      </w:r>
    </w:p>
    <w:p w14:paraId="06BD33B0" w14:textId="77777777" w:rsidR="00BB3411" w:rsidRPr="00340FB6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</w:p>
    <w:p w14:paraId="23748A4E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48EAA1FC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муниципальной услуги</w:t>
      </w:r>
    </w:p>
    <w:p w14:paraId="6C551D9B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14:paraId="185DB414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5DD224FA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для предоставления муниципальной услуг</w:t>
      </w:r>
    </w:p>
    <w:p w14:paraId="61E1701F" w14:textId="77777777" w:rsidR="00340FB6" w:rsidRPr="00340FB6" w:rsidRDefault="00340FB6" w:rsidP="00340FB6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14:paraId="20974548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3.69. </w:t>
      </w:r>
      <w:r w:rsidR="00BB3411" w:rsidRPr="003A19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BB3411" w:rsidRPr="00747704">
        <w:rPr>
          <w:sz w:val="28"/>
          <w:szCs w:val="28"/>
        </w:rPr>
        <w:t xml:space="preserve">поступление в Управление заявления по форме согласно </w:t>
      </w:r>
      <w:r w:rsidR="00BB3411" w:rsidRPr="00FA73FA">
        <w:rPr>
          <w:sz w:val="28"/>
          <w:szCs w:val="28"/>
        </w:rPr>
        <w:t xml:space="preserve">Приложению </w:t>
      </w:r>
      <w:r w:rsidR="00FA73FA">
        <w:rPr>
          <w:sz w:val="28"/>
          <w:szCs w:val="28"/>
        </w:rPr>
        <w:t>7</w:t>
      </w:r>
      <w:r w:rsidR="009376A3" w:rsidRPr="00747704">
        <w:rPr>
          <w:sz w:val="28"/>
          <w:szCs w:val="28"/>
        </w:rPr>
        <w:t xml:space="preserve"> и</w:t>
      </w:r>
      <w:r w:rsidR="009376A3">
        <w:rPr>
          <w:sz w:val="28"/>
          <w:szCs w:val="28"/>
        </w:rPr>
        <w:t xml:space="preserve"> </w:t>
      </w:r>
      <w:r w:rsidR="009376A3" w:rsidRPr="005A04E9">
        <w:rPr>
          <w:sz w:val="28"/>
          <w:szCs w:val="28"/>
        </w:rPr>
        <w:t>документов, предусмотренных пунктом 2</w:t>
      </w:r>
      <w:r w:rsidR="00344A98">
        <w:rPr>
          <w:sz w:val="28"/>
          <w:szCs w:val="28"/>
        </w:rPr>
        <w:t>.11</w:t>
      </w:r>
      <w:r w:rsidR="009376A3" w:rsidRPr="005A04E9">
        <w:rPr>
          <w:sz w:val="28"/>
          <w:szCs w:val="28"/>
        </w:rPr>
        <w:t xml:space="preserve"> </w:t>
      </w:r>
      <w:r w:rsidR="00BB3411" w:rsidRPr="005A04E9">
        <w:rPr>
          <w:sz w:val="28"/>
          <w:szCs w:val="28"/>
        </w:rPr>
        <w:t>настояще</w:t>
      </w:r>
      <w:r w:rsidR="009376A3" w:rsidRPr="005A04E9">
        <w:rPr>
          <w:sz w:val="28"/>
          <w:szCs w:val="28"/>
        </w:rPr>
        <w:t>го</w:t>
      </w:r>
      <w:r w:rsidR="00BB3411" w:rsidRPr="005A04E9">
        <w:rPr>
          <w:sz w:val="28"/>
          <w:szCs w:val="28"/>
        </w:rPr>
        <w:t xml:space="preserve"> Административно</w:t>
      </w:r>
      <w:r w:rsidR="009376A3" w:rsidRPr="005A04E9">
        <w:rPr>
          <w:sz w:val="28"/>
          <w:szCs w:val="28"/>
        </w:rPr>
        <w:t>го</w:t>
      </w:r>
      <w:r w:rsidR="00BB3411" w:rsidRPr="003A1913">
        <w:rPr>
          <w:sz w:val="28"/>
          <w:szCs w:val="28"/>
        </w:rPr>
        <w:t xml:space="preserve"> регламент</w:t>
      </w:r>
      <w:r w:rsidR="009376A3">
        <w:rPr>
          <w:sz w:val="28"/>
          <w:szCs w:val="28"/>
        </w:rPr>
        <w:t>а,</w:t>
      </w:r>
      <w:r w:rsidR="00BB3411" w:rsidRPr="003A1913">
        <w:rPr>
          <w:sz w:val="28"/>
          <w:szCs w:val="28"/>
        </w:rPr>
        <w:t xml:space="preserve"> одним из способов, установленных пунктом 2</w:t>
      </w:r>
      <w:r w:rsidR="00344A98">
        <w:rPr>
          <w:sz w:val="28"/>
          <w:szCs w:val="28"/>
        </w:rPr>
        <w:t>.12</w:t>
      </w:r>
      <w:r w:rsidR="00BB3411" w:rsidRPr="003A1913">
        <w:rPr>
          <w:sz w:val="28"/>
          <w:szCs w:val="28"/>
        </w:rPr>
        <w:t xml:space="preserve"> настоящего Административного регламента.</w:t>
      </w:r>
    </w:p>
    <w:p w14:paraId="6649A3D6" w14:textId="77777777" w:rsidR="00BB3411" w:rsidRPr="00483BEF" w:rsidRDefault="00862A7A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3.70. </w:t>
      </w:r>
      <w:r w:rsidR="00BB3411" w:rsidRPr="00483BEF">
        <w:rPr>
          <w:sz w:val="28"/>
          <w:szCs w:val="28"/>
        </w:rPr>
        <w:t xml:space="preserve">В целях установления личности физическое лицо представляет  документ, предусмотренный </w:t>
      </w:r>
      <w:hyperlink r:id="rId50" w:history="1">
        <w:r w:rsidR="00BB3411" w:rsidRPr="00483BEF">
          <w:rPr>
            <w:sz w:val="28"/>
            <w:szCs w:val="28"/>
          </w:rPr>
          <w:t xml:space="preserve">подпунктом 1 пункта </w:t>
        </w:r>
      </w:hyperlink>
      <w:r w:rsidR="00BB3411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="00BB3411"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51" w:history="1">
        <w:r w:rsidR="00BB3411" w:rsidRPr="00483BEF">
          <w:rPr>
            <w:sz w:val="28"/>
            <w:szCs w:val="28"/>
          </w:rPr>
          <w:t xml:space="preserve">пунктом </w:t>
        </w:r>
      </w:hyperlink>
      <w:r w:rsidR="00BB3411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="00BB3411"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321F29ED" w14:textId="77777777" w:rsidR="00BB3411" w:rsidRPr="00483BEF" w:rsidRDefault="00BB3411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52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>
        <w:rPr>
          <w:sz w:val="28"/>
          <w:szCs w:val="28"/>
        </w:rPr>
        <w:t xml:space="preserve">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70983320" w14:textId="77777777" w:rsidR="00BB3411" w:rsidRPr="00483BEF" w:rsidRDefault="00BB3411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53" w:history="1">
        <w:r w:rsidRPr="00483BEF">
          <w:rPr>
            <w:sz w:val="28"/>
            <w:szCs w:val="28"/>
          </w:rPr>
          <w:t xml:space="preserve">подпунктом 1 пункта </w:t>
        </w:r>
      </w:hyperlink>
      <w:r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.9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19EE3E26" w14:textId="77777777" w:rsidR="00BB3411" w:rsidRPr="003A1913" w:rsidRDefault="00862A7A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3.71. 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BB3411">
        <w:rPr>
          <w:bCs/>
          <w:color w:val="000000"/>
          <w:sz w:val="28"/>
          <w:szCs w:val="28"/>
          <w:lang w:eastAsia="ar-SA"/>
        </w:rPr>
        <w:t>муниципальной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 услуги, отсутствуют.</w:t>
      </w:r>
    </w:p>
    <w:p w14:paraId="63D30474" w14:textId="77777777" w:rsidR="00BB3411" w:rsidRDefault="00862A7A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3.72. 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Возможность получения </w:t>
      </w:r>
      <w:r w:rsidR="00BB3411">
        <w:rPr>
          <w:bCs/>
          <w:color w:val="000000"/>
          <w:sz w:val="28"/>
          <w:szCs w:val="28"/>
          <w:lang w:eastAsia="ar-SA"/>
        </w:rPr>
        <w:t>муниципальной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 услуги по экстерриториальному принципу отсутствует.</w:t>
      </w:r>
    </w:p>
    <w:p w14:paraId="315ECF60" w14:textId="77777777" w:rsidR="00BB3411" w:rsidRPr="00BB3411" w:rsidRDefault="00862A7A" w:rsidP="00D00A0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3.73. </w:t>
      </w:r>
      <w:r w:rsidR="00BB3411" w:rsidRPr="00BB3411">
        <w:rPr>
          <w:sz w:val="28"/>
          <w:szCs w:val="28"/>
        </w:rPr>
        <w:t xml:space="preserve">Заявление, направленное одним из способов, установленных в </w:t>
      </w:r>
      <w:hyperlink r:id="rId54" w:history="1">
        <w:r w:rsidR="00BB3411" w:rsidRPr="00BB3411">
          <w:rPr>
            <w:sz w:val="28"/>
            <w:szCs w:val="28"/>
          </w:rPr>
          <w:t>подпунктах 1</w:t>
        </w:r>
      </w:hyperlink>
      <w:r w:rsidR="00BB3411" w:rsidRPr="00BB3411">
        <w:rPr>
          <w:sz w:val="28"/>
          <w:szCs w:val="28"/>
        </w:rPr>
        <w:t xml:space="preserve">, </w:t>
      </w:r>
      <w:hyperlink r:id="rId55" w:history="1">
        <w:r w:rsidR="00BB3411" w:rsidRPr="00BB3411">
          <w:rPr>
            <w:sz w:val="28"/>
            <w:szCs w:val="28"/>
          </w:rPr>
          <w:t>2 пункта 2</w:t>
        </w:r>
      </w:hyperlink>
      <w:r w:rsidR="00344A98">
        <w:rPr>
          <w:sz w:val="28"/>
          <w:szCs w:val="28"/>
        </w:rPr>
        <w:t>.12</w:t>
      </w:r>
      <w:r w:rsidR="00BB3411" w:rsidRPr="00BB3411">
        <w:rPr>
          <w:sz w:val="28"/>
          <w:szCs w:val="28"/>
        </w:rPr>
        <w:t xml:space="preserve"> настоящего Административного регламента, принимается должностными лицами Управления, ответственными за делопроизводство.</w:t>
      </w:r>
    </w:p>
    <w:p w14:paraId="1D466BAC" w14:textId="77777777" w:rsidR="00BB3411" w:rsidRPr="00BB3411" w:rsidRDefault="00BB3411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B3411">
        <w:rPr>
          <w:sz w:val="28"/>
          <w:szCs w:val="28"/>
        </w:rPr>
        <w:lastRenderedPageBreak/>
        <w:t xml:space="preserve">Заявление, направленное способом, указанным в </w:t>
      </w:r>
      <w:hyperlink r:id="rId56" w:history="1">
        <w:r w:rsidRPr="00BB3411">
          <w:rPr>
            <w:sz w:val="28"/>
            <w:szCs w:val="28"/>
          </w:rPr>
          <w:t xml:space="preserve">подпункте </w:t>
        </w:r>
        <w:r w:rsidR="00D00A04">
          <w:rPr>
            <w:sz w:val="28"/>
            <w:szCs w:val="28"/>
          </w:rPr>
          <w:t>3</w:t>
        </w:r>
        <w:r w:rsidRPr="00BB3411">
          <w:rPr>
            <w:sz w:val="28"/>
            <w:szCs w:val="28"/>
          </w:rPr>
          <w:t xml:space="preserve"> пункта 2</w:t>
        </w:r>
      </w:hyperlink>
      <w:r w:rsidR="00344A98">
        <w:rPr>
          <w:sz w:val="28"/>
          <w:szCs w:val="28"/>
        </w:rPr>
        <w:t>.12</w:t>
      </w:r>
      <w:r w:rsidRPr="00BB3411">
        <w:rPr>
          <w:sz w:val="28"/>
          <w:szCs w:val="28"/>
        </w:rPr>
        <w:t xml:space="preserve"> настоящего Административного регламента, может быть получено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57" w:history="1">
        <w:r w:rsidRPr="00BB3411">
          <w:rPr>
            <w:sz w:val="28"/>
            <w:szCs w:val="28"/>
          </w:rPr>
          <w:t>закона</w:t>
        </w:r>
      </w:hyperlink>
      <w:r w:rsidRPr="00BB3411">
        <w:rPr>
          <w:sz w:val="28"/>
          <w:szCs w:val="28"/>
        </w:rPr>
        <w:t xml:space="preserve"> «Об электронной подписи».</w:t>
      </w:r>
    </w:p>
    <w:p w14:paraId="319D5823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3.74. </w:t>
      </w:r>
      <w:r w:rsidR="00BB3411">
        <w:rPr>
          <w:sz w:val="28"/>
          <w:szCs w:val="28"/>
        </w:rPr>
        <w:t xml:space="preserve">Для приема заявления в электронной форме с использованием </w:t>
      </w:r>
      <w:r w:rsidR="007A0869" w:rsidRPr="007A0869">
        <w:rPr>
          <w:sz w:val="28"/>
          <w:szCs w:val="28"/>
        </w:rPr>
        <w:t xml:space="preserve">Единого портала </w:t>
      </w:r>
      <w:r w:rsidR="00BB3411"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7C4B0875" w14:textId="77777777" w:rsidR="00BB3411" w:rsidRDefault="00BB3411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</w:t>
      </w:r>
      <w:r w:rsidR="007A0869" w:rsidRPr="007A0869">
        <w:rPr>
          <w:sz w:val="28"/>
          <w:szCs w:val="28"/>
        </w:rPr>
        <w:t>Един</w:t>
      </w:r>
      <w:r w:rsidR="007A0869">
        <w:rPr>
          <w:sz w:val="28"/>
          <w:szCs w:val="28"/>
        </w:rPr>
        <w:t>ый</w:t>
      </w:r>
      <w:r w:rsidR="007A0869" w:rsidRPr="007A0869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заявитель должен быть зарегистрирован в единой системе идентификации и аутентификации.</w:t>
      </w:r>
    </w:p>
    <w:p w14:paraId="65907739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3.75. </w:t>
      </w:r>
      <w:r w:rsidR="00BB3411" w:rsidRPr="009019A7">
        <w:rPr>
          <w:sz w:val="28"/>
          <w:szCs w:val="28"/>
        </w:rPr>
        <w:t xml:space="preserve">Срок регистрации заявления указан в </w:t>
      </w:r>
      <w:hyperlink r:id="rId58" w:history="1">
        <w:r w:rsidR="00BB3411" w:rsidRPr="009019A7">
          <w:rPr>
            <w:sz w:val="28"/>
            <w:szCs w:val="28"/>
          </w:rPr>
          <w:t>пункт</w:t>
        </w:r>
        <w:r w:rsidR="009019A7" w:rsidRPr="009019A7">
          <w:rPr>
            <w:sz w:val="28"/>
            <w:szCs w:val="28"/>
          </w:rPr>
          <w:t>е</w:t>
        </w:r>
        <w:r w:rsidR="00BB3411" w:rsidRPr="009019A7">
          <w:rPr>
            <w:sz w:val="28"/>
            <w:szCs w:val="28"/>
          </w:rPr>
          <w:t xml:space="preserve"> </w:t>
        </w:r>
      </w:hyperlink>
      <w:r w:rsidR="00344A98">
        <w:rPr>
          <w:sz w:val="28"/>
          <w:szCs w:val="28"/>
        </w:rPr>
        <w:t>2.27</w:t>
      </w:r>
      <w:r w:rsidR="00BB3411" w:rsidRPr="009019A7">
        <w:rPr>
          <w:sz w:val="28"/>
          <w:szCs w:val="28"/>
        </w:rPr>
        <w:t xml:space="preserve"> настоящего</w:t>
      </w:r>
      <w:r w:rsidR="00BB3411">
        <w:rPr>
          <w:sz w:val="28"/>
          <w:szCs w:val="28"/>
        </w:rPr>
        <w:t xml:space="preserve"> Административного регламента.</w:t>
      </w:r>
    </w:p>
    <w:p w14:paraId="723AB652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3.76. </w:t>
      </w:r>
      <w:r w:rsidR="00BB3411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51716837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3.77. </w:t>
      </w:r>
      <w:r w:rsidR="00BB3411">
        <w:rPr>
          <w:sz w:val="28"/>
          <w:szCs w:val="28"/>
        </w:rPr>
        <w:t xml:space="preserve">После регистрации заявление направляется в </w:t>
      </w:r>
      <w:r w:rsidR="009376A3">
        <w:rPr>
          <w:sz w:val="28"/>
          <w:szCs w:val="28"/>
        </w:rPr>
        <w:t>Управление</w:t>
      </w:r>
      <w:r w:rsidR="00BB3411">
        <w:rPr>
          <w:sz w:val="28"/>
          <w:szCs w:val="28"/>
        </w:rPr>
        <w:t xml:space="preserve"> для назначения ответственного должностного лица за рассмотрение заявления.</w:t>
      </w:r>
    </w:p>
    <w:p w14:paraId="06B7ECB6" w14:textId="77777777" w:rsidR="00BB3411" w:rsidRPr="005747AC" w:rsidRDefault="00BB3411" w:rsidP="005747AC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sz w:val="28"/>
          <w:szCs w:val="28"/>
        </w:rPr>
      </w:pPr>
    </w:p>
    <w:p w14:paraId="5900B6B7" w14:textId="77777777" w:rsidR="00BB3411" w:rsidRPr="00D87D35" w:rsidRDefault="00BB3411" w:rsidP="005747AC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0B6E77F4" w14:textId="77777777" w:rsidR="00BB3411" w:rsidRPr="005747AC" w:rsidRDefault="00BB3411" w:rsidP="005747A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7FC8D94" w14:textId="77777777" w:rsidR="00BB3411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 </w:t>
      </w:r>
      <w:r w:rsidR="00BB3411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ED03A9D" w14:textId="77777777" w:rsidR="0025493A" w:rsidRPr="00CB2F4E" w:rsidRDefault="0025493A" w:rsidP="00CB2F4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35655654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</w:p>
    <w:p w14:paraId="0BAD9E53" w14:textId="77777777" w:rsidR="00CB2F4E" w:rsidRPr="00BA3CDC" w:rsidRDefault="00BB3411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14:paraId="1E9F8669" w14:textId="77777777" w:rsidR="00BB3411" w:rsidRP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3.79. </w:t>
      </w:r>
      <w:r w:rsidR="00BB3411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BB3411" w:rsidRPr="009376A3">
        <w:rPr>
          <w:sz w:val="28"/>
          <w:szCs w:val="28"/>
        </w:rPr>
        <w:t xml:space="preserve">регистрация заявления и документов, предусмотренных </w:t>
      </w:r>
      <w:hyperlink r:id="rId59" w:history="1">
        <w:r w:rsidR="00BB3411" w:rsidRPr="009376A3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.11</w:t>
      </w:r>
      <w:r w:rsidR="00BB3411" w:rsidRPr="0025493A">
        <w:rPr>
          <w:sz w:val="28"/>
          <w:szCs w:val="28"/>
        </w:rPr>
        <w:t xml:space="preserve"> настоящего Административного регламента.</w:t>
      </w:r>
    </w:p>
    <w:p w14:paraId="68F41CB8" w14:textId="77777777" w:rsidR="00BB3411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3.80. </w:t>
      </w:r>
      <w:r w:rsidR="00BB3411" w:rsidRPr="0025493A">
        <w:rPr>
          <w:sz w:val="28"/>
          <w:szCs w:val="28"/>
        </w:rPr>
        <w:t xml:space="preserve">В рамках рассмотрения документов, предусмотренных </w:t>
      </w:r>
      <w:hyperlink r:id="rId60" w:history="1">
        <w:r w:rsidR="00BB3411" w:rsidRPr="0025493A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.11</w:t>
      </w:r>
      <w:r w:rsidR="00BB3411" w:rsidRPr="0025493A">
        <w:rPr>
          <w:sz w:val="28"/>
          <w:szCs w:val="28"/>
        </w:rPr>
        <w:t xml:space="preserve"> настоящего Административного регламента, осуществляется проверка на</w:t>
      </w:r>
      <w:r w:rsidR="00BB3411">
        <w:rPr>
          <w:sz w:val="28"/>
          <w:szCs w:val="28"/>
        </w:rPr>
        <w:t xml:space="preserve"> предмет наличия (отсутствия) оснований для принятия решения об исправлении допущенных опечаток и ошибок в</w:t>
      </w:r>
      <w:r w:rsidR="006A28D9">
        <w:rPr>
          <w:sz w:val="28"/>
          <w:szCs w:val="28"/>
        </w:rPr>
        <w:t xml:space="preserve"> градостроительном плане земельного участка</w:t>
      </w:r>
      <w:r w:rsidR="0025493A">
        <w:rPr>
          <w:sz w:val="28"/>
          <w:szCs w:val="28"/>
        </w:rPr>
        <w:t>.</w:t>
      </w:r>
    </w:p>
    <w:p w14:paraId="77FEAFFB" w14:textId="77777777" w:rsidR="00BB3411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3.81. </w:t>
      </w:r>
      <w:r w:rsidR="00BB3411">
        <w:rPr>
          <w:sz w:val="28"/>
          <w:szCs w:val="28"/>
        </w:rPr>
        <w:t xml:space="preserve">Критериями принятия решения о предоставлении </w:t>
      </w:r>
      <w:r w:rsidR="0025493A">
        <w:rPr>
          <w:sz w:val="28"/>
          <w:szCs w:val="28"/>
        </w:rPr>
        <w:t>муниципальной</w:t>
      </w:r>
      <w:r w:rsidR="00BB3411">
        <w:rPr>
          <w:sz w:val="28"/>
          <w:szCs w:val="28"/>
        </w:rPr>
        <w:t xml:space="preserve"> услуги являются:</w:t>
      </w:r>
    </w:p>
    <w:p w14:paraId="00B23B08" w14:textId="77777777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1) наличие документов, предусмотренных </w:t>
      </w:r>
      <w:hyperlink r:id="rId61" w:history="1">
        <w:r w:rsidRPr="0025493A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.11</w:t>
      </w:r>
      <w:r w:rsidRPr="0025493A">
        <w:rPr>
          <w:sz w:val="28"/>
          <w:szCs w:val="28"/>
        </w:rPr>
        <w:t xml:space="preserve"> настоящего Административного регламента;</w:t>
      </w:r>
    </w:p>
    <w:p w14:paraId="508F4559" w14:textId="77777777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>2) наличие допущенных опечаток и ошибок;</w:t>
      </w:r>
    </w:p>
    <w:p w14:paraId="23643DF4" w14:textId="77777777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3) </w:t>
      </w:r>
      <w:r w:rsidR="00C1427B" w:rsidRPr="00C1427B">
        <w:rPr>
          <w:sz w:val="28"/>
          <w:szCs w:val="28"/>
        </w:rPr>
        <w:t>соответствие заявителя кругу лиц, указанных в пункте 2 настоящего Административного регламента</w:t>
      </w:r>
      <w:r w:rsidRPr="0025493A">
        <w:rPr>
          <w:sz w:val="28"/>
          <w:szCs w:val="28"/>
        </w:rPr>
        <w:t>.</w:t>
      </w:r>
    </w:p>
    <w:p w14:paraId="57A977AE" w14:textId="77777777" w:rsidR="00BB3411" w:rsidRP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3.82. </w:t>
      </w:r>
      <w:r w:rsidR="00BB3411" w:rsidRPr="005A04E9">
        <w:rPr>
          <w:sz w:val="28"/>
          <w:szCs w:val="28"/>
        </w:rPr>
        <w:t>Критериями для принятия решения об отказе в предоставлении</w:t>
      </w:r>
      <w:r w:rsidR="00BB3411" w:rsidRPr="0025493A">
        <w:rPr>
          <w:sz w:val="28"/>
          <w:szCs w:val="28"/>
        </w:rPr>
        <w:t xml:space="preserve"> </w:t>
      </w:r>
      <w:r w:rsidR="0025493A" w:rsidRPr="0025493A">
        <w:rPr>
          <w:sz w:val="28"/>
          <w:szCs w:val="28"/>
        </w:rPr>
        <w:t>муниципальной</w:t>
      </w:r>
      <w:r w:rsidR="00BB3411" w:rsidRPr="0025493A">
        <w:rPr>
          <w:sz w:val="28"/>
          <w:szCs w:val="28"/>
        </w:rPr>
        <w:t xml:space="preserve"> услуги являются:</w:t>
      </w:r>
    </w:p>
    <w:p w14:paraId="1B613756" w14:textId="77777777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1) отсутствие документов, предусмотренных </w:t>
      </w:r>
      <w:hyperlink r:id="rId62" w:history="1">
        <w:r w:rsidRPr="0025493A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.11</w:t>
      </w:r>
      <w:r w:rsidRPr="0025493A">
        <w:rPr>
          <w:sz w:val="28"/>
          <w:szCs w:val="28"/>
        </w:rPr>
        <w:t xml:space="preserve"> настоящего Административного регламента;</w:t>
      </w:r>
    </w:p>
    <w:p w14:paraId="7B94B202" w14:textId="77777777" w:rsidR="00BB3411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допущенных опечаток и ошибок;</w:t>
      </w:r>
    </w:p>
    <w:p w14:paraId="127DF9C7" w14:textId="77777777" w:rsidR="00BB3411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427B" w:rsidRPr="00C1427B">
        <w:rPr>
          <w:sz w:val="28"/>
          <w:szCs w:val="28"/>
        </w:rPr>
        <w:t>несоответствие заявителя кругу лиц, указанных в пункте 2 настоящего Административного регламента</w:t>
      </w:r>
      <w:r w:rsidR="00234323">
        <w:rPr>
          <w:sz w:val="28"/>
          <w:szCs w:val="28"/>
        </w:rPr>
        <w:t>.</w:t>
      </w:r>
    </w:p>
    <w:p w14:paraId="05E4154C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3.83. </w:t>
      </w:r>
      <w:r w:rsidR="0025493A" w:rsidRPr="00C1427B">
        <w:rPr>
          <w:sz w:val="28"/>
          <w:szCs w:val="28"/>
        </w:rPr>
        <w:t xml:space="preserve">По результатам проверки документов, предусмотренных </w:t>
      </w:r>
      <w:hyperlink r:id="rId63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.12</w:t>
      </w:r>
      <w:r w:rsidR="0025493A">
        <w:rPr>
          <w:sz w:val="28"/>
          <w:szCs w:val="28"/>
        </w:rPr>
        <w:t xml:space="preserve"> настоящего Административного регламента, должностное лицо Управления подготавливает проект соответствующего решения.</w:t>
      </w:r>
    </w:p>
    <w:p w14:paraId="1A11BB76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3.84. </w:t>
      </w:r>
      <w:r w:rsidR="0025493A">
        <w:rPr>
          <w:sz w:val="28"/>
          <w:szCs w:val="28"/>
        </w:rPr>
        <w:t xml:space="preserve">Результатом административной процедуры является подписание </w:t>
      </w:r>
      <w:r w:rsidR="005A04E9">
        <w:rPr>
          <w:sz w:val="28"/>
          <w:szCs w:val="28"/>
        </w:rPr>
        <w:t>градостроительного плана земельного участка</w:t>
      </w:r>
      <w:r w:rsidR="00234323" w:rsidRPr="00234323">
        <w:rPr>
          <w:sz w:val="28"/>
          <w:szCs w:val="28"/>
        </w:rPr>
        <w:t xml:space="preserve"> </w:t>
      </w:r>
      <w:r w:rsidR="0025493A">
        <w:rPr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234323" w:rsidRPr="00747704">
        <w:rPr>
          <w:sz w:val="28"/>
          <w:szCs w:val="28"/>
        </w:rPr>
        <w:t>муниципальной</w:t>
      </w:r>
      <w:r w:rsidR="0025493A" w:rsidRPr="00747704">
        <w:rPr>
          <w:sz w:val="28"/>
          <w:szCs w:val="28"/>
        </w:rPr>
        <w:t xml:space="preserve"> услуги</w:t>
      </w:r>
      <w:r w:rsidR="00234323" w:rsidRPr="00747704">
        <w:rPr>
          <w:sz w:val="28"/>
          <w:szCs w:val="28"/>
        </w:rPr>
        <w:t xml:space="preserve"> по форме в соответствии с </w:t>
      </w:r>
      <w:r w:rsidR="00234323" w:rsidRPr="0062262A">
        <w:rPr>
          <w:sz w:val="28"/>
          <w:szCs w:val="28"/>
        </w:rPr>
        <w:t xml:space="preserve">Приложением </w:t>
      </w:r>
      <w:r w:rsidR="0062262A">
        <w:rPr>
          <w:sz w:val="28"/>
          <w:szCs w:val="28"/>
        </w:rPr>
        <w:t>8</w:t>
      </w:r>
      <w:r w:rsidR="00234323" w:rsidRPr="00747704">
        <w:rPr>
          <w:sz w:val="28"/>
          <w:szCs w:val="28"/>
        </w:rPr>
        <w:t xml:space="preserve"> к</w:t>
      </w:r>
      <w:r w:rsidR="00234323">
        <w:rPr>
          <w:sz w:val="28"/>
          <w:szCs w:val="28"/>
        </w:rPr>
        <w:t xml:space="preserve"> настоящему Административному регламенту</w:t>
      </w:r>
      <w:r w:rsidR="0025493A">
        <w:rPr>
          <w:sz w:val="28"/>
          <w:szCs w:val="28"/>
        </w:rPr>
        <w:t>.</w:t>
      </w:r>
    </w:p>
    <w:p w14:paraId="35514FD8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3.85. </w:t>
      </w:r>
      <w:r w:rsidR="0025493A">
        <w:rPr>
          <w:sz w:val="28"/>
          <w:szCs w:val="28"/>
        </w:rPr>
        <w:t xml:space="preserve">Решение о предоставлении </w:t>
      </w:r>
      <w:r w:rsidR="00234323">
        <w:rPr>
          <w:sz w:val="28"/>
          <w:szCs w:val="28"/>
        </w:rPr>
        <w:t>муниципальной</w:t>
      </w:r>
      <w:r w:rsidR="0025493A">
        <w:rPr>
          <w:sz w:val="28"/>
          <w:szCs w:val="28"/>
        </w:rPr>
        <w:t xml:space="preserve"> услуги или об отказе в предоставлении </w:t>
      </w:r>
      <w:r w:rsidR="00234323">
        <w:rPr>
          <w:sz w:val="28"/>
          <w:szCs w:val="28"/>
        </w:rPr>
        <w:t>муниципальной</w:t>
      </w:r>
      <w:r w:rsidR="0025493A">
        <w:rPr>
          <w:sz w:val="28"/>
          <w:szCs w:val="28"/>
        </w:rPr>
        <w:t xml:space="preserve"> услуги принимается должностным лицом</w:t>
      </w:r>
      <w:r w:rsidR="00234323">
        <w:rPr>
          <w:sz w:val="28"/>
          <w:szCs w:val="28"/>
        </w:rPr>
        <w:t xml:space="preserve"> Управления</w:t>
      </w:r>
      <w:r w:rsidR="0025493A">
        <w:rPr>
          <w:sz w:val="28"/>
          <w:szCs w:val="28"/>
        </w:rPr>
        <w:t>, уполномоченным на принятие соответствующего решения.</w:t>
      </w:r>
    </w:p>
    <w:p w14:paraId="0B70F13B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3.86. </w:t>
      </w:r>
      <w:r w:rsidR="0025493A">
        <w:rPr>
          <w:sz w:val="28"/>
          <w:szCs w:val="28"/>
        </w:rPr>
        <w:t>Решение, принимаемое должностным лицом</w:t>
      </w:r>
      <w:r w:rsidR="00234323">
        <w:rPr>
          <w:sz w:val="28"/>
          <w:szCs w:val="28"/>
        </w:rPr>
        <w:t xml:space="preserve"> Управления</w:t>
      </w:r>
      <w:r w:rsidR="0025493A">
        <w:rPr>
          <w:sz w:val="28"/>
          <w:szCs w:val="28"/>
        </w:rPr>
        <w:t xml:space="preserve">, уполномоченным на принятие решений о предоставлении </w:t>
      </w:r>
      <w:bookmarkStart w:id="8" w:name="_Hlk121903954"/>
      <w:r w:rsidR="00234323">
        <w:rPr>
          <w:sz w:val="28"/>
          <w:szCs w:val="28"/>
        </w:rPr>
        <w:t>муниципальной</w:t>
      </w:r>
      <w:r w:rsidR="0025493A">
        <w:rPr>
          <w:sz w:val="28"/>
          <w:szCs w:val="28"/>
        </w:rPr>
        <w:t xml:space="preserve"> </w:t>
      </w:r>
      <w:bookmarkEnd w:id="8"/>
      <w:r w:rsidR="0025493A">
        <w:rPr>
          <w:sz w:val="28"/>
          <w:szCs w:val="28"/>
        </w:rPr>
        <w:t xml:space="preserve">услуги или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>
        <w:rPr>
          <w:sz w:val="28"/>
          <w:szCs w:val="28"/>
        </w:rPr>
        <w:t>услуги, подписывается им, в том числе с использованием усиленной квалифицированной электронной подписи.</w:t>
      </w:r>
    </w:p>
    <w:p w14:paraId="06E31D28" w14:textId="77777777" w:rsidR="0025493A" w:rsidRPr="00234323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3.87. </w:t>
      </w:r>
      <w:r w:rsidR="0025493A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234323" w:rsidRPr="00234323">
        <w:rPr>
          <w:sz w:val="28"/>
          <w:szCs w:val="28"/>
        </w:rPr>
        <w:t xml:space="preserve">муниципальной </w:t>
      </w:r>
      <w:r w:rsidR="0025493A">
        <w:rPr>
          <w:sz w:val="28"/>
          <w:szCs w:val="28"/>
        </w:rPr>
        <w:t xml:space="preserve">услуги не может превышать 5 рабочих дней </w:t>
      </w:r>
      <w:r w:rsidR="0025493A" w:rsidRPr="00234323">
        <w:rPr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>услуги.</w:t>
      </w:r>
    </w:p>
    <w:p w14:paraId="51E24E43" w14:textId="77777777" w:rsidR="0025493A" w:rsidRPr="00234323" w:rsidRDefault="00A04709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2.120. </w:t>
      </w:r>
      <w:r w:rsidR="0025493A" w:rsidRPr="00234323">
        <w:rPr>
          <w:sz w:val="28"/>
          <w:szCs w:val="28"/>
        </w:rPr>
        <w:t>1</w:t>
      </w:r>
      <w:r w:rsidR="00234323" w:rsidRPr="00234323">
        <w:rPr>
          <w:sz w:val="28"/>
          <w:szCs w:val="28"/>
        </w:rPr>
        <w:t>3</w:t>
      </w:r>
      <w:r w:rsidR="005A04E9">
        <w:rPr>
          <w:sz w:val="28"/>
          <w:szCs w:val="28"/>
        </w:rPr>
        <w:t>0</w:t>
      </w:r>
      <w:r w:rsidR="0025493A" w:rsidRPr="00234323">
        <w:rPr>
          <w:sz w:val="28"/>
          <w:szCs w:val="28"/>
        </w:rPr>
        <w:t xml:space="preserve">. </w:t>
      </w:r>
      <w:r w:rsidR="00862A7A">
        <w:rPr>
          <w:sz w:val="28"/>
          <w:szCs w:val="28"/>
        </w:rPr>
        <w:t xml:space="preserve">3.88. </w:t>
      </w:r>
      <w:r w:rsidR="0025493A"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4" w:history="1">
        <w:r w:rsidR="0025493A" w:rsidRPr="00234323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.11</w:t>
      </w:r>
      <w:r w:rsidR="0025493A" w:rsidRPr="00234323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>услуги выдается заявителю на руки или направляется посредством почтового отправления.</w:t>
      </w:r>
    </w:p>
    <w:p w14:paraId="71E14C29" w14:textId="77777777" w:rsidR="0025493A" w:rsidRPr="00234323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3.89. </w:t>
      </w:r>
      <w:r w:rsidR="0025493A"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5" w:history="1">
        <w:r w:rsidR="0025493A" w:rsidRPr="00234323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.11</w:t>
      </w:r>
      <w:r w:rsidR="0025493A" w:rsidRPr="00234323">
        <w:rPr>
          <w:sz w:val="28"/>
          <w:szCs w:val="28"/>
        </w:rPr>
        <w:t xml:space="preserve"> настоящего Административного регламента, посредством </w:t>
      </w:r>
      <w:r w:rsidR="007A0869" w:rsidRPr="007A0869">
        <w:rPr>
          <w:sz w:val="28"/>
          <w:szCs w:val="28"/>
        </w:rPr>
        <w:t xml:space="preserve">Единого портала </w:t>
      </w:r>
      <w:r w:rsidR="0025493A" w:rsidRPr="00234323">
        <w:rPr>
          <w:sz w:val="28"/>
          <w:szCs w:val="28"/>
        </w:rPr>
        <w:t xml:space="preserve">направление заявителю решения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 xml:space="preserve">услуги 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25493A" w:rsidRPr="00234323">
        <w:rPr>
          <w:sz w:val="28"/>
          <w:szCs w:val="28"/>
        </w:rPr>
        <w:t xml:space="preserve">(статус заявления обновляется до статуса </w:t>
      </w:r>
      <w:r w:rsidR="00234323" w:rsidRPr="00234323">
        <w:rPr>
          <w:sz w:val="28"/>
          <w:szCs w:val="28"/>
        </w:rPr>
        <w:t>«</w:t>
      </w:r>
      <w:r w:rsidR="0025493A" w:rsidRPr="00234323">
        <w:rPr>
          <w:sz w:val="28"/>
          <w:szCs w:val="28"/>
        </w:rPr>
        <w:t>Услуга оказана</w:t>
      </w:r>
      <w:r w:rsidR="00234323" w:rsidRPr="00234323">
        <w:rPr>
          <w:sz w:val="28"/>
          <w:szCs w:val="28"/>
        </w:rPr>
        <w:t>»</w:t>
      </w:r>
      <w:r w:rsidR="0025493A" w:rsidRPr="00234323">
        <w:rPr>
          <w:sz w:val="28"/>
          <w:szCs w:val="28"/>
        </w:rPr>
        <w:t>).</w:t>
      </w:r>
    </w:p>
    <w:p w14:paraId="6B33A958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3.90. </w:t>
      </w:r>
      <w:r w:rsidR="0025493A"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6" w:history="1">
        <w:r w:rsidR="0025493A" w:rsidRPr="00234323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.11</w:t>
      </w:r>
      <w:r w:rsidR="0025493A" w:rsidRPr="00234323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67" w:history="1">
        <w:r w:rsidR="0025493A" w:rsidRPr="00234323">
          <w:rPr>
            <w:sz w:val="28"/>
            <w:szCs w:val="28"/>
          </w:rPr>
          <w:t xml:space="preserve">подпункте </w:t>
        </w:r>
        <w:r w:rsidR="00D00A04">
          <w:rPr>
            <w:sz w:val="28"/>
            <w:szCs w:val="28"/>
          </w:rPr>
          <w:t>3</w:t>
        </w:r>
        <w:r w:rsidR="0025493A" w:rsidRPr="00234323">
          <w:rPr>
            <w:sz w:val="28"/>
            <w:szCs w:val="28"/>
          </w:rPr>
          <w:t xml:space="preserve"> пункта 2</w:t>
        </w:r>
        <w:r w:rsidR="00A04709">
          <w:rPr>
            <w:sz w:val="28"/>
            <w:szCs w:val="28"/>
          </w:rPr>
          <w:t>.</w:t>
        </w:r>
      </w:hyperlink>
      <w:r w:rsidR="00A04709">
        <w:rPr>
          <w:sz w:val="28"/>
          <w:szCs w:val="28"/>
        </w:rPr>
        <w:t>12</w:t>
      </w:r>
      <w:r w:rsidR="0025493A" w:rsidRPr="00234323">
        <w:rPr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 xml:space="preserve">услуги направляется в </w:t>
      </w:r>
      <w:r w:rsidR="00234323">
        <w:rPr>
          <w:sz w:val="28"/>
          <w:szCs w:val="28"/>
        </w:rPr>
        <w:t>МФЦ</w:t>
      </w:r>
      <w:r w:rsidR="0025493A" w:rsidRPr="00234323">
        <w:rPr>
          <w:sz w:val="28"/>
          <w:szCs w:val="28"/>
        </w:rPr>
        <w:t>.</w:t>
      </w:r>
    </w:p>
    <w:p w14:paraId="37F476E7" w14:textId="77777777" w:rsidR="0025493A" w:rsidRPr="00406702" w:rsidRDefault="0025493A" w:rsidP="00406702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14:paraId="38823EFB" w14:textId="77777777" w:rsidR="00406702" w:rsidRDefault="0025493A" w:rsidP="00BA3CDC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Предоставление результата </w:t>
      </w:r>
      <w:r w:rsidR="00234323" w:rsidRPr="00D87D35">
        <w:rPr>
          <w:b/>
          <w:bCs/>
          <w:sz w:val="28"/>
          <w:szCs w:val="28"/>
        </w:rPr>
        <w:t xml:space="preserve">муниципальной </w:t>
      </w:r>
      <w:r w:rsidRPr="00D87D35">
        <w:rPr>
          <w:b/>
          <w:bCs/>
          <w:sz w:val="28"/>
          <w:szCs w:val="28"/>
        </w:rPr>
        <w:t>услуги</w:t>
      </w:r>
    </w:p>
    <w:p w14:paraId="77B6EC76" w14:textId="77777777" w:rsidR="00BA3CDC" w:rsidRPr="00BA3CDC" w:rsidRDefault="00BA3CDC" w:rsidP="00BA3CDC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8"/>
          <w:szCs w:val="28"/>
        </w:rPr>
      </w:pPr>
    </w:p>
    <w:p w14:paraId="3F9A5D6F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3.91. </w:t>
      </w:r>
      <w:r w:rsidR="0025493A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6A28D9">
        <w:rPr>
          <w:sz w:val="28"/>
          <w:szCs w:val="28"/>
        </w:rPr>
        <w:t xml:space="preserve">градостроительного плана земельного участка </w:t>
      </w:r>
      <w:r w:rsidR="0025493A">
        <w:rPr>
          <w:sz w:val="28"/>
          <w:szCs w:val="28"/>
        </w:rPr>
        <w:t>с исправленными опечатками и ошибками.</w:t>
      </w:r>
    </w:p>
    <w:p w14:paraId="1FFF3AD3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3.92. </w:t>
      </w:r>
      <w:r w:rsidR="0025493A">
        <w:rPr>
          <w:sz w:val="28"/>
          <w:szCs w:val="28"/>
        </w:rPr>
        <w:t xml:space="preserve">Заявитель по его выбору вправе получить </w:t>
      </w:r>
      <w:r w:rsidR="006A28D9">
        <w:rPr>
          <w:sz w:val="28"/>
          <w:szCs w:val="28"/>
        </w:rPr>
        <w:t xml:space="preserve">градостроительный план земельного участка </w:t>
      </w:r>
      <w:r w:rsidR="0025493A">
        <w:rPr>
          <w:sz w:val="28"/>
          <w:szCs w:val="28"/>
        </w:rPr>
        <w:t>с исправленными опечатками и ошибками одним из следующих способов:</w:t>
      </w:r>
    </w:p>
    <w:p w14:paraId="1D807FC7" w14:textId="77777777" w:rsidR="0025493A" w:rsidRDefault="0025493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 w14:paraId="65B2C7F0" w14:textId="77777777" w:rsidR="0025493A" w:rsidRDefault="0025493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16AD2971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3.93. </w:t>
      </w:r>
      <w:r w:rsidR="0025493A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234323">
        <w:rPr>
          <w:sz w:val="28"/>
          <w:szCs w:val="28"/>
        </w:rPr>
        <w:t>Управления</w:t>
      </w:r>
      <w:r w:rsidR="0025493A">
        <w:rPr>
          <w:sz w:val="28"/>
          <w:szCs w:val="28"/>
        </w:rPr>
        <w:t>, ответственного за делопроизводство.</w:t>
      </w:r>
    </w:p>
    <w:p w14:paraId="0C1B9312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3.94. </w:t>
      </w:r>
      <w:r w:rsidR="0025493A"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8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.11</w:t>
      </w:r>
      <w:r w:rsidR="0025493A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bookmarkStart w:id="9" w:name="_Hlk123213617"/>
      <w:r w:rsidR="00F9318D">
        <w:rPr>
          <w:sz w:val="28"/>
          <w:szCs w:val="28"/>
        </w:rPr>
        <w:t>градостроительного плана земельного участка</w:t>
      </w:r>
      <w:r w:rsidR="0025493A">
        <w:rPr>
          <w:sz w:val="28"/>
          <w:szCs w:val="28"/>
        </w:rPr>
        <w:t xml:space="preserve"> </w:t>
      </w:r>
      <w:bookmarkEnd w:id="9"/>
      <w:r w:rsidR="0025493A">
        <w:rPr>
          <w:sz w:val="28"/>
          <w:szCs w:val="28"/>
        </w:rPr>
        <w:t xml:space="preserve">с </w:t>
      </w:r>
      <w:r w:rsidR="0025493A">
        <w:rPr>
          <w:sz w:val="28"/>
          <w:szCs w:val="28"/>
        </w:rPr>
        <w:lastRenderedPageBreak/>
        <w:t>исправленными опечатками и ошибками выдается заявителю на руки или направляется посредством почтового отправления.</w:t>
      </w:r>
    </w:p>
    <w:p w14:paraId="18E5C3CD" w14:textId="77777777" w:rsidR="0025493A" w:rsidRPr="00C1427B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3.95. </w:t>
      </w:r>
      <w:r w:rsidR="0025493A"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9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.11</w:t>
      </w:r>
      <w:r w:rsidR="0025493A">
        <w:rPr>
          <w:sz w:val="28"/>
          <w:szCs w:val="28"/>
        </w:rPr>
        <w:t xml:space="preserve"> настоящего Административного регламента, посредством </w:t>
      </w:r>
      <w:r w:rsidR="007A0869" w:rsidRPr="007A0869">
        <w:rPr>
          <w:sz w:val="28"/>
          <w:szCs w:val="28"/>
        </w:rPr>
        <w:t xml:space="preserve">Единого портала </w:t>
      </w:r>
      <w:r w:rsidR="0025493A">
        <w:rPr>
          <w:sz w:val="28"/>
          <w:szCs w:val="28"/>
        </w:rPr>
        <w:t xml:space="preserve">направление </w:t>
      </w:r>
      <w:r w:rsidR="00F9318D" w:rsidRPr="00F9318D">
        <w:rPr>
          <w:sz w:val="28"/>
          <w:szCs w:val="28"/>
        </w:rPr>
        <w:t xml:space="preserve">градостроительного плана земельного участка </w:t>
      </w:r>
      <w:r w:rsidR="0025493A">
        <w:rPr>
          <w:sz w:val="28"/>
          <w:szCs w:val="28"/>
        </w:rPr>
        <w:t xml:space="preserve">с исправленными опечатками и ошибками 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25493A" w:rsidRPr="00C1427B">
        <w:rPr>
          <w:sz w:val="28"/>
          <w:szCs w:val="28"/>
        </w:rPr>
        <w:t xml:space="preserve">(статус заявления обновляется до статуса </w:t>
      </w:r>
      <w:r w:rsidR="00234323" w:rsidRPr="00C1427B">
        <w:rPr>
          <w:sz w:val="28"/>
          <w:szCs w:val="28"/>
        </w:rPr>
        <w:t>«</w:t>
      </w:r>
      <w:r w:rsidR="0025493A" w:rsidRPr="00C1427B">
        <w:rPr>
          <w:sz w:val="28"/>
          <w:szCs w:val="28"/>
        </w:rPr>
        <w:t>Услуга оказана</w:t>
      </w:r>
      <w:r w:rsidR="00234323" w:rsidRPr="00C1427B">
        <w:rPr>
          <w:sz w:val="28"/>
          <w:szCs w:val="28"/>
        </w:rPr>
        <w:t>»</w:t>
      </w:r>
      <w:r w:rsidR="0025493A" w:rsidRPr="00C1427B">
        <w:rPr>
          <w:sz w:val="28"/>
          <w:szCs w:val="28"/>
        </w:rPr>
        <w:t>).</w:t>
      </w:r>
    </w:p>
    <w:p w14:paraId="41955408" w14:textId="77777777" w:rsidR="0025493A" w:rsidRPr="00C1427B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3.96. </w:t>
      </w:r>
      <w:r w:rsidR="0025493A"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70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.11</w:t>
      </w:r>
      <w:r w:rsidR="0025493A" w:rsidRPr="00C1427B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71" w:history="1">
        <w:r w:rsidR="00D00A04">
          <w:rPr>
            <w:sz w:val="28"/>
            <w:szCs w:val="28"/>
          </w:rPr>
          <w:t>подпункте 3</w:t>
        </w:r>
        <w:r w:rsidR="0025493A" w:rsidRPr="00C1427B">
          <w:rPr>
            <w:sz w:val="28"/>
            <w:szCs w:val="28"/>
          </w:rPr>
          <w:t xml:space="preserve"> пункта 2</w:t>
        </w:r>
      </w:hyperlink>
      <w:r w:rsidR="00A04709">
        <w:rPr>
          <w:sz w:val="28"/>
          <w:szCs w:val="28"/>
        </w:rPr>
        <w:t>.12</w:t>
      </w:r>
      <w:r w:rsidR="0025493A" w:rsidRPr="00C1427B">
        <w:rPr>
          <w:sz w:val="28"/>
          <w:szCs w:val="28"/>
        </w:rPr>
        <w:t xml:space="preserve"> настоящего Административного регламента, </w:t>
      </w:r>
      <w:r w:rsidR="00F9318D" w:rsidRPr="00F9318D">
        <w:rPr>
          <w:sz w:val="28"/>
          <w:szCs w:val="28"/>
        </w:rPr>
        <w:t>градостроительн</w:t>
      </w:r>
      <w:r w:rsidR="00F9318D">
        <w:rPr>
          <w:sz w:val="28"/>
          <w:szCs w:val="28"/>
        </w:rPr>
        <w:t>ый</w:t>
      </w:r>
      <w:r w:rsidR="00F9318D" w:rsidRPr="00F9318D">
        <w:rPr>
          <w:sz w:val="28"/>
          <w:szCs w:val="28"/>
        </w:rPr>
        <w:t xml:space="preserve"> план земельного участка </w:t>
      </w:r>
      <w:r w:rsidR="0025493A" w:rsidRPr="00C1427B">
        <w:rPr>
          <w:sz w:val="28"/>
          <w:szCs w:val="28"/>
        </w:rPr>
        <w:t xml:space="preserve">с исправленными опечатками и ошибками направляется в </w:t>
      </w:r>
      <w:r w:rsidR="00234323" w:rsidRPr="00C1427B">
        <w:rPr>
          <w:sz w:val="28"/>
          <w:szCs w:val="28"/>
        </w:rPr>
        <w:t>МФЦ</w:t>
      </w:r>
      <w:r w:rsidR="0025493A" w:rsidRPr="00C1427B">
        <w:rPr>
          <w:sz w:val="28"/>
          <w:szCs w:val="28"/>
        </w:rPr>
        <w:t>.</w:t>
      </w:r>
    </w:p>
    <w:p w14:paraId="18C59877" w14:textId="77777777" w:rsidR="0025493A" w:rsidRPr="00C1427B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3.97. </w:t>
      </w:r>
      <w:r w:rsidR="0025493A" w:rsidRPr="00C1427B">
        <w:rPr>
          <w:sz w:val="28"/>
          <w:szCs w:val="28"/>
        </w:rPr>
        <w:t xml:space="preserve">Срок предоставления заявителю результата </w:t>
      </w:r>
      <w:r w:rsidR="00234323" w:rsidRPr="00C1427B">
        <w:rPr>
          <w:sz w:val="28"/>
          <w:szCs w:val="28"/>
        </w:rPr>
        <w:t>муниципальной</w:t>
      </w:r>
      <w:r w:rsidR="0025493A" w:rsidRPr="00C1427B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</w:t>
      </w:r>
      <w:r w:rsidR="00F9318D" w:rsidRPr="00F9318D">
        <w:rPr>
          <w:sz w:val="28"/>
          <w:szCs w:val="28"/>
        </w:rPr>
        <w:t>градостроительно</w:t>
      </w:r>
      <w:r w:rsidR="00F9318D">
        <w:rPr>
          <w:sz w:val="28"/>
          <w:szCs w:val="28"/>
        </w:rPr>
        <w:t>м</w:t>
      </w:r>
      <w:r w:rsidR="00F9318D" w:rsidRPr="00F9318D">
        <w:rPr>
          <w:sz w:val="28"/>
          <w:szCs w:val="28"/>
        </w:rPr>
        <w:t xml:space="preserve"> план</w:t>
      </w:r>
      <w:r w:rsidR="00F9318D">
        <w:rPr>
          <w:sz w:val="28"/>
          <w:szCs w:val="28"/>
        </w:rPr>
        <w:t>е</w:t>
      </w:r>
      <w:r w:rsidR="00F9318D" w:rsidRPr="00F9318D">
        <w:rPr>
          <w:sz w:val="28"/>
          <w:szCs w:val="28"/>
        </w:rPr>
        <w:t xml:space="preserve"> земельного участка </w:t>
      </w:r>
      <w:r w:rsidR="0025493A" w:rsidRPr="00C1427B">
        <w:rPr>
          <w:sz w:val="28"/>
          <w:szCs w:val="28"/>
        </w:rPr>
        <w:t xml:space="preserve">и составляет 1 рабочий </w:t>
      </w:r>
      <w:r w:rsidR="0025493A" w:rsidRPr="00862A7A">
        <w:rPr>
          <w:sz w:val="28"/>
          <w:szCs w:val="28"/>
        </w:rPr>
        <w:t xml:space="preserve">день, но не превышает срок, установленный в </w:t>
      </w:r>
      <w:hyperlink r:id="rId72" w:history="1">
        <w:r w:rsidR="0025493A" w:rsidRPr="00862A7A">
          <w:rPr>
            <w:sz w:val="28"/>
            <w:szCs w:val="28"/>
          </w:rPr>
          <w:t xml:space="preserve">пункте </w:t>
        </w:r>
      </w:hyperlink>
      <w:r w:rsidR="00A04709" w:rsidRPr="00862A7A">
        <w:rPr>
          <w:sz w:val="28"/>
          <w:szCs w:val="28"/>
        </w:rPr>
        <w:t>2.</w:t>
      </w:r>
      <w:r w:rsidRPr="00862A7A">
        <w:rPr>
          <w:sz w:val="28"/>
          <w:szCs w:val="28"/>
        </w:rPr>
        <w:t>6</w:t>
      </w:r>
      <w:r w:rsidR="0025493A" w:rsidRPr="00862A7A">
        <w:rPr>
          <w:sz w:val="28"/>
          <w:szCs w:val="28"/>
        </w:rPr>
        <w:t xml:space="preserve"> настоящего</w:t>
      </w:r>
      <w:r w:rsidR="0025493A" w:rsidRPr="00C1427B">
        <w:rPr>
          <w:sz w:val="28"/>
          <w:szCs w:val="28"/>
        </w:rPr>
        <w:t xml:space="preserve"> Административного регламента.</w:t>
      </w:r>
    </w:p>
    <w:p w14:paraId="6F76D3BC" w14:textId="77777777" w:rsidR="0025493A" w:rsidRPr="00406702" w:rsidRDefault="0025493A" w:rsidP="0040670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14:paraId="3CA5D094" w14:textId="77777777" w:rsidR="0025493A" w:rsidRPr="00D87D35" w:rsidRDefault="0025493A" w:rsidP="0040670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403F8C37" w14:textId="77777777" w:rsidR="00406702" w:rsidRPr="00406702" w:rsidRDefault="00406702" w:rsidP="0040670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60F2FAA3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3.98. </w:t>
      </w:r>
      <w:r w:rsidR="0025493A">
        <w:rPr>
          <w:sz w:val="28"/>
          <w:szCs w:val="28"/>
        </w:rPr>
        <w:t>Получение дополнительных сведений от заявителя не предусмотрено.</w:t>
      </w:r>
    </w:p>
    <w:p w14:paraId="64862531" w14:textId="77777777" w:rsidR="0025493A" w:rsidRPr="00406702" w:rsidRDefault="0025493A" w:rsidP="004067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94DAAD0" w14:textId="77777777" w:rsidR="0025493A" w:rsidRPr="00D87D35" w:rsidRDefault="0025493A" w:rsidP="0040670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Максимальный срок предоставления </w:t>
      </w:r>
      <w:r w:rsidR="00234323" w:rsidRPr="00D87D35">
        <w:rPr>
          <w:b/>
          <w:bCs/>
          <w:sz w:val="28"/>
          <w:szCs w:val="28"/>
        </w:rPr>
        <w:t>муниципальной</w:t>
      </w:r>
      <w:r w:rsidRPr="00D87D35">
        <w:rPr>
          <w:b/>
          <w:bCs/>
          <w:sz w:val="28"/>
          <w:szCs w:val="28"/>
        </w:rPr>
        <w:t xml:space="preserve"> услуги</w:t>
      </w:r>
    </w:p>
    <w:p w14:paraId="039E9128" w14:textId="77777777" w:rsidR="00406702" w:rsidRPr="00406702" w:rsidRDefault="00406702" w:rsidP="0040670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753369B8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2A7A">
        <w:rPr>
          <w:sz w:val="28"/>
          <w:szCs w:val="28"/>
        </w:rPr>
        <w:t xml:space="preserve">3.99. </w:t>
      </w:r>
      <w:r w:rsidR="0025493A" w:rsidRPr="00862A7A">
        <w:rPr>
          <w:sz w:val="28"/>
          <w:szCs w:val="28"/>
        </w:rPr>
        <w:t xml:space="preserve">Срок предоставления </w:t>
      </w:r>
      <w:r w:rsidR="00234323" w:rsidRPr="00862A7A">
        <w:rPr>
          <w:sz w:val="28"/>
          <w:szCs w:val="28"/>
        </w:rPr>
        <w:t>муниципальной</w:t>
      </w:r>
      <w:r w:rsidR="0025493A" w:rsidRPr="00862A7A">
        <w:rPr>
          <w:sz w:val="28"/>
          <w:szCs w:val="28"/>
        </w:rPr>
        <w:t xml:space="preserve"> услуги указан в </w:t>
      </w:r>
      <w:hyperlink r:id="rId73" w:history="1">
        <w:r w:rsidR="0025493A" w:rsidRPr="00862A7A">
          <w:rPr>
            <w:sz w:val="28"/>
            <w:szCs w:val="28"/>
          </w:rPr>
          <w:t xml:space="preserve">пункте </w:t>
        </w:r>
      </w:hyperlink>
      <w:r w:rsidR="00A04709" w:rsidRPr="00862A7A">
        <w:rPr>
          <w:sz w:val="28"/>
          <w:szCs w:val="28"/>
        </w:rPr>
        <w:t>2.</w:t>
      </w:r>
      <w:r w:rsidRPr="00862A7A">
        <w:rPr>
          <w:sz w:val="28"/>
          <w:szCs w:val="28"/>
        </w:rPr>
        <w:t>6</w:t>
      </w:r>
      <w:r w:rsidR="0025493A" w:rsidRPr="00862A7A">
        <w:rPr>
          <w:sz w:val="28"/>
          <w:szCs w:val="28"/>
        </w:rPr>
        <w:t xml:space="preserve"> настоящего Административного регламента.</w:t>
      </w:r>
    </w:p>
    <w:p w14:paraId="506BAEE7" w14:textId="77777777" w:rsidR="0025493A" w:rsidRDefault="0025493A" w:rsidP="004067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E21C5E2" w14:textId="77777777" w:rsidR="00611302" w:rsidRPr="00C1427B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C1427B">
        <w:rPr>
          <w:b/>
          <w:bCs/>
          <w:color w:val="000000"/>
          <w:sz w:val="28"/>
          <w:szCs w:val="28"/>
          <w:lang w:eastAsia="ar-SA"/>
        </w:rPr>
        <w:t xml:space="preserve">Раздел </w:t>
      </w:r>
      <w:r w:rsidRPr="00C1427B">
        <w:rPr>
          <w:b/>
          <w:bCs/>
          <w:color w:val="000000"/>
          <w:sz w:val="28"/>
          <w:szCs w:val="28"/>
          <w:lang w:val="en-US" w:eastAsia="ar-SA"/>
        </w:rPr>
        <w:t>IV</w:t>
      </w:r>
      <w:r w:rsidRPr="00C1427B">
        <w:rPr>
          <w:b/>
          <w:bCs/>
          <w:color w:val="000000"/>
          <w:sz w:val="28"/>
          <w:szCs w:val="28"/>
          <w:lang w:eastAsia="ar-SA"/>
        </w:rPr>
        <w:t xml:space="preserve">. Формы контроля </w:t>
      </w:r>
    </w:p>
    <w:p w14:paraId="00B15382" w14:textId="77777777" w:rsidR="00611302" w:rsidRPr="00C1427B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C1427B">
        <w:rPr>
          <w:b/>
          <w:bCs/>
          <w:color w:val="000000"/>
          <w:sz w:val="28"/>
          <w:szCs w:val="28"/>
          <w:lang w:eastAsia="ar-SA"/>
        </w:rPr>
        <w:t>за исполнением административного регламента</w:t>
      </w:r>
    </w:p>
    <w:p w14:paraId="2DDD64FD" w14:textId="77777777" w:rsidR="00611302" w:rsidRPr="00611302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217811AF" w14:textId="77777777" w:rsidR="00E7085A" w:rsidRDefault="00E7085A" w:rsidP="00D87D35">
      <w:pPr>
        <w:pStyle w:val="af5"/>
        <w:spacing w:line="360" w:lineRule="auto"/>
        <w:contextualSpacing/>
        <w:jc w:val="center"/>
        <w:rPr>
          <w:b/>
          <w:szCs w:val="28"/>
          <w:lang w:val="ru-RU"/>
        </w:rPr>
      </w:pPr>
      <w:r w:rsidRPr="00FA66D7">
        <w:rPr>
          <w:b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64B2867" w14:textId="77777777" w:rsidR="00406702" w:rsidRPr="00406702" w:rsidRDefault="00406702" w:rsidP="00406702">
      <w:pPr>
        <w:pStyle w:val="af5"/>
        <w:contextualSpacing/>
        <w:jc w:val="center"/>
        <w:rPr>
          <w:b/>
          <w:szCs w:val="28"/>
          <w:lang w:val="ru-RU"/>
        </w:rPr>
      </w:pPr>
    </w:p>
    <w:p w14:paraId="5C59ADA1" w14:textId="77777777" w:rsidR="00E7085A" w:rsidRPr="00FA66D7" w:rsidRDefault="00A04709" w:rsidP="00E7085A">
      <w:pPr>
        <w:pStyle w:val="ConsPlusNormal"/>
        <w:spacing w:line="360" w:lineRule="auto"/>
        <w:ind w:firstLine="851"/>
        <w:jc w:val="both"/>
      </w:pPr>
      <w:r>
        <w:t>4.1</w:t>
      </w:r>
      <w:r w:rsidR="00E7085A">
        <w:t xml:space="preserve">. </w:t>
      </w:r>
      <w:r w:rsidR="00E7085A" w:rsidRPr="00FA66D7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766D024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4.2</w:t>
      </w:r>
      <w:r w:rsidR="00E7085A">
        <w:t>.</w:t>
      </w:r>
      <w:r w:rsidR="00E7085A" w:rsidRPr="00FA66D7"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Управления, ответственным за организацию работы по предоставлению муниципальной услуги.</w:t>
      </w:r>
    </w:p>
    <w:p w14:paraId="3E4BE4B9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4.3</w:t>
      </w:r>
      <w:r w:rsidR="00E7085A">
        <w:t>.</w:t>
      </w:r>
      <w:r w:rsidR="00E7085A" w:rsidRPr="00FA66D7">
        <w:t xml:space="preserve"> При выявлении в ходе текущего контроля нарушений установленного настоящим </w:t>
      </w:r>
      <w:r w:rsidR="00E7085A">
        <w:t>а</w:t>
      </w:r>
      <w:r w:rsidR="00E7085A" w:rsidRPr="00FA66D7">
        <w:t>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нарушений.</w:t>
      </w:r>
    </w:p>
    <w:p w14:paraId="00925990" w14:textId="77777777" w:rsidR="00E7085A" w:rsidRPr="00FA66D7" w:rsidRDefault="00E7085A" w:rsidP="00406702">
      <w:pPr>
        <w:pStyle w:val="ConsPlusNormal"/>
        <w:ind w:firstLine="851"/>
        <w:contextualSpacing/>
        <w:jc w:val="both"/>
      </w:pPr>
    </w:p>
    <w:p w14:paraId="0982A050" w14:textId="77777777" w:rsidR="00E7085A" w:rsidRDefault="00E7085A" w:rsidP="00D87D35">
      <w:pPr>
        <w:pStyle w:val="af8"/>
        <w:tabs>
          <w:tab w:val="left" w:pos="1432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FA66D7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34CDCFA" w14:textId="77777777" w:rsidR="00406702" w:rsidRPr="00FA66D7" w:rsidRDefault="00406702" w:rsidP="00406702">
      <w:pPr>
        <w:pStyle w:val="af8"/>
        <w:tabs>
          <w:tab w:val="left" w:pos="1432"/>
        </w:tabs>
        <w:ind w:left="0"/>
        <w:contextualSpacing/>
        <w:jc w:val="center"/>
        <w:rPr>
          <w:b/>
          <w:sz w:val="28"/>
          <w:szCs w:val="28"/>
        </w:rPr>
      </w:pPr>
    </w:p>
    <w:p w14:paraId="66C645D6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4.4</w:t>
      </w:r>
      <w:r w:rsidR="00E7085A">
        <w:t xml:space="preserve">. </w:t>
      </w:r>
      <w:r w:rsidR="00E7085A" w:rsidRPr="00FA66D7">
        <w:t xml:space="preserve">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Управления.</w:t>
      </w:r>
    </w:p>
    <w:p w14:paraId="5F721143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4.5</w:t>
      </w:r>
      <w:r w:rsidR="00E7085A">
        <w:t xml:space="preserve">. </w:t>
      </w:r>
      <w:r w:rsidR="00E7085A" w:rsidRPr="00FA66D7">
        <w:t>Порядок и периодичность осуществления плановых и внеплановых проверок полноты и качества предоставления муниципальной услуги устанавливаются руководителем ответственного структурного подразделения</w:t>
      </w:r>
      <w:r w:rsidR="00E7085A">
        <w:t xml:space="preserve"> Администрации</w:t>
      </w:r>
      <w:r w:rsidR="00E7085A" w:rsidRPr="00FA66D7">
        <w:t>.</w:t>
      </w:r>
    </w:p>
    <w:p w14:paraId="360D0E1C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lastRenderedPageBreak/>
        <w:t>4.6</w:t>
      </w:r>
      <w:r w:rsidR="00E7085A" w:rsidRPr="00FA66D7"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Управления.</w:t>
      </w:r>
    </w:p>
    <w:p w14:paraId="2DE308B0" w14:textId="77777777" w:rsidR="00E7085A" w:rsidRPr="00406702" w:rsidRDefault="00E7085A" w:rsidP="00406702">
      <w:pPr>
        <w:pStyle w:val="af5"/>
        <w:ind w:left="130" w:firstLine="709"/>
        <w:contextualSpacing/>
        <w:jc w:val="center"/>
        <w:rPr>
          <w:b/>
          <w:szCs w:val="28"/>
        </w:rPr>
      </w:pPr>
    </w:p>
    <w:p w14:paraId="79D10A78" w14:textId="77777777" w:rsidR="00406702" w:rsidRPr="00406702" w:rsidRDefault="00406702" w:rsidP="00D87D35">
      <w:pPr>
        <w:pStyle w:val="ConsPlusNormal"/>
        <w:spacing w:line="360" w:lineRule="auto"/>
        <w:ind w:firstLine="993"/>
        <w:contextualSpacing/>
        <w:jc w:val="center"/>
        <w:rPr>
          <w:b/>
          <w:lang w:eastAsia="x-none"/>
        </w:rPr>
      </w:pPr>
      <w:r w:rsidRPr="00406702">
        <w:rPr>
          <w:b/>
        </w:rPr>
        <w:t>Ответственность должностных лиц подразделения администрации городского округа Кинель Самарской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638BA92F" w14:textId="77777777" w:rsidR="00E7085A" w:rsidRPr="00FA66D7" w:rsidRDefault="00862A7A" w:rsidP="00E7085A">
      <w:pPr>
        <w:pStyle w:val="ConsPlusNormal"/>
        <w:spacing w:line="360" w:lineRule="auto"/>
        <w:ind w:firstLine="993"/>
        <w:jc w:val="both"/>
      </w:pPr>
      <w:r>
        <w:t>4.7</w:t>
      </w:r>
      <w:r w:rsidR="00E7085A" w:rsidRPr="00FA66D7">
        <w:t xml:space="preserve">. Ответственность должностных лиц Управления за выполнение административных процедур закрепляется в их должностных </w:t>
      </w:r>
      <w:r w:rsidR="007A0869">
        <w:t>инструкциях</w:t>
      </w:r>
      <w:r w:rsidR="00E7085A" w:rsidRPr="00FA66D7">
        <w:t xml:space="preserve"> в соответствии с требованиями законодательства Российской Федерации.</w:t>
      </w:r>
    </w:p>
    <w:p w14:paraId="7FE65932" w14:textId="77777777" w:rsidR="00E7085A" w:rsidRPr="00FA66D7" w:rsidRDefault="00862A7A" w:rsidP="00E7085A">
      <w:pPr>
        <w:pStyle w:val="ConsPlusNormal"/>
        <w:spacing w:line="360" w:lineRule="auto"/>
        <w:ind w:firstLine="993"/>
        <w:jc w:val="both"/>
      </w:pPr>
      <w:r>
        <w:t>4.8</w:t>
      </w:r>
      <w:r w:rsidR="00E7085A" w:rsidRPr="00FA66D7">
        <w:t xml:space="preserve">. По результатам проверок в случае выявления нарушения положений настоящего </w:t>
      </w:r>
      <w:r w:rsidR="00E7085A">
        <w:t>а</w:t>
      </w:r>
      <w:r w:rsidR="00E7085A" w:rsidRPr="00FA66D7"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14:paraId="42F8CD4C" w14:textId="77777777" w:rsidR="00E7085A" w:rsidRPr="00FA66D7" w:rsidRDefault="00E7085A" w:rsidP="00406702">
      <w:pPr>
        <w:pStyle w:val="af5"/>
        <w:ind w:left="130" w:firstLine="709"/>
        <w:contextualSpacing/>
        <w:rPr>
          <w:szCs w:val="28"/>
        </w:rPr>
      </w:pPr>
    </w:p>
    <w:p w14:paraId="5DE8B972" w14:textId="77777777" w:rsidR="00E7085A" w:rsidRDefault="00E7085A" w:rsidP="00D87D35">
      <w:pPr>
        <w:pStyle w:val="af5"/>
        <w:spacing w:line="360" w:lineRule="auto"/>
        <w:ind w:left="130" w:firstLine="12"/>
        <w:contextualSpacing/>
        <w:jc w:val="center"/>
        <w:rPr>
          <w:b/>
          <w:szCs w:val="28"/>
          <w:lang w:val="ru-RU"/>
        </w:rPr>
      </w:pPr>
      <w:r w:rsidRPr="00FA66D7">
        <w:rPr>
          <w:b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41F2647" w14:textId="77777777" w:rsidR="00406702" w:rsidRPr="00406702" w:rsidRDefault="00406702" w:rsidP="00406702">
      <w:pPr>
        <w:pStyle w:val="af5"/>
        <w:ind w:left="130" w:firstLine="12"/>
        <w:contextualSpacing/>
        <w:jc w:val="center"/>
        <w:rPr>
          <w:b/>
          <w:szCs w:val="28"/>
          <w:lang w:val="ru-RU"/>
        </w:rPr>
      </w:pPr>
    </w:p>
    <w:p w14:paraId="7A0C3FCA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4.9</w:t>
      </w:r>
      <w:r w:rsidR="00E7085A" w:rsidRPr="00FA66D7">
        <w:t>. Контроль за предоставлением муниципальной услуги осуществляется должностными лицами Управления, а также заявителями и иными лицами, чьи права или законные интересы были нарушены действиями (бездействием) должностных лиц Управления.</w:t>
      </w:r>
    </w:p>
    <w:p w14:paraId="42F82BF5" w14:textId="77777777" w:rsidR="00E7085A" w:rsidRPr="00FA66D7" w:rsidRDefault="005114F6" w:rsidP="00E7085A">
      <w:pPr>
        <w:pStyle w:val="ConsPlusNormal"/>
        <w:spacing w:line="360" w:lineRule="auto"/>
        <w:ind w:firstLine="851"/>
        <w:jc w:val="both"/>
      </w:pPr>
      <w:r>
        <w:t>4.10.</w:t>
      </w:r>
      <w:r w:rsidR="00E7085A" w:rsidRPr="00FA66D7"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14:paraId="45BB2E58" w14:textId="77777777" w:rsidR="00E7085A" w:rsidRPr="00FA66D7" w:rsidRDefault="00E7085A" w:rsidP="00406702">
      <w:pPr>
        <w:pStyle w:val="af5"/>
        <w:contextualSpacing/>
        <w:jc w:val="left"/>
        <w:rPr>
          <w:szCs w:val="28"/>
        </w:rPr>
      </w:pPr>
    </w:p>
    <w:p w14:paraId="38EDC5BA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  <w:lang w:val="en-US"/>
        </w:rPr>
        <w:t>V</w:t>
      </w:r>
      <w:r w:rsidRPr="00DB0079">
        <w:rPr>
          <w:b/>
        </w:rPr>
        <w:t>. Досудебный (внесудебный) порядок обжалования</w:t>
      </w:r>
    </w:p>
    <w:p w14:paraId="14C74FA8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решений и действий (бездействия) органа, предоставляющего</w:t>
      </w:r>
    </w:p>
    <w:p w14:paraId="3D47A6C4" w14:textId="77777777" w:rsidR="00DB0079" w:rsidRPr="00DB0079" w:rsidRDefault="00C1136C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>
        <w:rPr>
          <w:b/>
        </w:rPr>
        <w:t>муниципальную</w:t>
      </w:r>
      <w:r w:rsidR="00DB0079" w:rsidRPr="00DB0079">
        <w:rPr>
          <w:b/>
        </w:rPr>
        <w:t xml:space="preserve"> услугу, многофункционального центра,</w:t>
      </w:r>
    </w:p>
    <w:p w14:paraId="00D572AA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организаций, указанных в части 1.1 статьи 16 Федерального</w:t>
      </w:r>
    </w:p>
    <w:p w14:paraId="179CA5D9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 xml:space="preserve">закона </w:t>
      </w:r>
      <w:r w:rsidR="00C1136C">
        <w:rPr>
          <w:b/>
        </w:rPr>
        <w:t>«</w:t>
      </w:r>
      <w:r w:rsidRPr="00DB0079">
        <w:rPr>
          <w:b/>
        </w:rPr>
        <w:t>Об организации предоставления государственных</w:t>
      </w:r>
    </w:p>
    <w:p w14:paraId="6F933140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и муниципальных услуг</w:t>
      </w:r>
      <w:r w:rsidR="00C1136C">
        <w:rPr>
          <w:b/>
        </w:rPr>
        <w:t>»</w:t>
      </w:r>
      <w:r w:rsidRPr="00DB0079">
        <w:rPr>
          <w:b/>
        </w:rPr>
        <w:t>, а также их должностных лиц,</w:t>
      </w:r>
    </w:p>
    <w:p w14:paraId="7CD54B29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муниципальных служащих, работников</w:t>
      </w:r>
    </w:p>
    <w:p w14:paraId="1DB16380" w14:textId="77777777" w:rsidR="00DB0079" w:rsidRPr="00DB0079" w:rsidRDefault="00DB0079" w:rsidP="00406702">
      <w:pPr>
        <w:pStyle w:val="ConsPlusNormal"/>
        <w:ind w:firstLine="851"/>
        <w:contextualSpacing/>
        <w:jc w:val="center"/>
        <w:rPr>
          <w:b/>
        </w:rPr>
      </w:pPr>
    </w:p>
    <w:p w14:paraId="3942E5DD" w14:textId="77777777" w:rsidR="00DB0079" w:rsidRPr="00472457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472457">
        <w:rPr>
          <w:b/>
        </w:rPr>
        <w:t>Способы информирования заявителей о порядке</w:t>
      </w:r>
    </w:p>
    <w:p w14:paraId="56792A3F" w14:textId="77777777" w:rsidR="00DB0079" w:rsidRPr="00472457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472457">
        <w:rPr>
          <w:b/>
        </w:rPr>
        <w:t>досудебного (внесудебного) обжалования, а также формы</w:t>
      </w:r>
    </w:p>
    <w:p w14:paraId="0156A05C" w14:textId="77777777" w:rsidR="00DB0079" w:rsidRPr="00406702" w:rsidRDefault="00DB0079" w:rsidP="00D87D35">
      <w:pPr>
        <w:pStyle w:val="ConsPlusNormal"/>
        <w:spacing w:line="360" w:lineRule="auto"/>
        <w:ind w:firstLine="851"/>
        <w:contextualSpacing/>
        <w:jc w:val="center"/>
      </w:pPr>
      <w:r w:rsidRPr="00472457">
        <w:rPr>
          <w:b/>
        </w:rPr>
        <w:t>и способы подачи заявителями жалобы</w:t>
      </w:r>
    </w:p>
    <w:p w14:paraId="7352AB5B" w14:textId="77777777" w:rsidR="00406702" w:rsidRPr="00406702" w:rsidRDefault="00406702" w:rsidP="00406702">
      <w:pPr>
        <w:pStyle w:val="ConsPlusNormal"/>
        <w:ind w:firstLine="851"/>
        <w:contextualSpacing/>
        <w:jc w:val="center"/>
      </w:pPr>
    </w:p>
    <w:p w14:paraId="4584BC45" w14:textId="77777777" w:rsidR="00E7085A" w:rsidRPr="00FA66D7" w:rsidRDefault="005114F6" w:rsidP="00DB0079">
      <w:pPr>
        <w:pStyle w:val="ConsPlusNormal"/>
        <w:spacing w:line="360" w:lineRule="auto"/>
        <w:ind w:firstLine="851"/>
        <w:jc w:val="both"/>
      </w:pPr>
      <w:r>
        <w:t>5.1</w:t>
      </w:r>
      <w:r w:rsidR="00DB0079">
        <w:t>.</w:t>
      </w:r>
      <w:r w:rsidR="00E7085A" w:rsidRPr="00FA66D7">
        <w:t xml:space="preserve"> Заявитель имеет право на обжалование нарушения порядка предоставления муниципальной услуги, выразившегося в решениях, действиях (бездействии) Управления, его должностных лиц при предоставлении муниципальной услуги, в досудебном (внесудебном) порядке путем обращения в Управление.</w:t>
      </w:r>
    </w:p>
    <w:p w14:paraId="10376BFA" w14:textId="77777777" w:rsidR="00E7085A" w:rsidRPr="00FA66D7" w:rsidRDefault="005114F6" w:rsidP="00E7085A">
      <w:pPr>
        <w:pStyle w:val="ConsPlusNormal"/>
        <w:spacing w:line="360" w:lineRule="auto"/>
        <w:ind w:firstLine="851"/>
        <w:jc w:val="both"/>
      </w:pPr>
      <w:r>
        <w:t>5.2</w:t>
      </w:r>
      <w:r w:rsidR="00E7085A" w:rsidRPr="00FA66D7">
        <w:t>. Органом муниципальной власти, в который может быть направлена жалоба, является Управление.</w:t>
      </w:r>
    </w:p>
    <w:p w14:paraId="3935FF2E" w14:textId="77777777" w:rsidR="00E7085A" w:rsidRPr="00FA66D7" w:rsidRDefault="005114F6" w:rsidP="00E7085A">
      <w:pPr>
        <w:pStyle w:val="ConsPlusNormal"/>
        <w:spacing w:line="360" w:lineRule="auto"/>
        <w:ind w:firstLine="851"/>
        <w:jc w:val="both"/>
      </w:pPr>
      <w:r>
        <w:t>5.3</w:t>
      </w:r>
      <w:r w:rsidR="00E7085A" w:rsidRPr="00FA66D7">
        <w:t>. Решения и (или) действия (бездействие) должностных лиц Управления обжалуются руководителю Управления.</w:t>
      </w:r>
    </w:p>
    <w:p w14:paraId="678B6BBD" w14:textId="77777777" w:rsidR="00E7085A" w:rsidRPr="00FA66D7" w:rsidRDefault="005114F6" w:rsidP="00DB0079">
      <w:pPr>
        <w:pStyle w:val="af5"/>
        <w:spacing w:line="360" w:lineRule="auto"/>
        <w:ind w:firstLine="851"/>
        <w:rPr>
          <w:szCs w:val="28"/>
        </w:rPr>
      </w:pPr>
      <w:r>
        <w:rPr>
          <w:szCs w:val="28"/>
          <w:lang w:val="ru-RU"/>
        </w:rPr>
        <w:t>5.4</w:t>
      </w:r>
      <w:r w:rsidR="00E7085A" w:rsidRPr="00FA66D7">
        <w:rPr>
          <w:szCs w:val="28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413133">
        <w:rPr>
          <w:szCs w:val="28"/>
          <w:lang w:val="ru-RU"/>
        </w:rPr>
        <w:t>Администрации</w:t>
      </w:r>
      <w:r w:rsidR="00E7085A" w:rsidRPr="00FA66D7">
        <w:rPr>
          <w:szCs w:val="28"/>
        </w:rPr>
        <w:t xml:space="preserve">, Единого портала либо </w:t>
      </w:r>
      <w:r w:rsidR="00406702" w:rsidRPr="00C80FB2">
        <w:rPr>
          <w:bCs/>
          <w:color w:val="000000"/>
          <w:szCs w:val="28"/>
          <w:lang w:eastAsia="ar-SA"/>
        </w:rPr>
        <w:t>региональн</w:t>
      </w:r>
      <w:r w:rsidR="00406702" w:rsidRPr="00C80FB2">
        <w:rPr>
          <w:bCs/>
          <w:color w:val="000000"/>
          <w:szCs w:val="28"/>
          <w:lang w:val="ru-RU" w:eastAsia="ar-SA"/>
        </w:rPr>
        <w:t>ого</w:t>
      </w:r>
      <w:r w:rsidR="00406702" w:rsidRPr="00C80FB2">
        <w:rPr>
          <w:bCs/>
          <w:color w:val="000000"/>
          <w:szCs w:val="28"/>
          <w:lang w:eastAsia="ar-SA"/>
        </w:rPr>
        <w:t xml:space="preserve"> портал</w:t>
      </w:r>
      <w:r w:rsidR="00406702" w:rsidRPr="00C80FB2">
        <w:rPr>
          <w:bCs/>
          <w:color w:val="000000"/>
          <w:szCs w:val="28"/>
          <w:lang w:val="ru-RU" w:eastAsia="ar-SA"/>
        </w:rPr>
        <w:t>а</w:t>
      </w:r>
      <w:r w:rsidR="00E7085A" w:rsidRPr="00FA66D7">
        <w:rPr>
          <w:szCs w:val="28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</w:t>
      </w:r>
      <w:r w:rsidR="00C80FB2">
        <w:rPr>
          <w:szCs w:val="28"/>
          <w:lang w:val="ru-RU"/>
        </w:rPr>
        <w:t xml:space="preserve">регионального </w:t>
      </w:r>
      <w:r w:rsidR="00C80FB2" w:rsidRPr="00C80FB2">
        <w:rPr>
          <w:szCs w:val="28"/>
          <w:lang w:val="ru-RU"/>
        </w:rPr>
        <w:t>п</w:t>
      </w:r>
      <w:r w:rsidR="00E7085A" w:rsidRPr="00C80FB2">
        <w:rPr>
          <w:szCs w:val="28"/>
        </w:rPr>
        <w:t>ортала</w:t>
      </w:r>
      <w:r w:rsidR="00E7085A" w:rsidRPr="00FA66D7">
        <w:rPr>
          <w:szCs w:val="28"/>
        </w:rPr>
        <w:t xml:space="preserve">, </w:t>
      </w:r>
      <w:r w:rsidR="00E7085A" w:rsidRPr="00FA66D7">
        <w:rPr>
          <w:szCs w:val="28"/>
        </w:rPr>
        <w:lastRenderedPageBreak/>
        <w:t xml:space="preserve">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</w:t>
      </w:r>
      <w:r w:rsidR="00C80FB2">
        <w:rPr>
          <w:szCs w:val="28"/>
          <w:lang w:val="ru-RU"/>
        </w:rPr>
        <w:t xml:space="preserve">регионального </w:t>
      </w:r>
      <w:r w:rsidR="00C80FB2" w:rsidRPr="00C80FB2">
        <w:rPr>
          <w:szCs w:val="28"/>
          <w:lang w:val="ru-RU"/>
        </w:rPr>
        <w:t>п</w:t>
      </w:r>
      <w:r w:rsidR="00E7085A" w:rsidRPr="00C80FB2">
        <w:rPr>
          <w:szCs w:val="28"/>
        </w:rPr>
        <w:t>ортала</w:t>
      </w:r>
      <w:r w:rsidR="00E7085A" w:rsidRPr="00FA66D7">
        <w:rPr>
          <w:szCs w:val="28"/>
        </w:rPr>
        <w:t>, а также может быть принята при личном приеме заявителя.</w:t>
      </w:r>
    </w:p>
    <w:p w14:paraId="6AB11E4E" w14:textId="77777777" w:rsidR="00E7085A" w:rsidRDefault="005114F6" w:rsidP="00DB00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7085A">
        <w:rPr>
          <w:sz w:val="28"/>
          <w:szCs w:val="28"/>
        </w:rPr>
        <w:t>. Информация о порядке подачи и рассмотрения жалобы размещается на официальном сайте</w:t>
      </w:r>
      <w:r w:rsidR="007A0869">
        <w:rPr>
          <w:sz w:val="28"/>
          <w:szCs w:val="28"/>
        </w:rPr>
        <w:t xml:space="preserve"> Администрации</w:t>
      </w:r>
      <w:r w:rsidR="00E7085A">
        <w:rPr>
          <w:sz w:val="28"/>
          <w:szCs w:val="28"/>
        </w:rPr>
        <w:t xml:space="preserve">,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E7085A">
        <w:rPr>
          <w:sz w:val="28"/>
          <w:szCs w:val="28"/>
        </w:rPr>
        <w:t xml:space="preserve">, а также предоставляется непосредственно должностными лицами </w:t>
      </w:r>
      <w:r w:rsidR="00DB0079">
        <w:rPr>
          <w:sz w:val="28"/>
          <w:szCs w:val="28"/>
        </w:rPr>
        <w:t>Администрации, Управления</w:t>
      </w:r>
      <w:r w:rsidR="00E7085A">
        <w:rPr>
          <w:sz w:val="28"/>
          <w:szCs w:val="28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14:paraId="27E47EB6" w14:textId="77777777" w:rsidR="00E7085A" w:rsidRDefault="00E7085A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3DDE6EF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2F117FE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6325BD1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4F9342B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7534E42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1EDFE89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24AAF53" w14:textId="77777777" w:rsidR="00F9318D" w:rsidRDefault="00F9318D" w:rsidP="00DB00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634F02D" w14:textId="77777777" w:rsidR="00D87D35" w:rsidRDefault="00D87D35" w:rsidP="00E70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EEACD7" w14:textId="77777777" w:rsidR="00C71C1E" w:rsidRDefault="00C71C1E" w:rsidP="00406702">
      <w:pPr>
        <w:autoSpaceDE w:val="0"/>
        <w:autoSpaceDN w:val="0"/>
        <w:adjustRightInd w:val="0"/>
        <w:contextualSpacing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6A697A50" w14:textId="77777777" w:rsidR="00976228" w:rsidRPr="001A593F" w:rsidRDefault="00C71C1E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bookmarkStart w:id="10" w:name="_Hlk123214016"/>
      <w:r w:rsidRPr="00C71C1E">
        <w:rPr>
          <w:sz w:val="28"/>
          <w:szCs w:val="28"/>
        </w:rPr>
        <w:t xml:space="preserve">к  </w:t>
      </w:r>
      <w:r w:rsidR="00976228" w:rsidRPr="001A593F">
        <w:rPr>
          <w:sz w:val="28"/>
          <w:szCs w:val="28"/>
          <w:lang w:eastAsia="ar-SA"/>
        </w:rPr>
        <w:t>Административному регламенту</w:t>
      </w:r>
    </w:p>
    <w:p w14:paraId="6B863078" w14:textId="77777777" w:rsidR="00976228" w:rsidRPr="001A593F" w:rsidRDefault="00976228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15FE4A88" w14:textId="77777777" w:rsidR="00F9318D" w:rsidRPr="00F9318D" w:rsidRDefault="00976228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="00F9318D"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bookmarkEnd w:id="10"/>
    <w:p w14:paraId="577DFC47" w14:textId="77777777" w:rsidR="00C71C1E" w:rsidRDefault="00C71C1E" w:rsidP="00C71C1E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17440477" w14:textId="77777777" w:rsidR="00C71C1E" w:rsidRDefault="00C71C1E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76C0673" w14:textId="77777777" w:rsidR="00D87D35" w:rsidRDefault="00D87D35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6402C9C" w14:textId="77777777" w:rsidR="00D87D35" w:rsidRDefault="00D87D35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6FC5DC7" w14:textId="77777777" w:rsidR="00D87D35" w:rsidRDefault="00D87D35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AA64D91" w14:textId="77777777" w:rsidR="00C71C1E" w:rsidRDefault="00C71C1E" w:rsidP="00C71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08FAAF50" w14:textId="77777777" w:rsidR="00C71C1E" w:rsidRDefault="00C71C1E" w:rsidP="00C71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  <w:r w:rsidR="00DB0079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</w:t>
      </w:r>
    </w:p>
    <w:p w14:paraId="1424384D" w14:textId="77777777" w:rsidR="00C71C1E" w:rsidRDefault="00C71C1E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080"/>
      </w:tblGrid>
      <w:tr w:rsidR="00C71C1E" w:rsidRPr="00406702" w14:paraId="43AD5EE1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A34" w14:textId="77777777" w:rsidR="00C71C1E" w:rsidRPr="00406702" w:rsidRDefault="00406702" w:rsidP="00406702">
            <w:pPr>
              <w:autoSpaceDE w:val="0"/>
              <w:autoSpaceDN w:val="0"/>
              <w:adjustRightInd w:val="0"/>
              <w:contextualSpacing/>
              <w:jc w:val="center"/>
            </w:pPr>
            <w:r w:rsidRPr="00406702">
              <w:t>№</w:t>
            </w:r>
            <w:r w:rsidR="00C71C1E" w:rsidRPr="00406702">
              <w:t xml:space="preserve">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AA0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center"/>
            </w:pPr>
            <w:r w:rsidRPr="00406702"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      </w:r>
            <w:r w:rsidR="00DB0079" w:rsidRPr="00406702">
              <w:t xml:space="preserve">муниципальной </w:t>
            </w:r>
            <w:r w:rsidRPr="00406702">
              <w:t>услуги</w:t>
            </w:r>
          </w:p>
        </w:tc>
      </w:tr>
      <w:tr w:rsidR="00C71C1E" w:rsidRPr="00406702" w14:paraId="1591FB43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703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</w:pPr>
            <w:r w:rsidRPr="00406702"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FCC" w14:textId="77777777" w:rsidR="00747704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  <w:r w:rsidRPr="00406702">
              <w:t xml:space="preserve">Заявитель обратился за </w:t>
            </w:r>
            <w:r w:rsidR="00857923" w:rsidRPr="00406702">
              <w:t>выдачей градостроительного плана земельного участка</w:t>
            </w:r>
          </w:p>
          <w:p w14:paraId="0AC7298F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71C1E" w:rsidRPr="00406702" w14:paraId="5378D584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88B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</w:pPr>
            <w:r w:rsidRPr="00406702"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FBF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  <w:r w:rsidRPr="00406702">
              <w:t xml:space="preserve">Заявитель обратился за выдачей дубликата </w:t>
            </w:r>
            <w:r w:rsidR="00857923" w:rsidRPr="00406702">
              <w:t>градостроительного плана земельного участка</w:t>
            </w:r>
          </w:p>
        </w:tc>
      </w:tr>
      <w:tr w:rsidR="00C71C1E" w:rsidRPr="00406702" w14:paraId="7BDB61DF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EB4" w14:textId="77777777" w:rsidR="00C71C1E" w:rsidRPr="00406702" w:rsidRDefault="009C3C59" w:rsidP="00406702">
            <w:pPr>
              <w:autoSpaceDE w:val="0"/>
              <w:autoSpaceDN w:val="0"/>
              <w:adjustRightInd w:val="0"/>
              <w:contextualSpacing/>
            </w:pPr>
            <w:r w:rsidRPr="00406702"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2DA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  <w:r w:rsidRPr="00406702">
              <w:t xml:space="preserve">Заявитель обратился за исправлением допущенных опечаток и ошибок в </w:t>
            </w:r>
            <w:r w:rsidR="00857923" w:rsidRPr="00406702">
              <w:t>градостроительном плане земельного участка</w:t>
            </w:r>
          </w:p>
        </w:tc>
      </w:tr>
    </w:tbl>
    <w:p w14:paraId="2A46B1CE" w14:textId="77777777" w:rsidR="00D87D35" w:rsidRDefault="00D87D35" w:rsidP="00D00A04">
      <w:pPr>
        <w:suppressAutoHyphens/>
        <w:autoSpaceDE w:val="0"/>
        <w:autoSpaceDN w:val="0"/>
        <w:adjustRightInd w:val="0"/>
        <w:spacing w:after="13" w:line="384" w:lineRule="auto"/>
        <w:ind w:right="6"/>
        <w:rPr>
          <w:color w:val="000000"/>
          <w:sz w:val="28"/>
          <w:szCs w:val="28"/>
          <w:lang w:eastAsia="ar-SA"/>
        </w:rPr>
      </w:pPr>
    </w:p>
    <w:p w14:paraId="7520072C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68C00CEE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ABD00AC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FCF83C7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6FF3319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7581CB3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1A51D7F8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50D70FDF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6588C27D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A9A2581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169D9584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367D9FA7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0C629413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3CD75E8A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D52B278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5895735E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7877CBD0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6D2F5A2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06260020" w14:textId="77777777" w:rsidR="00F9318D" w:rsidRPr="00F9318D" w:rsidRDefault="00F9318D" w:rsidP="00F9318D">
      <w:pPr>
        <w:suppressAutoHyphens/>
        <w:spacing w:after="3" w:line="264" w:lineRule="auto"/>
        <w:ind w:left="142" w:right="138" w:firstLine="142"/>
        <w:jc w:val="right"/>
        <w:rPr>
          <w:sz w:val="28"/>
          <w:szCs w:val="28"/>
          <w:shd w:val="clear" w:color="auto" w:fill="FF3366"/>
          <w:lang w:eastAsia="ar-SA"/>
        </w:rPr>
      </w:pPr>
      <w:r w:rsidRPr="00D87D35">
        <w:rPr>
          <w:b/>
          <w:sz w:val="28"/>
          <w:szCs w:val="28"/>
          <w:lang w:eastAsia="ar-SA"/>
        </w:rPr>
        <w:t xml:space="preserve">Приложение </w:t>
      </w:r>
      <w:r w:rsidR="00BE3992">
        <w:rPr>
          <w:sz w:val="28"/>
          <w:szCs w:val="28"/>
          <w:lang w:eastAsia="ar-SA"/>
        </w:rPr>
        <w:t>2</w:t>
      </w:r>
    </w:p>
    <w:p w14:paraId="7ADF8EE8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6D7A5ED4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0A94D14C" w14:textId="77777777" w:rsidR="00F9318D" w:rsidRPr="00F9318D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0A2E01D7" w14:textId="77777777" w:rsidR="00F9318D" w:rsidRPr="00681925" w:rsidRDefault="00F9318D" w:rsidP="00F9318D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2209558C" w14:textId="77777777" w:rsidR="00F9318D" w:rsidRPr="00681925" w:rsidRDefault="00F9318D" w:rsidP="00F9318D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5B23976D" w14:textId="77777777" w:rsidR="00F9318D" w:rsidRPr="00287A27" w:rsidRDefault="00F9318D" w:rsidP="00F9318D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287A27">
        <w:rPr>
          <w:rFonts w:eastAsia="Tahoma" w:cs="Tahoma"/>
          <w:sz w:val="28"/>
          <w:szCs w:val="28"/>
          <w:lang w:bidi="ru-RU"/>
        </w:rPr>
        <w:t>ФОРМА</w:t>
      </w:r>
    </w:p>
    <w:p w14:paraId="7F7519F1" w14:textId="77777777" w:rsidR="00F9318D" w:rsidRPr="00681925" w:rsidRDefault="00F9318D" w:rsidP="00F9318D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4A714197" w14:textId="77777777" w:rsidR="00F9318D" w:rsidRPr="00287A27" w:rsidRDefault="00F9318D" w:rsidP="00F9318D">
      <w:pPr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14:paraId="75EE0E40" w14:textId="77777777" w:rsidR="00D00A04" w:rsidRPr="00D00A04" w:rsidRDefault="00D00A04" w:rsidP="00D00A04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r w:rsidRPr="00D00A04">
        <w:rPr>
          <w:rFonts w:eastAsia="Tahoma"/>
          <w:b/>
          <w:sz w:val="28"/>
          <w:szCs w:val="28"/>
          <w:lang w:bidi="ru-RU"/>
        </w:rPr>
        <w:t>З А Я В Л Е Н И Е</w:t>
      </w:r>
      <w:r w:rsidRPr="00D00A04" w:rsidDel="00A67770">
        <w:rPr>
          <w:b/>
          <w:sz w:val="28"/>
          <w:szCs w:val="28"/>
          <w:lang w:bidi="ru-RU"/>
        </w:rPr>
        <w:t xml:space="preserve"> </w:t>
      </w:r>
    </w:p>
    <w:p w14:paraId="48A5A9A1" w14:textId="77777777" w:rsidR="00D00A04" w:rsidRPr="00D00A04" w:rsidRDefault="00D00A04" w:rsidP="00D00A04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r w:rsidRPr="00D00A04">
        <w:rPr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14:paraId="16697369" w14:textId="77777777" w:rsidR="00D00A04" w:rsidRPr="00D00A04" w:rsidRDefault="00D00A04" w:rsidP="00D00A04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</w:p>
    <w:p w14:paraId="667D4887" w14:textId="77777777" w:rsidR="00D00A04" w:rsidRPr="00D00A04" w:rsidRDefault="00D00A04" w:rsidP="00D00A04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"__" __________ 20___ г.</w:t>
      </w:r>
    </w:p>
    <w:p w14:paraId="6F544486" w14:textId="77777777" w:rsidR="00D00A04" w:rsidRPr="00D00A04" w:rsidRDefault="00D00A04" w:rsidP="00D00A04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00A04" w:rsidRPr="00D00A04" w14:paraId="3697652B" w14:textId="77777777" w:rsidTr="008021E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ED5AE96" w14:textId="77777777" w:rsidR="00D00A04" w:rsidRPr="00D00A04" w:rsidRDefault="00D00A04" w:rsidP="00D00A0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00A04" w:rsidRPr="00D00A04" w14:paraId="49EEC0D8" w14:textId="77777777" w:rsidTr="008021E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910F0B2" w14:textId="77777777" w:rsidR="00D00A04" w:rsidRPr="00D00A04" w:rsidRDefault="00D00A04" w:rsidP="00D00A0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00A04" w:rsidRPr="00D00A04" w14:paraId="40332A12" w14:textId="77777777" w:rsidTr="008021E8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768F2B0" w14:textId="77777777" w:rsidR="00D00A04" w:rsidRPr="00D00A04" w:rsidRDefault="00D00A04" w:rsidP="00D00A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D00A0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05E1D01B" w14:textId="77777777" w:rsidR="00D00A04" w:rsidRPr="00D00A04" w:rsidRDefault="00D00A04" w:rsidP="00D00A04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D00A04" w:rsidRPr="00D00A04" w14:paraId="712FB784" w14:textId="77777777" w:rsidTr="008021E8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42F94DF0" w14:textId="77777777" w:rsidR="00D00A04" w:rsidRPr="00D00A04" w:rsidRDefault="00D00A04" w:rsidP="00D00A04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0A04">
              <w:rPr>
                <w:rFonts w:eastAsia="Calibri"/>
                <w:sz w:val="28"/>
                <w:szCs w:val="28"/>
                <w:lang w:eastAsia="en-US"/>
              </w:rPr>
              <w:lastRenderedPageBreak/>
              <w:t>Сведения о заявителе</w:t>
            </w:r>
            <w:r w:rsidRPr="00D00A0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D00A04" w:rsidRPr="00D00A04" w14:paraId="3817AD50" w14:textId="77777777" w:rsidTr="008021E8">
        <w:trPr>
          <w:trHeight w:val="605"/>
        </w:trPr>
        <w:tc>
          <w:tcPr>
            <w:tcW w:w="1043" w:type="dxa"/>
          </w:tcPr>
          <w:p w14:paraId="4EA04028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74CA2C73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0B182387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0BB55188" w14:textId="77777777" w:rsidTr="008021E8">
        <w:trPr>
          <w:trHeight w:val="428"/>
        </w:trPr>
        <w:tc>
          <w:tcPr>
            <w:tcW w:w="1043" w:type="dxa"/>
          </w:tcPr>
          <w:p w14:paraId="7F60A389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396EB7EE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6792F45C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7CF2B2F2" w14:textId="77777777" w:rsidTr="008021E8">
        <w:trPr>
          <w:trHeight w:val="753"/>
        </w:trPr>
        <w:tc>
          <w:tcPr>
            <w:tcW w:w="1043" w:type="dxa"/>
          </w:tcPr>
          <w:p w14:paraId="4605754B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5A71A280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D00A04">
              <w:rPr>
                <w:szCs w:val="28"/>
                <w:lang w:bidi="ru-RU"/>
              </w:rPr>
              <w:t>не указываются в </w:t>
            </w:r>
            <w:r w:rsidRPr="00D00A0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5473E3B0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1A7581C2" w14:textId="77777777" w:rsidTr="008021E8">
        <w:trPr>
          <w:trHeight w:val="665"/>
        </w:trPr>
        <w:tc>
          <w:tcPr>
            <w:tcW w:w="1043" w:type="dxa"/>
          </w:tcPr>
          <w:p w14:paraId="05C7F038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62574306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00A04">
              <w:rPr>
                <w:szCs w:val="28"/>
                <w:lang w:bidi="ru-RU"/>
              </w:rPr>
              <w:t xml:space="preserve">, </w:t>
            </w:r>
            <w:r w:rsidRPr="00D00A0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48B31D3D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139DA205" w14:textId="77777777" w:rsidTr="008021E8">
        <w:trPr>
          <w:trHeight w:val="665"/>
        </w:trPr>
        <w:tc>
          <w:tcPr>
            <w:tcW w:w="1043" w:type="dxa"/>
          </w:tcPr>
          <w:p w14:paraId="28FFA5BA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72859786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0A12F069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0EB78451" w14:textId="77777777" w:rsidTr="008021E8">
        <w:trPr>
          <w:trHeight w:val="765"/>
        </w:trPr>
        <w:tc>
          <w:tcPr>
            <w:tcW w:w="1043" w:type="dxa"/>
          </w:tcPr>
          <w:p w14:paraId="215D644C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14:paraId="16DD8038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П</w:t>
            </w:r>
            <w:r w:rsidRPr="00D00A04">
              <w:rPr>
                <w:rFonts w:eastAsia="Tahoma"/>
                <w:szCs w:val="28"/>
                <w:lang w:bidi="ru-RU"/>
              </w:rPr>
              <w:t>олное наименование</w:t>
            </w:r>
          </w:p>
        </w:tc>
        <w:tc>
          <w:tcPr>
            <w:tcW w:w="4796" w:type="dxa"/>
            <w:gridSpan w:val="2"/>
          </w:tcPr>
          <w:p w14:paraId="4A8C9832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0DBE08F4" w14:textId="77777777" w:rsidTr="008021E8">
        <w:trPr>
          <w:trHeight w:val="901"/>
        </w:trPr>
        <w:tc>
          <w:tcPr>
            <w:tcW w:w="1043" w:type="dxa"/>
          </w:tcPr>
          <w:p w14:paraId="315BDC36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1.2.2</w:t>
            </w:r>
          </w:p>
        </w:tc>
        <w:tc>
          <w:tcPr>
            <w:tcW w:w="4084" w:type="dxa"/>
          </w:tcPr>
          <w:p w14:paraId="2C1BD3B8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4295F3FD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D00A04" w:rsidRPr="00D00A04" w14:paraId="67BA2497" w14:textId="77777777" w:rsidTr="008021E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E6A3C86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CA0D03F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2061EC7C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D00A04" w:rsidRPr="00D00A04" w14:paraId="36601914" w14:textId="77777777" w:rsidTr="008021E8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B1AA2FF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14:paraId="77EC1149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D00A04">
              <w:rPr>
                <w:rFonts w:eastAsia="Tahoma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D00A04" w:rsidRPr="00D00A04" w14:paraId="04BA2910" w14:textId="77777777" w:rsidTr="008021E8">
        <w:trPr>
          <w:trHeight w:val="600"/>
        </w:trPr>
        <w:tc>
          <w:tcPr>
            <w:tcW w:w="1043" w:type="dxa"/>
          </w:tcPr>
          <w:p w14:paraId="1FAEDBF9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1239B2C8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4A8C5588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00A04" w:rsidRPr="00D00A04" w14:paraId="78871054" w14:textId="77777777" w:rsidTr="008021E8">
        <w:trPr>
          <w:trHeight w:val="750"/>
        </w:trPr>
        <w:tc>
          <w:tcPr>
            <w:tcW w:w="1043" w:type="dxa"/>
          </w:tcPr>
          <w:p w14:paraId="74C5F871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69D8F8A4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43C79381" w14:textId="77777777" w:rsidR="00D00A04" w:rsidRPr="00D00A04" w:rsidRDefault="00D00A04" w:rsidP="00D00A04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D00A0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A72933A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00A04" w:rsidRPr="00D00A04" w14:paraId="5E8CFC9A" w14:textId="77777777" w:rsidTr="008021E8">
        <w:trPr>
          <w:trHeight w:val="750"/>
        </w:trPr>
        <w:tc>
          <w:tcPr>
            <w:tcW w:w="1043" w:type="dxa"/>
          </w:tcPr>
          <w:p w14:paraId="708A54CF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05E4716E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27E02F8D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00A04" w:rsidRPr="00D00A04" w14:paraId="3612D49E" w14:textId="77777777" w:rsidTr="008021E8">
        <w:trPr>
          <w:trHeight w:val="750"/>
        </w:trPr>
        <w:tc>
          <w:tcPr>
            <w:tcW w:w="1043" w:type="dxa"/>
          </w:tcPr>
          <w:p w14:paraId="61C38B9E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25D006EA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14:paraId="38A602AB" w14:textId="77777777" w:rsidR="00D00A04" w:rsidRPr="00D00A04" w:rsidRDefault="00D00A04" w:rsidP="00D00A04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D00A04">
              <w:rPr>
                <w:rFonts w:eastAsia="Tahoma"/>
                <w:i/>
                <w:szCs w:val="28"/>
                <w:lang w:bidi="ru-RU"/>
              </w:rPr>
              <w:t xml:space="preserve">(указываются в случае, </w:t>
            </w:r>
            <w:r w:rsidRPr="00D00A04">
              <w:rPr>
                <w:rFonts w:eastAsia="Tahoma"/>
                <w:i/>
                <w:szCs w:val="28"/>
                <w:lang w:bidi="ru-RU"/>
              </w:rPr>
              <w:lastRenderedPageBreak/>
              <w:t>предусмотренном частью 1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3C134C9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0B7383D3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</w:p>
    <w:p w14:paraId="6994E1A2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14:paraId="0FA0F599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Приложение: __________________________________________________________</w:t>
      </w:r>
    </w:p>
    <w:p w14:paraId="2CFA97B8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249B3CF8" w14:textId="77777777" w:rsidR="00D00A04" w:rsidRPr="00D00A04" w:rsidRDefault="00D00A04" w:rsidP="00D00A04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Результат предоставления услуги прошу:</w:t>
      </w:r>
    </w:p>
    <w:p w14:paraId="727EC8BD" w14:textId="77777777" w:rsidR="00D00A04" w:rsidRPr="00D00A04" w:rsidRDefault="00D00A04" w:rsidP="00D00A04">
      <w:pPr>
        <w:widowControl w:val="0"/>
        <w:rPr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D00A04" w:rsidRPr="00D00A04" w14:paraId="7E7EAF8A" w14:textId="77777777" w:rsidTr="008021E8">
        <w:tc>
          <w:tcPr>
            <w:tcW w:w="8963" w:type="dxa"/>
            <w:shd w:val="clear" w:color="auto" w:fill="auto"/>
          </w:tcPr>
          <w:p w14:paraId="04E7E1EA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i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14:paraId="4ED28D2C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D00A04" w:rsidRPr="00D00A04" w14:paraId="43CF065E" w14:textId="77777777" w:rsidTr="008021E8">
        <w:tc>
          <w:tcPr>
            <w:tcW w:w="8963" w:type="dxa"/>
            <w:shd w:val="clear" w:color="auto" w:fill="auto"/>
          </w:tcPr>
          <w:p w14:paraId="5D214A2D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00A04">
              <w:rPr>
                <w:rFonts w:eastAsia="Tahoma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612782BA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D00A04" w:rsidRPr="00D00A04" w14:paraId="2558481A" w14:textId="77777777" w:rsidTr="008021E8">
        <w:tc>
          <w:tcPr>
            <w:tcW w:w="8963" w:type="dxa"/>
            <w:shd w:val="clear" w:color="auto" w:fill="auto"/>
          </w:tcPr>
          <w:p w14:paraId="78341418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00F3D5A8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D00A04" w:rsidRPr="00D00A04" w14:paraId="22AF67D3" w14:textId="77777777" w:rsidTr="008021E8">
        <w:tc>
          <w:tcPr>
            <w:tcW w:w="9918" w:type="dxa"/>
            <w:gridSpan w:val="2"/>
            <w:shd w:val="clear" w:color="auto" w:fill="auto"/>
          </w:tcPr>
          <w:p w14:paraId="46D2DE85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lang w:bidi="ru-RU"/>
              </w:rPr>
            </w:pPr>
            <w:r w:rsidRPr="00D00A04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14:paraId="3E2EE12B" w14:textId="77777777" w:rsidR="00D00A04" w:rsidRPr="00D00A04" w:rsidRDefault="00D00A04" w:rsidP="00D00A04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0A04" w:rsidRPr="00D00A04" w14:paraId="08305AD7" w14:textId="77777777" w:rsidTr="008021E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810E75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45E32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E66C7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9A620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6FE8E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00A04" w:rsidRPr="00D00A04" w14:paraId="1E98A368" w14:textId="77777777" w:rsidTr="008021E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219A7FF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4EBCD2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AEC6AB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D00A04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0843B2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9D8A2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D00A04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60C19DA1" w14:textId="77777777" w:rsidR="00F9318D" w:rsidRPr="00D00A04" w:rsidRDefault="00D00A04" w:rsidP="00D00A04">
      <w:pPr>
        <w:suppressAutoHyphens/>
        <w:spacing w:line="100" w:lineRule="atLeast"/>
        <w:jc w:val="right"/>
        <w:rPr>
          <w:rFonts w:eastAsia="SimSun"/>
          <w:kern w:val="1"/>
          <w:sz w:val="28"/>
          <w:szCs w:val="28"/>
          <w:lang w:eastAsia="ar-SA"/>
        </w:rPr>
      </w:pPr>
      <w:r w:rsidRPr="00D00A04">
        <w:rPr>
          <w:rFonts w:eastAsia="Tahoma"/>
          <w:sz w:val="28"/>
          <w:szCs w:val="28"/>
          <w:lang w:bidi="ru-RU"/>
        </w:rPr>
        <w:br w:type="page"/>
      </w:r>
      <w:r w:rsidR="00F9318D" w:rsidRPr="00D87D35">
        <w:rPr>
          <w:b/>
          <w:bCs/>
          <w:color w:val="000000"/>
          <w:sz w:val="28"/>
          <w:szCs w:val="28"/>
        </w:rPr>
        <w:lastRenderedPageBreak/>
        <w:t xml:space="preserve">Приложение  </w:t>
      </w:r>
      <w:r w:rsidR="00BE3992" w:rsidRPr="00D87D35">
        <w:rPr>
          <w:b/>
          <w:bCs/>
          <w:color w:val="000000"/>
          <w:sz w:val="28"/>
          <w:szCs w:val="28"/>
        </w:rPr>
        <w:t>3</w:t>
      </w:r>
    </w:p>
    <w:p w14:paraId="7EC902F3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00831FD7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41691C73" w14:textId="77777777" w:rsidR="00F9318D" w:rsidRPr="00F9318D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78753B18" w14:textId="77777777" w:rsidR="00F9318D" w:rsidRPr="00681925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446912C9" w14:textId="77777777" w:rsidR="00F9318D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0E0287A8" w14:textId="77777777" w:rsidR="00F9318D" w:rsidRPr="00681925" w:rsidRDefault="00F9318D" w:rsidP="00B84B6F">
      <w:pPr>
        <w:ind w:left="5387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121AFB52" w14:textId="77777777" w:rsidR="00F9318D" w:rsidRPr="00681925" w:rsidRDefault="00F9318D" w:rsidP="00F9318D">
      <w:pPr>
        <w:jc w:val="right"/>
        <w:rPr>
          <w:rFonts w:eastAsia="Tahoma"/>
          <w:color w:val="000000"/>
          <w:lang w:bidi="ru-RU"/>
        </w:rPr>
      </w:pPr>
    </w:p>
    <w:p w14:paraId="3028309D" w14:textId="77777777" w:rsidR="00F9318D" w:rsidRPr="00681925" w:rsidRDefault="00F9318D" w:rsidP="00F9318D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14:paraId="10DDB6E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24BD7FED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14E164B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25E0999E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14:paraId="34720888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14:paraId="15BE23D9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14:paraId="3A71F886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14:paraId="41580B77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69BCA573" w14:textId="77777777" w:rsidR="00F9318D" w:rsidRPr="00681925" w:rsidRDefault="00F9318D" w:rsidP="00F9318D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14:paraId="05242916" w14:textId="77777777" w:rsidR="00F9318D" w:rsidRPr="00681925" w:rsidRDefault="00F9318D" w:rsidP="00F9318D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9318D" w:rsidRPr="00681925" w14:paraId="2D2A456E" w14:textId="77777777">
        <w:tc>
          <w:tcPr>
            <w:tcW w:w="1201" w:type="dxa"/>
          </w:tcPr>
          <w:p w14:paraId="5748F194" w14:textId="77777777" w:rsidR="00F9318D" w:rsidRPr="00681925" w:rsidRDefault="00F9318D" w:rsidP="00406702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 регламен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</w:tcPr>
          <w:p w14:paraId="2468AAA3" w14:textId="77777777" w:rsidR="00F9318D" w:rsidRPr="00681925" w:rsidRDefault="00F9318D" w:rsidP="00406702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14:paraId="5E66E9F5" w14:textId="77777777" w:rsidR="00F9318D" w:rsidRPr="00681925" w:rsidRDefault="00F9318D" w:rsidP="00406702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F9318D" w:rsidRPr="00681925" w14:paraId="452328CB" w14:textId="77777777">
        <w:trPr>
          <w:trHeight w:val="806"/>
        </w:trPr>
        <w:tc>
          <w:tcPr>
            <w:tcW w:w="1201" w:type="dxa"/>
          </w:tcPr>
          <w:p w14:paraId="49B6563E" w14:textId="77777777" w:rsidR="00F9318D" w:rsidRPr="00681925" w:rsidRDefault="00B84B6F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B84B6F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>
              <w:rPr>
                <w:rFonts w:eastAsia="Tahoma" w:cs="Tahoma"/>
                <w:color w:val="000000"/>
                <w:lang w:bidi="ru-RU"/>
              </w:rPr>
              <w:t>1</w:t>
            </w:r>
            <w:r w:rsidRPr="00B84B6F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>
              <w:rPr>
                <w:rFonts w:eastAsia="Tahoma" w:cs="Tahoma"/>
                <w:color w:val="000000"/>
                <w:lang w:bidi="ru-RU"/>
              </w:rPr>
              <w:t>9</w:t>
            </w:r>
          </w:p>
        </w:tc>
        <w:tc>
          <w:tcPr>
            <w:tcW w:w="4678" w:type="dxa"/>
          </w:tcPr>
          <w:p w14:paraId="731754B9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14:paraId="611A32FE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9318D" w:rsidRPr="00681925" w14:paraId="1E9A772A" w14:textId="77777777">
        <w:trPr>
          <w:trHeight w:val="609"/>
        </w:trPr>
        <w:tc>
          <w:tcPr>
            <w:tcW w:w="1201" w:type="dxa"/>
          </w:tcPr>
          <w:p w14:paraId="70E0CA83" w14:textId="77777777" w:rsidR="00F9318D" w:rsidRPr="00681925" w:rsidRDefault="00F9318D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2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</w:t>
            </w:r>
            <w:r w:rsidR="00B84B6F">
              <w:rPr>
                <w:rFonts w:eastAsia="Tahoma" w:cs="Tahoma"/>
                <w:color w:val="000000"/>
                <w:lang w:bidi="ru-RU"/>
              </w:rPr>
              <w:t>29</w:t>
            </w:r>
          </w:p>
        </w:tc>
        <w:tc>
          <w:tcPr>
            <w:tcW w:w="4678" w:type="dxa"/>
          </w:tcPr>
          <w:p w14:paraId="7AC5EA77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14:paraId="15C0C035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9318D" w:rsidRPr="00681925" w14:paraId="1656BD24" w14:textId="77777777">
        <w:trPr>
          <w:trHeight w:val="919"/>
        </w:trPr>
        <w:tc>
          <w:tcPr>
            <w:tcW w:w="1201" w:type="dxa"/>
          </w:tcPr>
          <w:p w14:paraId="26DA4BCB" w14:textId="77777777" w:rsidR="00F9318D" w:rsidRPr="00681925" w:rsidRDefault="00F9318D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3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9</w:t>
            </w:r>
          </w:p>
        </w:tc>
        <w:tc>
          <w:tcPr>
            <w:tcW w:w="4678" w:type="dxa"/>
          </w:tcPr>
          <w:p w14:paraId="1F9A73CE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Pr="00B84B6F">
              <w:rPr>
                <w:rFonts w:eastAsia="Calibri"/>
                <w:bCs/>
                <w:color w:val="000000"/>
                <w:lang w:eastAsia="en-US"/>
              </w:rPr>
              <w:t xml:space="preserve">подпунктами </w:t>
            </w:r>
            <w:r w:rsidR="00B84B6F" w:rsidRPr="00B84B6F">
              <w:rPr>
                <w:rFonts w:eastAsia="Calibri"/>
                <w:bCs/>
                <w:color w:val="000000"/>
                <w:lang w:eastAsia="en-US"/>
              </w:rPr>
              <w:t>1-2</w:t>
            </w:r>
            <w:r w:rsidRPr="00B84B6F">
              <w:rPr>
                <w:rFonts w:eastAsia="Calibri"/>
                <w:bCs/>
                <w:color w:val="000000"/>
                <w:lang w:eastAsia="en-US"/>
              </w:rPr>
              <w:t xml:space="preserve"> пункта 2</w:t>
            </w:r>
            <w:r w:rsidR="00B84B6F" w:rsidRPr="00B84B6F">
              <w:rPr>
                <w:rFonts w:eastAsia="Calibri"/>
                <w:bCs/>
                <w:color w:val="000000"/>
                <w:lang w:eastAsia="en-US"/>
              </w:rPr>
              <w:t>3</w:t>
            </w:r>
            <w:r w:rsidRPr="00B84B6F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4253" w:type="dxa"/>
          </w:tcPr>
          <w:p w14:paraId="03595D23" w14:textId="77777777" w:rsidR="00F9318D" w:rsidRPr="00681925" w:rsidRDefault="00F9318D" w:rsidP="00406702">
            <w:pPr>
              <w:widowControl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9318D" w:rsidRPr="00681925" w14:paraId="0569B84D" w14:textId="77777777">
        <w:trPr>
          <w:trHeight w:val="596"/>
        </w:trPr>
        <w:tc>
          <w:tcPr>
            <w:tcW w:w="1201" w:type="dxa"/>
          </w:tcPr>
          <w:p w14:paraId="18A2D51D" w14:textId="77777777" w:rsidR="00F9318D" w:rsidRPr="00681925" w:rsidRDefault="00F9318D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 xml:space="preserve">4 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2</w:t>
            </w:r>
            <w:r w:rsidR="00B84B6F">
              <w:rPr>
                <w:rFonts w:eastAsia="Tahoma" w:cs="Tahoma"/>
                <w:color w:val="000000"/>
                <w:lang w:bidi="ru-RU"/>
              </w:rPr>
              <w:t>9</w:t>
            </w:r>
          </w:p>
        </w:tc>
        <w:tc>
          <w:tcPr>
            <w:tcW w:w="4678" w:type="dxa"/>
          </w:tcPr>
          <w:p w14:paraId="39D67481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представленные документы утратили силу на день обращения за получением услуги 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lastRenderedPageBreak/>
              <w:t>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14:paraId="734050D4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F9318D" w:rsidRPr="00681925" w14:paraId="284C7D30" w14:textId="77777777">
        <w:trPr>
          <w:trHeight w:val="1038"/>
        </w:trPr>
        <w:tc>
          <w:tcPr>
            <w:tcW w:w="1201" w:type="dxa"/>
          </w:tcPr>
          <w:p w14:paraId="43D00903" w14:textId="77777777" w:rsidR="00F9318D" w:rsidRPr="00681925" w:rsidRDefault="00F9318D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5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9</w:t>
            </w:r>
          </w:p>
        </w:tc>
        <w:tc>
          <w:tcPr>
            <w:tcW w:w="4678" w:type="dxa"/>
          </w:tcPr>
          <w:p w14:paraId="1EF683EB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14:paraId="722FA150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9318D" w:rsidRPr="00681925" w14:paraId="1F8EEC03" w14:textId="77777777">
        <w:trPr>
          <w:trHeight w:val="1589"/>
        </w:trPr>
        <w:tc>
          <w:tcPr>
            <w:tcW w:w="1201" w:type="dxa"/>
          </w:tcPr>
          <w:p w14:paraId="196B6F7C" w14:textId="77777777" w:rsidR="00F9318D" w:rsidRPr="00681925" w:rsidRDefault="00F9318D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6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49A0A1BE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14:paraId="3269CA9E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9318D" w:rsidRPr="00681925" w14:paraId="57376526" w14:textId="77777777">
        <w:trPr>
          <w:trHeight w:val="1825"/>
        </w:trPr>
        <w:tc>
          <w:tcPr>
            <w:tcW w:w="1201" w:type="dxa"/>
          </w:tcPr>
          <w:p w14:paraId="4900F60C" w14:textId="77777777" w:rsidR="00F9318D" w:rsidRPr="00681925" w:rsidRDefault="00F9318D" w:rsidP="0040670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8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9</w:t>
            </w:r>
          </w:p>
        </w:tc>
        <w:tc>
          <w:tcPr>
            <w:tcW w:w="4678" w:type="dxa"/>
          </w:tcPr>
          <w:p w14:paraId="44EC04B9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14:paraId="2D7E094C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03305A05" w14:textId="77777777" w:rsidR="00F9318D" w:rsidRPr="00681925" w:rsidRDefault="00F9318D" w:rsidP="00F9318D">
      <w:pPr>
        <w:widowControl w:val="0"/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70FA24EA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7672091" w14:textId="77777777" w:rsidR="00F9318D" w:rsidRPr="00681925" w:rsidRDefault="00F9318D" w:rsidP="00F9318D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9318D" w:rsidRPr="00681925" w14:paraId="53CB3D38" w14:textId="7777777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9394F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755A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AB584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26F28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F2215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81925" w14:paraId="5B6FB4A0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F87306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1734F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9919E80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7A77A1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4C413D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67713484" w14:textId="77777777" w:rsidR="00F9318D" w:rsidRPr="00681925" w:rsidRDefault="00F9318D" w:rsidP="00406702">
      <w:pPr>
        <w:widowControl w:val="0"/>
        <w:contextualSpacing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Pr="00D87D35">
        <w:rPr>
          <w:b/>
          <w:bCs/>
          <w:color w:val="000000"/>
          <w:sz w:val="28"/>
          <w:szCs w:val="28"/>
        </w:rPr>
        <w:lastRenderedPageBreak/>
        <w:t xml:space="preserve">Приложение  </w:t>
      </w:r>
      <w:r w:rsidR="00BE3992">
        <w:rPr>
          <w:bCs/>
          <w:color w:val="000000"/>
          <w:sz w:val="28"/>
          <w:szCs w:val="28"/>
        </w:rPr>
        <w:t>4</w:t>
      </w:r>
    </w:p>
    <w:p w14:paraId="7CF89659" w14:textId="77777777" w:rsidR="00BE3992" w:rsidRPr="001A593F" w:rsidRDefault="00BE3992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67ACD1D6" w14:textId="77777777" w:rsidR="00BE3992" w:rsidRPr="001A593F" w:rsidRDefault="00BE3992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6BFAE22B" w14:textId="77777777" w:rsidR="00BE3992" w:rsidRPr="00F9318D" w:rsidRDefault="00BE3992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12C38D40" w14:textId="77777777" w:rsidR="00F9318D" w:rsidRPr="00681925" w:rsidRDefault="00F9318D" w:rsidP="00F9318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14:paraId="730E8D04" w14:textId="77777777" w:rsidR="00F9318D" w:rsidRPr="00681925" w:rsidRDefault="00F9318D" w:rsidP="00F9318D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044B836" w14:textId="77777777" w:rsidR="00F9318D" w:rsidRPr="00681925" w:rsidRDefault="00F9318D" w:rsidP="00F9318D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75B9681" w14:textId="77777777" w:rsidR="00F9318D" w:rsidRPr="00681925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4FA9B71E" w14:textId="77777777" w:rsidR="00F9318D" w:rsidRPr="00681925" w:rsidRDefault="00F9318D" w:rsidP="00F9318D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CE2D516" w14:textId="77777777" w:rsidR="00F9318D" w:rsidRPr="00681925" w:rsidRDefault="00F9318D" w:rsidP="00F9318D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14:paraId="6515890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0635C74E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582BA9F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E235BA5" w14:textId="77777777" w:rsidR="00F9318D" w:rsidRPr="00681925" w:rsidRDefault="00F9318D" w:rsidP="00F9318D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14:paraId="4D7F7B4B" w14:textId="77777777" w:rsidR="00F9318D" w:rsidRPr="00681925" w:rsidRDefault="00F9318D" w:rsidP="00F9318D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14:paraId="2EA9C87C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14:paraId="427D0787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14:paraId="51968EA6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17EB5085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14:paraId="397CCC78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03BCDC62" w14:textId="77777777" w:rsidR="00F9318D" w:rsidRPr="00681925" w:rsidRDefault="00F9318D" w:rsidP="00F9318D">
      <w:pPr>
        <w:widowControl w:val="0"/>
        <w:spacing w:line="276" w:lineRule="auto"/>
        <w:jc w:val="both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принято решение об отказе </w:t>
      </w:r>
      <w:r w:rsidRPr="00681925">
        <w:rPr>
          <w:rFonts w:cs="Tahoma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    (дата и номер регистрации)</w:t>
      </w:r>
    </w:p>
    <w:p w14:paraId="7F5F4555" w14:textId="77777777" w:rsidR="00F9318D" w:rsidRPr="00681925" w:rsidRDefault="00F9318D" w:rsidP="00F9318D">
      <w:pPr>
        <w:widowControl w:val="0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14:paraId="04F3D4C1" w14:textId="77777777" w:rsidR="00F9318D" w:rsidRPr="00681925" w:rsidRDefault="00F9318D" w:rsidP="00F9318D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9318D" w:rsidRPr="00681925" w14:paraId="5654E0AF" w14:textId="77777777">
        <w:tc>
          <w:tcPr>
            <w:tcW w:w="1201" w:type="dxa"/>
            <w:vAlign w:val="center"/>
          </w:tcPr>
          <w:p w14:paraId="1935A1CB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 регламен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  <w:vAlign w:val="center"/>
          </w:tcPr>
          <w:p w14:paraId="398CACA2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64C78C0E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9318D" w:rsidRPr="00681925" w14:paraId="6A97833D" w14:textId="77777777">
        <w:trPr>
          <w:trHeight w:val="1537"/>
        </w:trPr>
        <w:tc>
          <w:tcPr>
            <w:tcW w:w="1201" w:type="dxa"/>
          </w:tcPr>
          <w:p w14:paraId="113C6D1F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1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3</w:t>
            </w:r>
          </w:p>
        </w:tc>
        <w:tc>
          <w:tcPr>
            <w:tcW w:w="4678" w:type="dxa"/>
          </w:tcPr>
          <w:p w14:paraId="5633060B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14:paraId="7E7BAE48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4253" w:type="dxa"/>
          </w:tcPr>
          <w:p w14:paraId="69D9FBA3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9318D" w:rsidRPr="00681925" w14:paraId="3DCF6312" w14:textId="77777777">
        <w:trPr>
          <w:trHeight w:val="28"/>
        </w:trPr>
        <w:tc>
          <w:tcPr>
            <w:tcW w:w="1201" w:type="dxa"/>
          </w:tcPr>
          <w:p w14:paraId="5192B1FF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2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3</w:t>
            </w:r>
          </w:p>
        </w:tc>
        <w:tc>
          <w:tcPr>
            <w:tcW w:w="4678" w:type="dxa"/>
          </w:tcPr>
          <w:p w14:paraId="03C360A0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795E9D8F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разработка документации по планировке территории является обязательной</w:t>
            </w:r>
          </w:p>
        </w:tc>
      </w:tr>
      <w:tr w:rsidR="00F9318D" w:rsidRPr="00681925" w14:paraId="1102B48E" w14:textId="77777777">
        <w:trPr>
          <w:trHeight w:val="28"/>
        </w:trPr>
        <w:tc>
          <w:tcPr>
            <w:tcW w:w="1201" w:type="dxa"/>
          </w:tcPr>
          <w:p w14:paraId="58188793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 xml:space="preserve">подпункт </w:t>
            </w:r>
            <w:r w:rsidR="00B84B6F">
              <w:rPr>
                <w:rFonts w:eastAsia="Tahoma" w:cs="Tahoma"/>
                <w:color w:val="000000"/>
                <w:lang w:bidi="ru-RU"/>
              </w:rPr>
              <w:t>3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B84B6F">
              <w:rPr>
                <w:rFonts w:eastAsia="Tahoma" w:cs="Tahoma"/>
                <w:color w:val="000000"/>
                <w:lang w:bidi="ru-RU"/>
              </w:rPr>
              <w:t>3</w:t>
            </w:r>
          </w:p>
        </w:tc>
        <w:tc>
          <w:tcPr>
            <w:tcW w:w="4678" w:type="dxa"/>
          </w:tcPr>
          <w:p w14:paraId="4015EAAB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14:paraId="23D87AEA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14:paraId="42F01FDA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14:paraId="2FD57491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</w:rPr>
      </w:pPr>
    </w:p>
    <w:p w14:paraId="2AE5B55F" w14:textId="77777777" w:rsidR="00F9318D" w:rsidRPr="00681925" w:rsidRDefault="00F9318D" w:rsidP="00F9318D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496BB70E" w14:textId="77777777" w:rsidR="00F9318D" w:rsidRPr="00681925" w:rsidRDefault="00F9318D" w:rsidP="00F9318D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45A811B" w14:textId="77777777" w:rsidR="00F9318D" w:rsidRPr="00681925" w:rsidRDefault="00F9318D" w:rsidP="00F9318D">
      <w:pPr>
        <w:widowControl w:val="0"/>
        <w:spacing w:line="276" w:lineRule="auto"/>
        <w:ind w:right="140" w:firstLine="709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Pr="00681925">
        <w:rPr>
          <w:color w:val="000000"/>
          <w:sz w:val="28"/>
          <w:szCs w:val="28"/>
        </w:rPr>
        <w:br/>
        <w:t>______________________________________________________________________.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9318D" w:rsidRPr="00681925" w14:paraId="5ED97BEE" w14:textId="77777777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7CDA9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B8F8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79BD23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9C6A6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6AD76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81925" w14:paraId="30652CC4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744129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F4AAB7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B46331B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2359C5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378E91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47317BF" w14:textId="77777777" w:rsidR="00F9318D" w:rsidRPr="00681925" w:rsidRDefault="00F9318D" w:rsidP="00F9318D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14:paraId="3E62CB3C" w14:textId="77777777" w:rsidR="00F9318D" w:rsidRPr="00D87D35" w:rsidRDefault="00F9318D" w:rsidP="006944A8">
      <w:pPr>
        <w:widowControl w:val="0"/>
        <w:ind w:right="140"/>
        <w:contextualSpacing/>
        <w:jc w:val="right"/>
        <w:rPr>
          <w:b/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Pr="00D87D35">
        <w:rPr>
          <w:b/>
          <w:bCs/>
          <w:color w:val="000000"/>
          <w:sz w:val="28"/>
          <w:szCs w:val="28"/>
        </w:rPr>
        <w:lastRenderedPageBreak/>
        <w:t xml:space="preserve">Приложение  </w:t>
      </w:r>
      <w:r w:rsidR="00BE3992" w:rsidRPr="00D87D35">
        <w:rPr>
          <w:b/>
          <w:bCs/>
          <w:color w:val="000000"/>
          <w:sz w:val="28"/>
          <w:szCs w:val="28"/>
        </w:rPr>
        <w:t>5</w:t>
      </w:r>
    </w:p>
    <w:p w14:paraId="6F1B9642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10605D89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5BF11879" w14:textId="77777777" w:rsidR="00BE3992" w:rsidRPr="00F9318D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4B44D3A4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A7813D2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5B9D1F94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14:paraId="35D144C3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3847B812" w14:textId="77777777" w:rsidR="00F9318D" w:rsidRPr="00681925" w:rsidRDefault="00F9318D" w:rsidP="00F931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14:paraId="326D4C1A" w14:textId="77777777" w:rsidR="00F9318D" w:rsidRPr="00681925" w:rsidRDefault="00F9318D" w:rsidP="00F931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260D58D0" w14:textId="77777777" w:rsidR="00F9318D" w:rsidRPr="00681925" w:rsidRDefault="00F9318D" w:rsidP="00F9318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914F575" w14:textId="77777777" w:rsidR="00F9318D" w:rsidRPr="00681925" w:rsidRDefault="00F9318D" w:rsidP="00F9318D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14:paraId="641977CC" w14:textId="77777777" w:rsidR="00F9318D" w:rsidRPr="00681925" w:rsidRDefault="00F9318D" w:rsidP="00F9318D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9318D" w:rsidRPr="00681925" w14:paraId="1BDA711F" w14:textId="777777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015B556" w14:textId="77777777" w:rsidR="00F9318D" w:rsidRPr="00681925" w:rsidRDefault="00F9318D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81925" w14:paraId="788C7D46" w14:textId="777777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63273AD" w14:textId="77777777" w:rsidR="00F9318D" w:rsidRPr="00681925" w:rsidRDefault="00F9318D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81925" w14:paraId="10DE2616" w14:textId="777777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AEE6EF" w14:textId="77777777" w:rsidR="00F9318D" w:rsidRPr="00681925" w:rsidRDefault="00F9318D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3567C38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F9318D" w:rsidRPr="006944A8" w14:paraId="40F974A2" w14:textId="77777777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68C3F777" w14:textId="77777777" w:rsidR="00F9318D" w:rsidRPr="006944A8" w:rsidRDefault="00F9318D" w:rsidP="006944A8">
            <w:pPr>
              <w:widowControl w:val="0"/>
              <w:spacing w:after="20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 Сведения о заявителе</w:t>
            </w:r>
            <w:r w:rsidRPr="006944A8">
              <w:rPr>
                <w:rFonts w:eastAsia="Tahoma" w:cs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F9318D" w:rsidRPr="006944A8" w14:paraId="2777C46C" w14:textId="77777777">
        <w:trPr>
          <w:trHeight w:val="605"/>
        </w:trPr>
        <w:tc>
          <w:tcPr>
            <w:tcW w:w="1129" w:type="dxa"/>
          </w:tcPr>
          <w:p w14:paraId="3CFC53FA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14:paraId="372E7197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14:paraId="0BC88A8C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35D23B3D" w14:textId="77777777">
        <w:trPr>
          <w:trHeight w:val="428"/>
        </w:trPr>
        <w:tc>
          <w:tcPr>
            <w:tcW w:w="1129" w:type="dxa"/>
          </w:tcPr>
          <w:p w14:paraId="38B7397A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14:paraId="6824D9C8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14:paraId="68C3AD0A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0E60A0A9" w14:textId="77777777">
        <w:trPr>
          <w:trHeight w:val="753"/>
        </w:trPr>
        <w:tc>
          <w:tcPr>
            <w:tcW w:w="1129" w:type="dxa"/>
          </w:tcPr>
          <w:p w14:paraId="5D376E7F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14:paraId="3296E816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6944A8">
              <w:rPr>
                <w:rFonts w:cs="Tahoma"/>
                <w:color w:val="000000"/>
                <w:lang w:bidi="ru-RU"/>
              </w:rPr>
              <w:t>не указываются в </w:t>
            </w:r>
            <w:r w:rsidRPr="006944A8">
              <w:rPr>
                <w:rFonts w:eastAsia="Tahoma" w:cs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14:paraId="625267AF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7758A0DD" w14:textId="77777777">
        <w:trPr>
          <w:trHeight w:val="665"/>
        </w:trPr>
        <w:tc>
          <w:tcPr>
            <w:tcW w:w="1129" w:type="dxa"/>
          </w:tcPr>
          <w:p w14:paraId="2C001F14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14:paraId="1BB51823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944A8">
              <w:rPr>
                <w:rFonts w:cs="Tahoma"/>
                <w:color w:val="000000"/>
                <w:lang w:bidi="ru-RU"/>
              </w:rPr>
              <w:t xml:space="preserve">, </w:t>
            </w:r>
            <w:r w:rsidRPr="006944A8">
              <w:rPr>
                <w:rFonts w:eastAsia="Tahoma" w:cs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14:paraId="0D6BB057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185A5897" w14:textId="77777777">
        <w:trPr>
          <w:trHeight w:val="665"/>
        </w:trPr>
        <w:tc>
          <w:tcPr>
            <w:tcW w:w="1129" w:type="dxa"/>
          </w:tcPr>
          <w:p w14:paraId="1E204562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14:paraId="57128742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14:paraId="7CDBD3D4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016115F2" w14:textId="77777777">
        <w:trPr>
          <w:trHeight w:val="420"/>
        </w:trPr>
        <w:tc>
          <w:tcPr>
            <w:tcW w:w="1129" w:type="dxa"/>
          </w:tcPr>
          <w:p w14:paraId="5D0553F9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14:paraId="30735D5C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14:paraId="54D16D75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4F659FAD" w14:textId="77777777">
        <w:trPr>
          <w:trHeight w:val="901"/>
        </w:trPr>
        <w:tc>
          <w:tcPr>
            <w:tcW w:w="1129" w:type="dxa"/>
          </w:tcPr>
          <w:p w14:paraId="0493A2BC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14:paraId="2ED6B428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14:paraId="7DCA27CB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37B87AAD" w14:textId="7777777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AB9AED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A6318DD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14:paraId="06BDBAEB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2EC7C96D" w14:textId="77777777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14:paraId="3B470641" w14:textId="77777777" w:rsidR="00F9318D" w:rsidRPr="006944A8" w:rsidRDefault="00F9318D" w:rsidP="006944A8">
            <w:pPr>
              <w:widowControl w:val="0"/>
              <w:spacing w:after="20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 xml:space="preserve">2. Сведения о выданном 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F9318D" w:rsidRPr="006944A8" w14:paraId="0755AB50" w14:textId="7777777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871DF5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7952527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2FBF519D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9AAC508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Дата документа</w:t>
            </w:r>
          </w:p>
        </w:tc>
      </w:tr>
      <w:tr w:rsidR="00F9318D" w:rsidRPr="006944A8" w14:paraId="4B2364AD" w14:textId="7777777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7C99C2A6" w14:textId="77777777" w:rsidR="00F9318D" w:rsidRPr="006944A8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1CD490D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B783D2F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ECFF629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14:paraId="27DA1C43" w14:textId="77777777" w:rsidR="00F9318D" w:rsidRPr="00681925" w:rsidRDefault="00F9318D" w:rsidP="00F9318D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757B00E4" w14:textId="77777777" w:rsidR="00F9318D" w:rsidRPr="00681925" w:rsidRDefault="00F9318D" w:rsidP="00F9318D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14:paraId="0ADE20C5" w14:textId="77777777" w:rsidR="00F9318D" w:rsidRPr="00681925" w:rsidRDefault="00F9318D" w:rsidP="00F9318D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069BD573" w14:textId="77777777" w:rsidR="00F9318D" w:rsidRPr="00681925" w:rsidRDefault="00F9318D" w:rsidP="00F9318D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9318D" w:rsidRPr="006944A8" w14:paraId="028B0716" w14:textId="77777777">
        <w:tc>
          <w:tcPr>
            <w:tcW w:w="8922" w:type="dxa"/>
            <w:gridSpan w:val="5"/>
            <w:shd w:val="clear" w:color="auto" w:fill="auto"/>
          </w:tcPr>
          <w:p w14:paraId="235852E1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i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14:paraId="0E703AC3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643739E8" w14:textId="77777777">
        <w:tc>
          <w:tcPr>
            <w:tcW w:w="8922" w:type="dxa"/>
            <w:gridSpan w:val="5"/>
            <w:shd w:val="clear" w:color="auto" w:fill="auto"/>
          </w:tcPr>
          <w:p w14:paraId="2A9B8BF8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выдать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 w:rsidRPr="006944A8"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944A8">
              <w:rPr>
                <w:rFonts w:eastAsia="Tahoma" w:cs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2C556CAF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3B1CAE7A" w14:textId="77777777">
        <w:tc>
          <w:tcPr>
            <w:tcW w:w="8922" w:type="dxa"/>
            <w:gridSpan w:val="5"/>
            <w:shd w:val="clear" w:color="auto" w:fill="auto"/>
          </w:tcPr>
          <w:p w14:paraId="35B56C4C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 w:rsidRPr="006944A8">
              <w:rPr>
                <w:rFonts w:eastAsia="Tahoma" w:cs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0C08727C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7C494FFC" w14:textId="77777777">
        <w:tc>
          <w:tcPr>
            <w:tcW w:w="10031" w:type="dxa"/>
            <w:gridSpan w:val="6"/>
            <w:shd w:val="clear" w:color="auto" w:fill="auto"/>
          </w:tcPr>
          <w:p w14:paraId="565E5756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ind w:right="255"/>
              <w:contextualSpacing/>
              <w:jc w:val="center"/>
              <w:rPr>
                <w:rFonts w:cs="Tahoma"/>
                <w:i/>
                <w:color w:val="000000"/>
                <w:lang w:bidi="ru-RU"/>
              </w:rPr>
            </w:pPr>
            <w:r w:rsidRPr="006944A8">
              <w:rPr>
                <w:rFonts w:cs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F9318D" w:rsidRPr="006944A8" w14:paraId="05F750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238E7D45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8A52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F45DA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A2C6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C52F4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0CA835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7BD27451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C54FA5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4F79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EA953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2C338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14:paraId="2C0A06BB" w14:textId="77777777" w:rsidR="00F9318D" w:rsidRPr="00D87D35" w:rsidRDefault="00F9318D" w:rsidP="006944A8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Pr="00D87D35">
        <w:rPr>
          <w:b/>
          <w:bCs/>
          <w:color w:val="000000"/>
          <w:sz w:val="28"/>
          <w:szCs w:val="28"/>
        </w:rPr>
        <w:lastRenderedPageBreak/>
        <w:t xml:space="preserve">Приложение  </w:t>
      </w:r>
      <w:r w:rsidR="00BE3992" w:rsidRPr="00D87D35">
        <w:rPr>
          <w:b/>
          <w:bCs/>
          <w:color w:val="000000"/>
          <w:sz w:val="28"/>
          <w:szCs w:val="28"/>
        </w:rPr>
        <w:t>6</w:t>
      </w:r>
    </w:p>
    <w:p w14:paraId="17B0F712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7B033DC9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46663677" w14:textId="77777777" w:rsidR="00BE3992" w:rsidRPr="00F9318D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5A44432D" w14:textId="77777777" w:rsidR="00F9318D" w:rsidRPr="00681925" w:rsidRDefault="00F9318D" w:rsidP="00EC41EE">
      <w:pPr>
        <w:rPr>
          <w:rFonts w:eastAsia="Calibri"/>
          <w:color w:val="000000"/>
          <w:sz w:val="28"/>
          <w:szCs w:val="28"/>
          <w:lang w:eastAsia="en-US"/>
        </w:rPr>
      </w:pPr>
    </w:p>
    <w:p w14:paraId="07D20E49" w14:textId="77777777" w:rsidR="00F9318D" w:rsidRPr="00681925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207AC071" w14:textId="77777777" w:rsidR="00F9318D" w:rsidRPr="00681925" w:rsidRDefault="00F9318D" w:rsidP="00F9318D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14:paraId="20357230" w14:textId="77777777" w:rsidR="00F9318D" w:rsidRPr="00681925" w:rsidRDefault="00F9318D" w:rsidP="00F9318D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14:paraId="3D6A6BB0" w14:textId="77777777" w:rsidR="00F9318D" w:rsidRPr="00681925" w:rsidRDefault="00F9318D" w:rsidP="00F9318D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36B20705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66C41A9D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0C3DE409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14:paraId="3D61EF6F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14:paraId="712B37B5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22051869" w14:textId="77777777" w:rsidR="00F9318D" w:rsidRPr="00681925" w:rsidRDefault="00F9318D" w:rsidP="00F9318D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14:paraId="38863F26" w14:textId="77777777" w:rsidR="00F9318D" w:rsidRPr="00681925" w:rsidRDefault="00F9318D" w:rsidP="00F9318D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113167D4" w14:textId="77777777" w:rsidR="00F9318D" w:rsidRPr="00681925" w:rsidRDefault="00F9318D" w:rsidP="00F9318D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14:paraId="2F68ED62" w14:textId="77777777" w:rsidR="00F9318D" w:rsidRPr="00681925" w:rsidRDefault="00F9318D" w:rsidP="00F9318D">
      <w:pPr>
        <w:widowControl w:val="0"/>
        <w:ind w:left="424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14:paraId="6767995F" w14:textId="77777777" w:rsidR="00F9318D" w:rsidRPr="00681925" w:rsidRDefault="00F9318D" w:rsidP="00F9318D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0C73CA60" w14:textId="77777777" w:rsidR="00F9318D" w:rsidRPr="00681925" w:rsidRDefault="00F9318D" w:rsidP="00F9318D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9318D" w:rsidRPr="00681925" w14:paraId="1510B417" w14:textId="77777777">
        <w:trPr>
          <w:trHeight w:val="871"/>
        </w:trPr>
        <w:tc>
          <w:tcPr>
            <w:tcW w:w="1201" w:type="dxa"/>
          </w:tcPr>
          <w:p w14:paraId="512777D3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 регламен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</w:tcPr>
          <w:p w14:paraId="722CC745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3AE5984E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F9318D" w:rsidRPr="00681925" w14:paraId="4724C711" w14:textId="77777777" w:rsidTr="00EC41EE">
        <w:trPr>
          <w:trHeight w:val="866"/>
        </w:trPr>
        <w:tc>
          <w:tcPr>
            <w:tcW w:w="1201" w:type="dxa"/>
          </w:tcPr>
          <w:p w14:paraId="3CD9A255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 </w:t>
            </w:r>
            <w:r w:rsidR="00BE3992">
              <w:rPr>
                <w:rFonts w:eastAsia="Tahoma" w:cs="Tahoma"/>
                <w:color w:val="000000"/>
                <w:lang w:bidi="ru-RU"/>
              </w:rPr>
              <w:t>33.2</w:t>
            </w:r>
          </w:p>
        </w:tc>
        <w:tc>
          <w:tcPr>
            <w:tcW w:w="4678" w:type="dxa"/>
          </w:tcPr>
          <w:p w14:paraId="043577C4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 Административного регламента.</w:t>
            </w:r>
          </w:p>
        </w:tc>
        <w:tc>
          <w:tcPr>
            <w:tcW w:w="4253" w:type="dxa"/>
          </w:tcPr>
          <w:p w14:paraId="1240485D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68F5A240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81925">
        <w:rPr>
          <w:color w:val="000000"/>
          <w:sz w:val="28"/>
          <w:szCs w:val="28"/>
        </w:rPr>
        <w:t>после устранения указанного нарушения.</w:t>
      </w:r>
    </w:p>
    <w:p w14:paraId="325E719A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C39008D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</w:rPr>
      </w:pPr>
      <w:r w:rsidRPr="00681925">
        <w:rPr>
          <w:color w:val="000000"/>
          <w:sz w:val="28"/>
          <w:szCs w:val="28"/>
        </w:rPr>
        <w:t>Дополнительно информируем:_______________________________________</w:t>
      </w:r>
      <w:r w:rsidRPr="00681925">
        <w:rPr>
          <w:color w:val="000000"/>
          <w:sz w:val="28"/>
          <w:szCs w:val="28"/>
        </w:rPr>
        <w:br/>
        <w:t>______________________________________________________________________.</w:t>
      </w:r>
      <w:r w:rsidRPr="00681925">
        <w:rPr>
          <w:color w:val="000000"/>
        </w:rPr>
        <w:t xml:space="preserve">    </w:t>
      </w:r>
    </w:p>
    <w:p w14:paraId="61D718BB" w14:textId="77777777" w:rsidR="00F9318D" w:rsidRPr="00681925" w:rsidRDefault="00F9318D" w:rsidP="00EC41EE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9318D" w:rsidRPr="00681925" w14:paraId="419E0CE1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CB359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92903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71D19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42D16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7924" w14:textId="77777777" w:rsidR="00F9318D" w:rsidRPr="00681925" w:rsidRDefault="00F9318D" w:rsidP="00EC41EE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81925" w14:paraId="5E50F9B9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60F36B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74E5A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359D8C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9EF4E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8E6F4E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638907BF" w14:textId="77777777" w:rsidR="007E30FB" w:rsidRPr="00EC41EE" w:rsidRDefault="00F9318D" w:rsidP="00EC41EE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14:paraId="1AFB068D" w14:textId="77777777" w:rsidR="007E30FB" w:rsidRPr="00D87D35" w:rsidRDefault="007E30FB" w:rsidP="006944A8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br w:type="page"/>
      </w:r>
      <w:r w:rsidRPr="00D87D35">
        <w:rPr>
          <w:b/>
          <w:bCs/>
          <w:color w:val="000000"/>
          <w:sz w:val="28"/>
          <w:szCs w:val="28"/>
        </w:rPr>
        <w:lastRenderedPageBreak/>
        <w:t>Приложение  7</w:t>
      </w:r>
    </w:p>
    <w:p w14:paraId="2B3712BC" w14:textId="77777777" w:rsidR="007E30FB" w:rsidRPr="001A593F" w:rsidRDefault="007E30F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7AD68305" w14:textId="77777777" w:rsidR="007E30FB" w:rsidRPr="001A593F" w:rsidRDefault="007E30F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126D5706" w14:textId="77777777" w:rsidR="007E30FB" w:rsidRPr="00F9318D" w:rsidRDefault="007E30F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07B02C91" w14:textId="77777777" w:rsidR="007E30FB" w:rsidRPr="00681925" w:rsidRDefault="007E30FB" w:rsidP="007E30F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CAA70AC" w14:textId="77777777" w:rsidR="007E30FB" w:rsidRPr="00681925" w:rsidRDefault="007E30FB" w:rsidP="007E30FB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01B14098" w14:textId="77777777" w:rsidR="00F9318D" w:rsidRDefault="007E30FB" w:rsidP="007E30FB">
      <w:pPr>
        <w:suppressAutoHyphens/>
        <w:autoSpaceDE w:val="0"/>
        <w:autoSpaceDN w:val="0"/>
        <w:adjustRightInd w:val="0"/>
        <w:spacing w:after="13" w:line="384" w:lineRule="auto"/>
        <w:ind w:right="6"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0807ACFD" w14:textId="77777777" w:rsidR="007E30FB" w:rsidRPr="007E30FB" w:rsidRDefault="007E30FB" w:rsidP="007E30FB">
      <w:pPr>
        <w:autoSpaceDE w:val="0"/>
        <w:autoSpaceDN w:val="0"/>
        <w:jc w:val="center"/>
        <w:rPr>
          <w:b/>
          <w:bCs/>
          <w:sz w:val="28"/>
          <w:szCs w:val="20"/>
        </w:rPr>
      </w:pPr>
      <w:r w:rsidRPr="007E30FB">
        <w:rPr>
          <w:b/>
          <w:bCs/>
          <w:sz w:val="28"/>
          <w:szCs w:val="20"/>
        </w:rPr>
        <w:t>З А Я В Л Е Н И Е</w:t>
      </w:r>
    </w:p>
    <w:p w14:paraId="29840802" w14:textId="77777777" w:rsidR="007E30FB" w:rsidRPr="007E30FB" w:rsidRDefault="007E30FB" w:rsidP="007E30FB">
      <w:pPr>
        <w:autoSpaceDE w:val="0"/>
        <w:autoSpaceDN w:val="0"/>
        <w:jc w:val="center"/>
        <w:rPr>
          <w:b/>
          <w:bCs/>
          <w:szCs w:val="20"/>
        </w:rPr>
      </w:pPr>
      <w:r w:rsidRPr="007E30FB">
        <w:rPr>
          <w:b/>
          <w:bCs/>
          <w:szCs w:val="20"/>
        </w:rPr>
        <w:t xml:space="preserve"> об исправлении допущенных опечаток и ошибок</w:t>
      </w:r>
    </w:p>
    <w:p w14:paraId="4933F1A2" w14:textId="77777777" w:rsidR="007E30FB" w:rsidRPr="007E30FB" w:rsidRDefault="007E30FB" w:rsidP="007E30FB">
      <w:pPr>
        <w:autoSpaceDE w:val="0"/>
        <w:autoSpaceDN w:val="0"/>
        <w:jc w:val="center"/>
        <w:rPr>
          <w:b/>
          <w:bCs/>
          <w:sz w:val="22"/>
          <w:szCs w:val="20"/>
        </w:rPr>
      </w:pPr>
      <w:r w:rsidRPr="007E30FB">
        <w:rPr>
          <w:b/>
          <w:bCs/>
          <w:szCs w:val="20"/>
        </w:rPr>
        <w:t xml:space="preserve">в </w:t>
      </w:r>
      <w:r w:rsidRPr="00DD5E0C">
        <w:rPr>
          <w:b/>
          <w:bCs/>
          <w:szCs w:val="20"/>
        </w:rPr>
        <w:t>градостроительном плане земельного участка</w:t>
      </w:r>
    </w:p>
    <w:p w14:paraId="68C9B84A" w14:textId="77777777" w:rsidR="007E30FB" w:rsidRPr="007E30FB" w:rsidRDefault="007E30FB" w:rsidP="007E30FB">
      <w:pPr>
        <w:autoSpaceDE w:val="0"/>
        <w:autoSpaceDN w:val="0"/>
        <w:jc w:val="center"/>
        <w:rPr>
          <w:b/>
          <w:sz w:val="20"/>
          <w:szCs w:val="20"/>
        </w:rPr>
      </w:pPr>
    </w:p>
    <w:p w14:paraId="1DAFEEB7" w14:textId="77777777" w:rsidR="007E30FB" w:rsidRPr="007E30FB" w:rsidRDefault="007E30FB" w:rsidP="007E30FB">
      <w:pPr>
        <w:autoSpaceDE w:val="0"/>
        <w:autoSpaceDN w:val="0"/>
        <w:jc w:val="right"/>
        <w:rPr>
          <w:szCs w:val="20"/>
        </w:rPr>
      </w:pPr>
      <w:r w:rsidRPr="007E30FB">
        <w:rPr>
          <w:szCs w:val="20"/>
        </w:rPr>
        <w:t>"__" __________ 20___ г.</w:t>
      </w:r>
    </w:p>
    <w:p w14:paraId="01659151" w14:textId="77777777" w:rsidR="007E30FB" w:rsidRPr="007E30FB" w:rsidRDefault="007E30FB" w:rsidP="007E30FB">
      <w:pPr>
        <w:autoSpaceDE w:val="0"/>
        <w:autoSpaceDN w:val="0"/>
        <w:jc w:val="right"/>
        <w:rPr>
          <w:sz w:val="20"/>
          <w:szCs w:val="20"/>
        </w:rPr>
      </w:pPr>
    </w:p>
    <w:p w14:paraId="308471B2" w14:textId="77777777" w:rsidR="007E30FB" w:rsidRPr="007E30FB" w:rsidRDefault="00A86FF1" w:rsidP="007E30FB">
      <w:pPr>
        <w:keepNext/>
        <w:suppressAutoHyphens/>
        <w:ind w:right="6" w:firstLine="710"/>
        <w:jc w:val="center"/>
        <w:rPr>
          <w:rFonts w:eastAsia="Microsoft YaHei"/>
          <w:color w:val="000000"/>
          <w:sz w:val="20"/>
          <w:szCs w:val="20"/>
          <w:lang w:eastAsia="ar-SA"/>
        </w:rPr>
      </w:pPr>
      <w:r w:rsidRPr="007E30FB">
        <w:rPr>
          <w:rFonts w:eastAsia="Microsoft YaHe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CA9B4DF" wp14:editId="058C95AC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2065" r="12700" b="571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74F4" id="Freeform 2" o:spid="_x0000_s1026" style="position:absolute;margin-left:56.7pt;margin-top:.85pt;width:498.0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3E+QIAAIwGAAAOAAAAZHJzL2Uyb0RvYy54bWysVW1v2jAQ/j5p/8Hyx000LwRaUEM1EZgm&#10;dVulsh9gbIdEc+zMNoRu2n/f2UlooJs0TQMpnHPnx8895ztu746VQAeuTalkiqOrECMuqWKl3KX4&#10;y2Y9usHIWCIZEUryFD9xg+8Wr1/dNvWcx6pQgnGNAESaeVOnuLC2ngeBoQWviLlSNZfgzJWuiIWl&#10;3gVMkwbQKxHEYTgNGqVZrRXlxsDbrHXihcfPc07t5zw33CKRYuBm/VP759Y9g8Utme80qYuSdjTI&#10;P7CoSCnh0BNURixBe12+gKpKqpVRub2iqgpUnpeU+xwgmyi8yOaxIDX3uYA4pj7JZP4fLP10eNCo&#10;ZCmOMZKkghKtNedOcBQ7dZrazCHosX7QLj9T3yv61YAjOPO4hYEYtG0+KgYoZG+VV+SY68rthFzR&#10;0Qv/dBKeHy2i8HI6jifxeIIRBV8UX/u6BGTe76V7Y99z5XHI4d7YtmwMLC8666hvoMR5JaCCb0co&#10;RFE0TvyjK/MpLOrD3gRoE6IGzWbT6DIIBDnDCmeT34KN+zgHFg/AIIFdT5EUPWt6lB1tsBBxfRJ6&#10;oWplnEAbINcrBAgQ5FL8QyycfRnb7umO0NAAl1dfYwRXf9umWxPrmLkjnImaFHst3ItKHfhGeZe9&#10;KB0c8uwVchjltw9ZtW7Y4Q6Ae9Ma/lDHdVBaqdalEL62Qjoq0/Gk1cYoUTLndGyM3m2XQqMDgaaO&#10;Mvd1yQDYWZhWe8k8WMEJW3W2JaVobYgXXlu4hZ0E7j76rv0xC2erm9VNMkri6WqUhFk2erdeJqPp&#10;OrqeZONsucyin65sUTIvSsa4dOz6CRIlf9eh3Sxre/80Q86yOEt27T8vkw3OaXgtIJf+t9W6b9G2&#10;p7eKPUG7atWORBjhYBRKf8eogXGYYvNtTzTHSHyQMG9mUZK4+ekXyeQ6hoUeerZDD5EUoFJsMVxw&#10;Zy5tO3P3tS53BZwU+Ssv1TsYE3np+tnPk5ZVt4CR5zPoxrObqcO1j3r+E1n8AgAA//8DAFBLAwQU&#10;AAYACAAAACEAcm8Lmd0AAAAIAQAADwAAAGRycy9kb3ducmV2LnhtbEyPwU7DMBBE70j8g7VIXBC1&#10;EwqlIU6FkDjAjUAP3Jx4SSLsdYjdNvD1bE9wm9GMZt+Wm9k7sccpDoE0ZAsFAqkNdqBOw9vr4+Ut&#10;iJgMWeMCoYZvjLCpTk9KU9hwoBfc16kTPEKxMBr6lMZCytj26E1chBGJs48weZPYTp20kznwuHcy&#10;V+pGejMQX+jNiA89tp/1zmtYNepr+fNUP+N23IZ3d5HTUOdan5/N93cgEs7prwxHfEaHipmasCMb&#10;hWOfXS25ymIF4phnan0NomG1BlmV8v8D1S8AAAD//wMAUEsBAi0AFAAGAAgAAAAhALaDOJL+AAAA&#10;4QEAABMAAAAAAAAAAAAAAAAAAAAAAFtDb250ZW50X1R5cGVzXS54bWxQSwECLQAUAAYACAAAACEA&#10;OP0h/9YAAACUAQAACwAAAAAAAAAAAAAAAAAvAQAAX3JlbHMvLnJlbHNQSwECLQAUAAYACAAAACEA&#10;MpktxPkCAACMBgAADgAAAAAAAAAAAAAAAAAuAgAAZHJzL2Uyb0RvYy54bWxQSwECLQAUAAYACAAA&#10;ACEAcm8Lmd0AAAAIAQAADwAAAAAAAAAAAAAAAABTBQAAZHJzL2Rvd25yZXYueG1sUEsFBgAAAAAE&#10;AAQA8wAAAF0GAAAAAA=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7E30FB" w:rsidRPr="007E30FB">
        <w:rPr>
          <w:rFonts w:eastAsia="Microsoft YaHei"/>
          <w:color w:val="000000"/>
          <w:sz w:val="20"/>
          <w:szCs w:val="20"/>
          <w:lang w:eastAsia="ar-SA"/>
        </w:rPr>
        <w:t>(наименование уполномоченного на выдачу разрешений на строительство органа местного самоуправления)</w:t>
      </w:r>
    </w:p>
    <w:p w14:paraId="640A8604" w14:textId="77777777" w:rsidR="007E30FB" w:rsidRPr="007E30FB" w:rsidRDefault="007E30FB" w:rsidP="007E30FB">
      <w:pPr>
        <w:autoSpaceDE w:val="0"/>
        <w:autoSpaceDN w:val="0"/>
        <w:jc w:val="right"/>
        <w:rPr>
          <w:sz w:val="20"/>
          <w:szCs w:val="20"/>
        </w:rPr>
      </w:pPr>
    </w:p>
    <w:p w14:paraId="02C43052" w14:textId="77777777" w:rsidR="007E30FB" w:rsidRPr="007E30FB" w:rsidRDefault="007E30FB" w:rsidP="007E30FB">
      <w:pPr>
        <w:autoSpaceDE w:val="0"/>
        <w:autoSpaceDN w:val="0"/>
        <w:adjustRightInd w:val="0"/>
        <w:ind w:firstLine="567"/>
        <w:rPr>
          <w:rFonts w:eastAsia="Calibri"/>
          <w:bCs/>
          <w:sz w:val="28"/>
          <w:szCs w:val="20"/>
          <w:lang w:eastAsia="en-US"/>
        </w:rPr>
      </w:pPr>
      <w:r w:rsidRPr="007E30FB">
        <w:rPr>
          <w:sz w:val="28"/>
          <w:szCs w:val="20"/>
        </w:rPr>
        <w:t>Прошу исправить допущенную опечатку/ ошибку в градостроительном плане земельного участка.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7E30FB" w:rsidRPr="006944A8" w14:paraId="7A808EE7" w14:textId="77777777" w:rsidTr="00461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3B7E61F4" w14:textId="77777777" w:rsidR="007E30FB" w:rsidRPr="006944A8" w:rsidRDefault="007E30FB" w:rsidP="006B7784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 Сведения о за</w:t>
            </w:r>
            <w:r w:rsidR="006B7784">
              <w:rPr>
                <w:rFonts w:eastAsia="Calibri"/>
                <w:lang w:eastAsia="en-US"/>
              </w:rPr>
              <w:t>явителе</w:t>
            </w:r>
          </w:p>
        </w:tc>
      </w:tr>
      <w:tr w:rsidR="007E30FB" w:rsidRPr="006944A8" w14:paraId="00562E3B" w14:textId="77777777" w:rsidTr="00461957">
        <w:trPr>
          <w:trHeight w:val="605"/>
        </w:trPr>
        <w:tc>
          <w:tcPr>
            <w:tcW w:w="1043" w:type="dxa"/>
            <w:vAlign w:val="center"/>
          </w:tcPr>
          <w:p w14:paraId="30F72CC7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14:paraId="157DA7AF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1096B2CD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6F08EFDD" w14:textId="77777777" w:rsidTr="00461957">
        <w:trPr>
          <w:trHeight w:val="428"/>
        </w:trPr>
        <w:tc>
          <w:tcPr>
            <w:tcW w:w="1043" w:type="dxa"/>
            <w:vAlign w:val="center"/>
          </w:tcPr>
          <w:p w14:paraId="0538330D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14:paraId="580B343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0E0116A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3B0D3A5A" w14:textId="77777777" w:rsidTr="00461957">
        <w:trPr>
          <w:trHeight w:val="753"/>
        </w:trPr>
        <w:tc>
          <w:tcPr>
            <w:tcW w:w="1043" w:type="dxa"/>
            <w:vAlign w:val="center"/>
          </w:tcPr>
          <w:p w14:paraId="44E6E1C1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14:paraId="686F7550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  <w:r w:rsidRPr="006944A8"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6F473DA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712075F6" w14:textId="77777777" w:rsidTr="00461957">
        <w:trPr>
          <w:trHeight w:val="665"/>
        </w:trPr>
        <w:tc>
          <w:tcPr>
            <w:tcW w:w="1043" w:type="dxa"/>
            <w:vAlign w:val="center"/>
          </w:tcPr>
          <w:p w14:paraId="05846577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14:paraId="433546B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6DE7CFEC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4B9F100A" w14:textId="77777777" w:rsidTr="00461957">
        <w:trPr>
          <w:trHeight w:val="279"/>
        </w:trPr>
        <w:tc>
          <w:tcPr>
            <w:tcW w:w="1043" w:type="dxa"/>
            <w:vAlign w:val="center"/>
          </w:tcPr>
          <w:p w14:paraId="055A477F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14:paraId="7375809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7DD4110D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154FB02A" w14:textId="77777777" w:rsidTr="00461957">
        <w:trPr>
          <w:trHeight w:val="175"/>
        </w:trPr>
        <w:tc>
          <w:tcPr>
            <w:tcW w:w="1043" w:type="dxa"/>
            <w:vAlign w:val="center"/>
          </w:tcPr>
          <w:p w14:paraId="30373443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14:paraId="50DCC601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40A50222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2A943043" w14:textId="77777777" w:rsidTr="00DD5E0C">
        <w:trPr>
          <w:trHeight w:val="725"/>
        </w:trPr>
        <w:tc>
          <w:tcPr>
            <w:tcW w:w="1043" w:type="dxa"/>
            <w:vAlign w:val="center"/>
          </w:tcPr>
          <w:p w14:paraId="2D25FE9F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vAlign w:val="center"/>
          </w:tcPr>
          <w:p w14:paraId="25A5D88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66717B4D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65B3FA99" w14:textId="77777777" w:rsidTr="00DD5E0C">
        <w:trPr>
          <w:trHeight w:val="707"/>
        </w:trPr>
        <w:tc>
          <w:tcPr>
            <w:tcW w:w="1043" w:type="dxa"/>
            <w:vAlign w:val="center"/>
          </w:tcPr>
          <w:p w14:paraId="120C346A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vAlign w:val="center"/>
          </w:tcPr>
          <w:p w14:paraId="79437137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2B5B395A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0040AF74" w14:textId="77777777" w:rsidTr="00461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4A1B5AB" w14:textId="77777777" w:rsidR="007E30FB" w:rsidRPr="006944A8" w:rsidRDefault="007E30FB" w:rsidP="006944A8">
            <w:pPr>
              <w:ind w:firstLine="142"/>
              <w:contextualSpacing/>
              <w:rPr>
                <w:rFonts w:eastAsia="Calibri"/>
                <w:lang w:eastAsia="en-US"/>
              </w:rPr>
            </w:pPr>
          </w:p>
          <w:p w14:paraId="0AC34527" w14:textId="77777777" w:rsidR="007E30FB" w:rsidRPr="006944A8" w:rsidRDefault="007E30FB" w:rsidP="006944A8">
            <w:pPr>
              <w:ind w:left="-107"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2. Сведения о выданном градостроительном плане земельного участка, содержащем допущенную опечатку/ ошибку</w:t>
            </w:r>
          </w:p>
        </w:tc>
      </w:tr>
      <w:tr w:rsidR="007E30FB" w:rsidRPr="006944A8" w14:paraId="1A720A28" w14:textId="77777777" w:rsidTr="00461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C97B727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14:paraId="735A2DFB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Орган, выдавший градостроительный план земельного учатка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5A2E41A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15A545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Дата документа</w:t>
            </w:r>
          </w:p>
        </w:tc>
      </w:tr>
      <w:tr w:rsidR="007E30FB" w:rsidRPr="006944A8" w14:paraId="76FADF71" w14:textId="77777777" w:rsidTr="00461957">
        <w:trPr>
          <w:trHeight w:val="1093"/>
        </w:trPr>
        <w:tc>
          <w:tcPr>
            <w:tcW w:w="1043" w:type="dxa"/>
            <w:vAlign w:val="center"/>
          </w:tcPr>
          <w:p w14:paraId="23FC5BF4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14:paraId="236054B1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9DD4DB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EFBA522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E30FB" w:rsidRPr="006944A8" w14:paraId="130D496C" w14:textId="77777777" w:rsidTr="00461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15AE6F1" w14:textId="77777777" w:rsidR="007E30FB" w:rsidRPr="006944A8" w:rsidRDefault="007E30FB" w:rsidP="006944A8">
            <w:pPr>
              <w:ind w:firstLine="142"/>
              <w:contextualSpacing/>
              <w:rPr>
                <w:rFonts w:eastAsia="Calibri"/>
                <w:lang w:eastAsia="en-US"/>
              </w:rPr>
            </w:pPr>
          </w:p>
          <w:p w14:paraId="675A6CD0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7E30FB" w:rsidRPr="006944A8" w14:paraId="1A6BFC39" w14:textId="77777777" w:rsidTr="00461957">
        <w:trPr>
          <w:trHeight w:val="1093"/>
        </w:trPr>
        <w:tc>
          <w:tcPr>
            <w:tcW w:w="1043" w:type="dxa"/>
            <w:vAlign w:val="center"/>
          </w:tcPr>
          <w:p w14:paraId="7FC67040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14:paraId="7ACD340B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693" w:type="dxa"/>
            <w:gridSpan w:val="2"/>
            <w:vAlign w:val="center"/>
          </w:tcPr>
          <w:p w14:paraId="2D52804F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119" w:type="dxa"/>
            <w:gridSpan w:val="2"/>
            <w:vAlign w:val="center"/>
          </w:tcPr>
          <w:p w14:paraId="51112958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7E30FB" w:rsidRPr="006944A8" w14:paraId="15DAD6E6" w14:textId="77777777" w:rsidTr="00461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BB7D5B9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168EEAD5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3D3B1F1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B5E25BE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772E630" w14:textId="77777777" w:rsidR="007E30FB" w:rsidRPr="007E30FB" w:rsidRDefault="007E30FB" w:rsidP="007E30FB">
      <w:pPr>
        <w:ind w:right="423" w:firstLine="142"/>
        <w:rPr>
          <w:sz w:val="20"/>
          <w:szCs w:val="20"/>
        </w:rPr>
      </w:pPr>
    </w:p>
    <w:p w14:paraId="5DF56E7E" w14:textId="77777777" w:rsidR="007E30FB" w:rsidRPr="007E30FB" w:rsidRDefault="007E30FB" w:rsidP="007E30FB">
      <w:pPr>
        <w:ind w:firstLine="142"/>
        <w:rPr>
          <w:szCs w:val="20"/>
        </w:rPr>
      </w:pPr>
      <w:r w:rsidRPr="007E30FB">
        <w:rPr>
          <w:szCs w:val="20"/>
        </w:rPr>
        <w:t>Приложение:______________________________________________________</w:t>
      </w:r>
      <w:r>
        <w:rPr>
          <w:szCs w:val="20"/>
        </w:rPr>
        <w:t>_______________</w:t>
      </w:r>
    </w:p>
    <w:p w14:paraId="2B9CB450" w14:textId="77777777" w:rsidR="007E30FB" w:rsidRPr="007E30FB" w:rsidRDefault="007E30FB" w:rsidP="007E30FB">
      <w:pPr>
        <w:ind w:firstLine="142"/>
        <w:rPr>
          <w:szCs w:val="20"/>
        </w:rPr>
      </w:pPr>
      <w:r w:rsidRPr="007E30FB">
        <w:rPr>
          <w:szCs w:val="20"/>
        </w:rPr>
        <w:t>Номер телефон</w:t>
      </w:r>
      <w:r>
        <w:rPr>
          <w:szCs w:val="20"/>
        </w:rPr>
        <w:t xml:space="preserve">а и адрес электронной почты для </w:t>
      </w:r>
      <w:r w:rsidRPr="007E30FB">
        <w:rPr>
          <w:szCs w:val="20"/>
        </w:rPr>
        <w:t>связи:__________________________________________________________</w:t>
      </w:r>
      <w:r>
        <w:rPr>
          <w:szCs w:val="20"/>
        </w:rPr>
        <w:t>__________________</w:t>
      </w:r>
    </w:p>
    <w:p w14:paraId="35BE210D" w14:textId="77777777" w:rsidR="007E30FB" w:rsidRPr="007E30FB" w:rsidRDefault="007E30FB" w:rsidP="007E30FB">
      <w:pPr>
        <w:tabs>
          <w:tab w:val="left" w:pos="1968"/>
        </w:tabs>
        <w:ind w:firstLine="142"/>
        <w:rPr>
          <w:sz w:val="20"/>
          <w:szCs w:val="20"/>
        </w:rPr>
      </w:pPr>
    </w:p>
    <w:p w14:paraId="5A06CE35" w14:textId="77777777" w:rsidR="007E30FB" w:rsidRPr="007E30FB" w:rsidRDefault="007E30FB" w:rsidP="007E30FB">
      <w:pPr>
        <w:tabs>
          <w:tab w:val="left" w:pos="1968"/>
        </w:tabs>
        <w:ind w:firstLine="142"/>
        <w:rPr>
          <w:sz w:val="20"/>
          <w:szCs w:val="20"/>
        </w:rPr>
      </w:pPr>
    </w:p>
    <w:p w14:paraId="5221A2F7" w14:textId="77777777" w:rsidR="007E30FB" w:rsidRPr="007E30FB" w:rsidRDefault="007E30FB" w:rsidP="007E30FB">
      <w:pPr>
        <w:tabs>
          <w:tab w:val="left" w:pos="1968"/>
        </w:tabs>
        <w:ind w:firstLine="142"/>
        <w:rPr>
          <w:szCs w:val="20"/>
        </w:rPr>
      </w:pPr>
      <w:r w:rsidRPr="007E30FB">
        <w:rPr>
          <w:szCs w:val="20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7E30FB" w:rsidRPr="006944A8" w14:paraId="6FEBF649" w14:textId="77777777" w:rsidTr="00461957">
        <w:tc>
          <w:tcPr>
            <w:tcW w:w="8784" w:type="dxa"/>
            <w:shd w:val="clear" w:color="auto" w:fill="auto"/>
          </w:tcPr>
          <w:p w14:paraId="6F75C428" w14:textId="77777777" w:rsidR="007E30FB" w:rsidRPr="006944A8" w:rsidRDefault="007E30FB" w:rsidP="006944A8">
            <w:pPr>
              <w:autoSpaceDE w:val="0"/>
              <w:autoSpaceDN w:val="0"/>
              <w:spacing w:before="120" w:after="120"/>
              <w:ind w:firstLine="142"/>
              <w:contextualSpacing/>
              <w:rPr>
                <w:i/>
              </w:rPr>
            </w:pPr>
            <w:r w:rsidRPr="006944A8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3F317FD" w14:textId="77777777" w:rsidR="007E30FB" w:rsidRPr="006944A8" w:rsidRDefault="007E30FB" w:rsidP="006944A8">
            <w:pPr>
              <w:autoSpaceDE w:val="0"/>
              <w:autoSpaceDN w:val="0"/>
              <w:ind w:firstLine="142"/>
              <w:contextualSpacing/>
            </w:pPr>
          </w:p>
        </w:tc>
      </w:tr>
      <w:tr w:rsidR="007E30FB" w:rsidRPr="006944A8" w14:paraId="611C6799" w14:textId="77777777" w:rsidTr="00461957">
        <w:tc>
          <w:tcPr>
            <w:tcW w:w="8784" w:type="dxa"/>
            <w:shd w:val="clear" w:color="auto" w:fill="auto"/>
          </w:tcPr>
          <w:p w14:paraId="4A544342" w14:textId="77777777" w:rsidR="007E30FB" w:rsidRPr="006944A8" w:rsidRDefault="007E30FB" w:rsidP="006944A8">
            <w:pPr>
              <w:autoSpaceDE w:val="0"/>
              <w:autoSpaceDN w:val="0"/>
              <w:spacing w:before="120" w:after="120"/>
              <w:ind w:firstLine="142"/>
              <w:contextualSpacing/>
            </w:pPr>
            <w:r w:rsidRPr="006944A8">
              <w:t>выдать</w:t>
            </w:r>
            <w:r w:rsidRPr="006944A8">
              <w:rPr>
                <w:bCs/>
              </w:rPr>
              <w:t xml:space="preserve"> на бумажном носителе</w:t>
            </w:r>
            <w:r w:rsidRPr="006944A8">
              <w:t xml:space="preserve"> при личном обращении </w:t>
            </w:r>
            <w:r w:rsidRPr="006944A8">
              <w:rPr>
                <w:bCs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6944A8"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DA514D1" w14:textId="77777777" w:rsidR="007E30FB" w:rsidRPr="006944A8" w:rsidRDefault="007E30FB" w:rsidP="006944A8">
            <w:pPr>
              <w:autoSpaceDE w:val="0"/>
              <w:autoSpaceDN w:val="0"/>
              <w:ind w:firstLine="142"/>
              <w:contextualSpacing/>
            </w:pPr>
          </w:p>
        </w:tc>
      </w:tr>
      <w:tr w:rsidR="007E30FB" w:rsidRPr="006944A8" w14:paraId="5A1A6453" w14:textId="77777777" w:rsidTr="00461957">
        <w:tc>
          <w:tcPr>
            <w:tcW w:w="8784" w:type="dxa"/>
            <w:shd w:val="clear" w:color="auto" w:fill="auto"/>
          </w:tcPr>
          <w:p w14:paraId="19BF31F9" w14:textId="77777777" w:rsidR="007E30FB" w:rsidRPr="006944A8" w:rsidRDefault="007E30FB" w:rsidP="006944A8">
            <w:pPr>
              <w:autoSpaceDE w:val="0"/>
              <w:autoSpaceDN w:val="0"/>
              <w:spacing w:before="120" w:after="120"/>
              <w:ind w:firstLine="142"/>
              <w:contextualSpacing/>
            </w:pPr>
            <w:r w:rsidRPr="006944A8">
              <w:t xml:space="preserve">направить </w:t>
            </w:r>
            <w:r w:rsidRPr="006944A8">
              <w:rPr>
                <w:bCs/>
              </w:rPr>
              <w:t>на бумажном носителе</w:t>
            </w:r>
            <w:r w:rsidRPr="006944A8">
              <w:t xml:space="preserve"> на почтовый </w:t>
            </w:r>
            <w:r w:rsidRPr="006944A8"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6ECEBAE" w14:textId="77777777" w:rsidR="007E30FB" w:rsidRPr="006944A8" w:rsidRDefault="007E30FB" w:rsidP="006944A8">
            <w:pPr>
              <w:autoSpaceDE w:val="0"/>
              <w:autoSpaceDN w:val="0"/>
              <w:ind w:firstLine="142"/>
              <w:contextualSpacing/>
            </w:pPr>
          </w:p>
        </w:tc>
      </w:tr>
      <w:tr w:rsidR="007E30FB" w:rsidRPr="006944A8" w14:paraId="0E70E0A9" w14:textId="77777777" w:rsidTr="00461957">
        <w:tc>
          <w:tcPr>
            <w:tcW w:w="9918" w:type="dxa"/>
            <w:gridSpan w:val="2"/>
            <w:shd w:val="clear" w:color="auto" w:fill="auto"/>
          </w:tcPr>
          <w:p w14:paraId="4187B67E" w14:textId="77777777" w:rsidR="007E30FB" w:rsidRPr="006944A8" w:rsidRDefault="007E30FB" w:rsidP="006944A8">
            <w:pPr>
              <w:autoSpaceDE w:val="0"/>
              <w:autoSpaceDN w:val="0"/>
              <w:ind w:right="255" w:firstLine="142"/>
              <w:contextualSpacing/>
              <w:jc w:val="center"/>
              <w:rPr>
                <w:i/>
              </w:rPr>
            </w:pPr>
            <w:r w:rsidRPr="006944A8">
              <w:rPr>
                <w:i/>
              </w:rPr>
              <w:t>Указывается один из перечисленных способов</w:t>
            </w:r>
          </w:p>
        </w:tc>
      </w:tr>
    </w:tbl>
    <w:p w14:paraId="1B67618E" w14:textId="77777777" w:rsidR="007E30FB" w:rsidRPr="007E30FB" w:rsidRDefault="007E30FB" w:rsidP="007E30FB">
      <w:pPr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7E30FB" w:rsidRPr="007E30FB" w14:paraId="5F9AF921" w14:textId="77777777" w:rsidTr="00461957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81633DD" w14:textId="77777777" w:rsidR="007E30FB" w:rsidRPr="007E30FB" w:rsidRDefault="007E30FB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96BA" w14:textId="77777777" w:rsidR="007E30FB" w:rsidRPr="007E30FB" w:rsidRDefault="007E30FB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3378E" w14:textId="77777777" w:rsidR="007E30FB" w:rsidRPr="007E30FB" w:rsidRDefault="007E30FB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7488E" w14:textId="77777777" w:rsidR="007E30FB" w:rsidRPr="007E30FB" w:rsidRDefault="007E30FB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76719" w14:textId="77777777" w:rsidR="007E30FB" w:rsidRPr="007E30FB" w:rsidRDefault="007E30FB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7E30FB" w:rsidRPr="007E30FB" w14:paraId="5316140D" w14:textId="77777777" w:rsidTr="001133CB">
        <w:tc>
          <w:tcPr>
            <w:tcW w:w="3119" w:type="dxa"/>
            <w:tcBorders>
              <w:left w:val="nil"/>
              <w:right w:val="nil"/>
            </w:tcBorders>
          </w:tcPr>
          <w:p w14:paraId="57545907" w14:textId="77777777" w:rsidR="007E30FB" w:rsidRPr="007E30FB" w:rsidRDefault="007E30FB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84CEA" w14:textId="77777777" w:rsidR="007E30FB" w:rsidRPr="007E30FB" w:rsidRDefault="007E30FB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DB9203" w14:textId="77777777" w:rsidR="007E30FB" w:rsidRPr="007E30FB" w:rsidRDefault="007E30FB" w:rsidP="007E30FB">
            <w:pPr>
              <w:ind w:firstLine="142"/>
              <w:jc w:val="center"/>
              <w:rPr>
                <w:sz w:val="20"/>
                <w:szCs w:val="20"/>
              </w:rPr>
            </w:pPr>
            <w:r w:rsidRPr="007E30FB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7D513B" w14:textId="77777777" w:rsidR="007E30FB" w:rsidRPr="007E30FB" w:rsidRDefault="007E30FB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A243F7" w14:textId="77777777" w:rsidR="007E30FB" w:rsidRPr="007E30FB" w:rsidRDefault="007E30FB" w:rsidP="007E30FB">
            <w:pPr>
              <w:ind w:firstLine="142"/>
              <w:jc w:val="center"/>
              <w:rPr>
                <w:sz w:val="20"/>
                <w:szCs w:val="20"/>
              </w:rPr>
            </w:pPr>
            <w:r w:rsidRPr="007E30F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10C0ED7" w14:textId="77777777" w:rsidR="001133CB" w:rsidRDefault="001133CB"/>
    <w:p w14:paraId="16A218F6" w14:textId="77777777" w:rsidR="00EC41EE" w:rsidRDefault="00EC41EE"/>
    <w:p w14:paraId="63A45A73" w14:textId="77777777" w:rsidR="00EC41EE" w:rsidRDefault="00EC41EE"/>
    <w:p w14:paraId="332ED9C0" w14:textId="77777777" w:rsidR="00EC41EE" w:rsidRDefault="00EC41EE"/>
    <w:p w14:paraId="27646AC6" w14:textId="77777777" w:rsidR="00EC41EE" w:rsidRDefault="00EC41EE"/>
    <w:p w14:paraId="52610778" w14:textId="77777777" w:rsidR="00EC41EE" w:rsidRDefault="00EC41EE"/>
    <w:p w14:paraId="6F6862C1" w14:textId="77777777" w:rsidR="00EC41EE" w:rsidRDefault="00EC41EE"/>
    <w:p w14:paraId="12A16FFD" w14:textId="77777777" w:rsidR="00EC41EE" w:rsidRDefault="00EC41EE"/>
    <w:p w14:paraId="565209B6" w14:textId="77777777" w:rsidR="00EC41EE" w:rsidRDefault="00EC41EE"/>
    <w:p w14:paraId="244B6BED" w14:textId="77777777" w:rsidR="00EC41EE" w:rsidRDefault="00EC41EE"/>
    <w:p w14:paraId="7C7830A5" w14:textId="77777777" w:rsidR="00EC41EE" w:rsidRDefault="00EC41EE"/>
    <w:p w14:paraId="29EF2A12" w14:textId="77777777" w:rsidR="00EC41EE" w:rsidRDefault="00EC41EE"/>
    <w:p w14:paraId="572DBF64" w14:textId="77777777" w:rsidR="00EC41EE" w:rsidRDefault="00EC41EE"/>
    <w:p w14:paraId="11144AC7" w14:textId="77777777" w:rsidR="00EC41EE" w:rsidRDefault="00EC41EE"/>
    <w:p w14:paraId="528579E7" w14:textId="77777777" w:rsidR="00EC41EE" w:rsidRDefault="00EC41EE"/>
    <w:tbl>
      <w:tblPr>
        <w:tblW w:w="99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4"/>
        <w:gridCol w:w="623"/>
        <w:gridCol w:w="1227"/>
        <w:gridCol w:w="219"/>
        <w:gridCol w:w="2839"/>
        <w:gridCol w:w="2839"/>
      </w:tblGrid>
      <w:tr w:rsidR="00EC41EE" w:rsidRPr="007E30FB" w14:paraId="2E38F2F5" w14:textId="77777777" w:rsidTr="00EC41EE">
        <w:tc>
          <w:tcPr>
            <w:tcW w:w="2234" w:type="dxa"/>
            <w:tcBorders>
              <w:left w:val="nil"/>
              <w:bottom w:val="nil"/>
              <w:right w:val="nil"/>
            </w:tcBorders>
          </w:tcPr>
          <w:p w14:paraId="65A262F0" w14:textId="77777777" w:rsidR="00EC41EE" w:rsidRPr="007E30FB" w:rsidRDefault="00EC41EE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21BA9118" w14:textId="77777777" w:rsidR="00EC41EE" w:rsidRPr="007E30FB" w:rsidRDefault="00EC41EE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D5CFB85" w14:textId="77777777" w:rsidR="00EC41EE" w:rsidRPr="007E30FB" w:rsidRDefault="00EC41EE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4329E0D4" w14:textId="77777777" w:rsidR="00EC41EE" w:rsidRPr="007E30FB" w:rsidRDefault="00EC41EE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8A2F1BE" w14:textId="77777777" w:rsidR="00EC41EE" w:rsidRPr="007E30FB" w:rsidRDefault="00EC41EE" w:rsidP="001133C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E20DFDC" w14:textId="77777777" w:rsidR="00EC41EE" w:rsidRPr="007E30FB" w:rsidRDefault="00EC41EE" w:rsidP="001133CB">
            <w:pPr>
              <w:rPr>
                <w:sz w:val="20"/>
                <w:szCs w:val="20"/>
              </w:rPr>
            </w:pPr>
          </w:p>
        </w:tc>
      </w:tr>
    </w:tbl>
    <w:p w14:paraId="59CD7A64" w14:textId="77777777" w:rsidR="001133CB" w:rsidRPr="00D87D35" w:rsidRDefault="001133CB" w:rsidP="006944A8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  <w:r w:rsidRPr="00D87D35">
        <w:rPr>
          <w:b/>
          <w:bCs/>
          <w:color w:val="000000"/>
          <w:sz w:val="28"/>
          <w:szCs w:val="28"/>
        </w:rPr>
        <w:t>Приложение  8</w:t>
      </w:r>
    </w:p>
    <w:p w14:paraId="3ADD42EB" w14:textId="77777777" w:rsidR="001133CB" w:rsidRPr="001A593F" w:rsidRDefault="001133C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555CFD1F" w14:textId="77777777" w:rsidR="001133CB" w:rsidRPr="001A593F" w:rsidRDefault="001133C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lastRenderedPageBreak/>
        <w:t xml:space="preserve">предоставления муниципальной услуги </w:t>
      </w:r>
    </w:p>
    <w:p w14:paraId="6B67809A" w14:textId="77777777" w:rsidR="001133CB" w:rsidRPr="00F9318D" w:rsidRDefault="001133C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7CBD74D3" w14:textId="77777777" w:rsidR="001133CB" w:rsidRPr="00681925" w:rsidRDefault="001133CB" w:rsidP="00EC41EE">
      <w:pPr>
        <w:rPr>
          <w:rFonts w:eastAsia="Calibri"/>
          <w:color w:val="000000"/>
          <w:sz w:val="28"/>
          <w:szCs w:val="28"/>
          <w:lang w:eastAsia="en-US"/>
        </w:rPr>
      </w:pPr>
    </w:p>
    <w:p w14:paraId="0B37BD9D" w14:textId="77777777" w:rsidR="001133CB" w:rsidRDefault="001133CB" w:rsidP="001133CB">
      <w:pPr>
        <w:suppressAutoHyphens/>
        <w:autoSpaceDE w:val="0"/>
        <w:autoSpaceDN w:val="0"/>
        <w:adjustRightInd w:val="0"/>
        <w:spacing w:after="13" w:line="384" w:lineRule="auto"/>
        <w:ind w:right="6"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7471E65B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0"/>
          <w:szCs w:val="20"/>
        </w:rPr>
      </w:pPr>
      <w:r w:rsidRPr="001133CB">
        <w:rPr>
          <w:sz w:val="20"/>
          <w:szCs w:val="20"/>
        </w:rPr>
        <w:t>Кому ____________________________________</w:t>
      </w:r>
    </w:p>
    <w:p w14:paraId="509F2559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ind w:left="4820"/>
        <w:jc w:val="center"/>
        <w:rPr>
          <w:sz w:val="20"/>
          <w:szCs w:val="20"/>
        </w:rPr>
      </w:pPr>
      <w:r w:rsidRPr="001133CB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04689D94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1133CB">
        <w:rPr>
          <w:sz w:val="20"/>
          <w:szCs w:val="20"/>
        </w:rPr>
        <w:t>_________________________________________</w:t>
      </w:r>
    </w:p>
    <w:p w14:paraId="3C71ECDD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ind w:left="4820"/>
        <w:jc w:val="center"/>
        <w:rPr>
          <w:sz w:val="20"/>
          <w:szCs w:val="20"/>
        </w:rPr>
      </w:pPr>
      <w:r w:rsidRPr="001133CB">
        <w:rPr>
          <w:sz w:val="20"/>
          <w:szCs w:val="20"/>
        </w:rPr>
        <w:t>почтовый индекс и адрес, телефон, адрес электронной почты)</w:t>
      </w:r>
    </w:p>
    <w:p w14:paraId="7998B9AA" w14:textId="77777777" w:rsidR="001133CB" w:rsidRPr="001133CB" w:rsidRDefault="001133CB" w:rsidP="001133CB">
      <w:pPr>
        <w:spacing w:after="200"/>
        <w:jc w:val="center"/>
        <w:rPr>
          <w:b/>
          <w:sz w:val="28"/>
          <w:szCs w:val="20"/>
        </w:rPr>
      </w:pPr>
      <w:r w:rsidRPr="001133CB">
        <w:rPr>
          <w:b/>
          <w:sz w:val="28"/>
          <w:szCs w:val="20"/>
        </w:rPr>
        <w:t>Р Е Ш Е Н И Е</w:t>
      </w:r>
      <w:r w:rsidRPr="001133CB">
        <w:rPr>
          <w:b/>
          <w:sz w:val="28"/>
          <w:szCs w:val="20"/>
        </w:rPr>
        <w:br/>
        <w:t>об отказе во внесении исправлений в градостроительный план земельного участка</w:t>
      </w:r>
    </w:p>
    <w:p w14:paraId="7317B7B9" w14:textId="77777777" w:rsidR="001133CB" w:rsidRPr="001133CB" w:rsidRDefault="00A86FF1" w:rsidP="001133CB">
      <w:pPr>
        <w:keepNext/>
        <w:suppressAutoHyphens/>
        <w:ind w:right="6" w:firstLine="710"/>
        <w:jc w:val="center"/>
        <w:rPr>
          <w:rFonts w:eastAsia="Microsoft YaHei"/>
          <w:color w:val="000000"/>
          <w:sz w:val="20"/>
          <w:szCs w:val="20"/>
          <w:lang w:eastAsia="ar-SA"/>
        </w:rPr>
      </w:pPr>
      <w:r w:rsidRPr="001133CB">
        <w:rPr>
          <w:rFonts w:eastAsia="Microsoft YaHe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56A5F9" wp14:editId="002A2E08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8255" r="12700" b="9525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F72D" id="Freeform 3" o:spid="_x0000_s1026" style="position:absolute;margin-left:56.7pt;margin-top:.85pt;width:498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R2+wIAAIwGAAAOAAAAZHJzL2Uyb0RvYy54bWysVW1v2jAQ/j5p/8Hyx000LwRaUEM1EZgm&#10;dVulsh9gYodEc+zMNoRu2n/f2U5ooJs0TQMpnHPnx/c85ztu7441RwemdCVFiqOrECMmckkrsUvx&#10;l816dIORNkRQwqVgKX5iGt8tXr+6bZs5i2UpOWUKAYjQ87ZJcWlMMw8CnZesJvpKNkyAs5CqJgaW&#10;ahdQRVpAr3kQh+E0aKWijZI50xreZt6JFw6/KFhuPheFZgbxFENuxj2Ve27tM1jckvlOkaas8i4N&#10;8g9Z1KQScOgJKiOGoL2qXkDVVa6kloW5ymUdyKKocuY4AJsovGDzWJKGOS4gjm5OMun/B5t/Ojwo&#10;VFGoHUaC1FCitWLMCo7GVp220XMIemwelOWnm3uZf9XgCM48dqEhBm3bj5ICCtkb6RQ5Fqq2O4Er&#10;Ojrhn07Cs6NBObycjuNJPJ5glIMviq9dXQIy7/fme23eM+lwyOFeG182CpYTnXapb6DERc2hgm9H&#10;KERRNE7coyvzKQy4+rA3AdqEqEWz2TS6DIr7oA4rnE1+Czbu4yxYPAADArs+RVL2WedH0aUNFiK2&#10;T0InVCO1FWgDyfUKAQIEWYp/iIWzL2P9nu4IBQ1wefUVRnD1t55uQ4zNzB5hTdSm2GlhX9TywDbS&#10;ucxF6eCQZy8Xwyi3fZiVd8MOewDcG2+4Q22ug9IKua44d7XlwqYyHU+8NlryilqnzUar3XbJFToQ&#10;aOoos19LBsDOwpTcC+rASkboqrMNqbi3IZ47beEWdhLY++i69scsnK1uVjfJKImnq1ESZtno3XqZ&#10;jKbr6HqSjbPlMot+2rJFybysKGXCZtdPkCj5uw7tZpnv/dMMOWNxRnbtPi/JBudpOC2AS//rte5b&#10;1Pf0VtInaFcl/UiEEQ5GKdV3jFoYhynW3/ZEMYz4BwHzZhYliZ2fbpFMrmNYqKFnO/QQkQNUig2G&#10;C27NpfEzd9+oalfCSZG78kK+gzFRVLaf3TzxWXULGHmOQTee7Uwdrl3U85/I4hcAAAD//wMAUEsD&#10;BBQABgAIAAAAIQBybwuZ3QAAAAgBAAAPAAAAZHJzL2Rvd25yZXYueG1sTI/BTsMwEETvSPyDtUhc&#10;ELUTCqUhToWQOMCNQA/cnHhJIux1iN028PVsT3Cb0Yxm35ab2TuxxykOgTRkCwUCqQ12oE7D2+vj&#10;5S2ImAxZ4wKhhm+MsKlOT0pT2HCgF9zXqRM8QrEwGvqUxkLK2PboTVyEEYmzjzB5k9hOnbSTOfC4&#10;dzJX6kZ6MxBf6M2IDz22n/XOa1g16mv581Q/43bchnd3kdNQ51qfn833dyASzumvDEd8RoeKmZqw&#10;IxuFY59dLbnKYgXimGdqfQ2iYbUGWZXy/wPVLwAAAP//AwBQSwECLQAUAAYACAAAACEAtoM4kv4A&#10;AADhAQAAEwAAAAAAAAAAAAAAAAAAAAAAW0NvbnRlbnRfVHlwZXNdLnhtbFBLAQItABQABgAIAAAA&#10;IQA4/SH/1gAAAJQBAAALAAAAAAAAAAAAAAAAAC8BAABfcmVscy8ucmVsc1BLAQItABQABgAIAAAA&#10;IQCCWCR2+wIAAIwGAAAOAAAAAAAAAAAAAAAAAC4CAABkcnMvZTJvRG9jLnhtbFBLAQItABQABgAI&#10;AAAAIQBybwuZ3QAAAAgBAAAPAAAAAAAAAAAAAAAAAFUFAABkcnMvZG93bnJldi54bWxQSwUGAAAA&#10;AAQABADzAAAAXwY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1133CB" w:rsidRPr="001133CB">
        <w:rPr>
          <w:rFonts w:eastAsia="Microsoft YaHei"/>
          <w:color w:val="000000"/>
          <w:sz w:val="20"/>
          <w:szCs w:val="20"/>
          <w:lang w:eastAsia="ar-SA"/>
        </w:rPr>
        <w:t>(наименование уполномоченного на выдачу разрешений на строительство органа местного самоуправления)</w:t>
      </w:r>
    </w:p>
    <w:p w14:paraId="6FF035E8" w14:textId="77777777" w:rsidR="001133CB" w:rsidRPr="001133CB" w:rsidRDefault="001133CB" w:rsidP="001133CB">
      <w:pPr>
        <w:rPr>
          <w:sz w:val="20"/>
          <w:szCs w:val="20"/>
        </w:rPr>
      </w:pPr>
    </w:p>
    <w:p w14:paraId="6D50EF4D" w14:textId="77777777" w:rsidR="001133CB" w:rsidRPr="001133CB" w:rsidRDefault="001133CB" w:rsidP="001133CB">
      <w:pPr>
        <w:rPr>
          <w:sz w:val="28"/>
          <w:szCs w:val="20"/>
        </w:rPr>
      </w:pPr>
      <w:r w:rsidRPr="001133CB">
        <w:rPr>
          <w:sz w:val="28"/>
          <w:szCs w:val="20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</w:p>
    <w:p w14:paraId="54F95E13" w14:textId="77777777" w:rsidR="001133CB" w:rsidRPr="001133CB" w:rsidRDefault="001133CB" w:rsidP="001133CB">
      <w:pPr>
        <w:rPr>
          <w:sz w:val="22"/>
          <w:szCs w:val="20"/>
        </w:rPr>
      </w:pPr>
      <w:r w:rsidRPr="001133CB">
        <w:rPr>
          <w:sz w:val="28"/>
          <w:szCs w:val="20"/>
        </w:rPr>
        <w:t>от  _____________________________ № ____________________________</w:t>
      </w:r>
    </w:p>
    <w:p w14:paraId="7D9AD78A" w14:textId="77777777" w:rsidR="001133CB" w:rsidRPr="001133CB" w:rsidRDefault="001133CB" w:rsidP="001133CB">
      <w:pPr>
        <w:ind w:left="567" w:hanging="14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133CB">
        <w:rPr>
          <w:sz w:val="20"/>
          <w:szCs w:val="20"/>
        </w:rPr>
        <w:t>(дата и номер регистрации)</w:t>
      </w:r>
    </w:p>
    <w:p w14:paraId="384BC4C4" w14:textId="77777777" w:rsidR="001133CB" w:rsidRDefault="001133CB" w:rsidP="001133CB">
      <w:pPr>
        <w:rPr>
          <w:sz w:val="28"/>
          <w:szCs w:val="20"/>
        </w:rPr>
      </w:pPr>
      <w:r w:rsidRPr="001133CB">
        <w:rPr>
          <w:sz w:val="28"/>
          <w:szCs w:val="20"/>
        </w:rPr>
        <w:t xml:space="preserve">принято решение об отказе во внесении исправлений в градостроительный план земельного участка. </w:t>
      </w:r>
    </w:p>
    <w:p w14:paraId="4DC861F4" w14:textId="77777777" w:rsidR="006B7784" w:rsidRDefault="006B7784" w:rsidP="001133CB">
      <w:pPr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4111"/>
      </w:tblGrid>
      <w:tr w:rsidR="006B7784" w:rsidRPr="006B7784" w14:paraId="1EB83F12" w14:textId="77777777" w:rsidTr="003203A6">
        <w:trPr>
          <w:trHeight w:val="1661"/>
        </w:trPr>
        <w:tc>
          <w:tcPr>
            <w:tcW w:w="1134" w:type="dxa"/>
          </w:tcPr>
          <w:p w14:paraId="1B62A3D0" w14:textId="77777777" w:rsidR="006B7784" w:rsidRPr="006B7784" w:rsidRDefault="006B7784" w:rsidP="006B7784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6B7784">
              <w:rPr>
                <w:rFonts w:eastAsia="Tahoma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14:paraId="323311B2" w14:textId="77777777" w:rsidR="006B7784" w:rsidRPr="006B7784" w:rsidRDefault="006B7784" w:rsidP="006B7784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6B7784">
              <w:rPr>
                <w:rFonts w:eastAsia="Tahoma"/>
                <w:szCs w:val="26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111" w:type="dxa"/>
          </w:tcPr>
          <w:p w14:paraId="6C3A96CE" w14:textId="77777777" w:rsidR="006B7784" w:rsidRPr="006B7784" w:rsidRDefault="006B7784" w:rsidP="006B7784">
            <w:pPr>
              <w:widowControl w:val="0"/>
              <w:jc w:val="center"/>
              <w:rPr>
                <w:rFonts w:eastAsia="Tahoma"/>
                <w:i/>
                <w:szCs w:val="26"/>
                <w:lang w:bidi="ru-RU"/>
              </w:rPr>
            </w:pPr>
            <w:r w:rsidRPr="006B7784">
              <w:rPr>
                <w:rFonts w:eastAsia="Tahoma"/>
                <w:i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B7784" w:rsidRPr="00FE17A4" w14:paraId="20831678" w14:textId="77777777" w:rsidTr="003203A6">
        <w:trPr>
          <w:trHeight w:val="1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E1D" w14:textId="77777777" w:rsidR="006B7784" w:rsidRPr="00FE17A4" w:rsidRDefault="006B7784" w:rsidP="008021E8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6B7784">
              <w:rPr>
                <w:rFonts w:eastAsia="Tahoma"/>
                <w:szCs w:val="26"/>
                <w:lang w:bidi="ru-RU"/>
              </w:rPr>
              <w:t>№ 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754" w14:textId="77777777" w:rsidR="006B7784" w:rsidRPr="00FE17A4" w:rsidRDefault="006B7784" w:rsidP="006B7784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594" w14:textId="77777777" w:rsidR="006B7784" w:rsidRPr="006B7784" w:rsidRDefault="006B7784" w:rsidP="006B7784">
            <w:pPr>
              <w:widowControl w:val="0"/>
              <w:jc w:val="center"/>
              <w:rPr>
                <w:rFonts w:eastAsia="Tahoma"/>
                <w:i/>
                <w:szCs w:val="26"/>
                <w:lang w:bidi="ru-RU"/>
              </w:rPr>
            </w:pPr>
            <w:r w:rsidRPr="006B778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6B7784" w:rsidRPr="00FE17A4" w14:paraId="16E05582" w14:textId="77777777" w:rsidTr="003203A6">
        <w:trPr>
          <w:trHeight w:val="1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C0E" w14:textId="77777777" w:rsidR="006B7784" w:rsidRPr="00FE17A4" w:rsidRDefault="006B7784" w:rsidP="008021E8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6B7784">
              <w:rPr>
                <w:rFonts w:eastAsia="Tahoma"/>
                <w:szCs w:val="26"/>
                <w:lang w:bidi="ru-RU"/>
              </w:rPr>
              <w:t>№ 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359" w14:textId="77777777" w:rsidR="006B7784" w:rsidRPr="00FE17A4" w:rsidRDefault="006B7784" w:rsidP="006B7784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424" w14:textId="77777777" w:rsidR="006B7784" w:rsidRPr="006B7784" w:rsidRDefault="006B7784" w:rsidP="006B7784">
            <w:pPr>
              <w:widowControl w:val="0"/>
              <w:jc w:val="center"/>
              <w:rPr>
                <w:rFonts w:eastAsia="Tahoma"/>
                <w:i/>
                <w:szCs w:val="26"/>
                <w:lang w:bidi="ru-RU"/>
              </w:rPr>
            </w:pPr>
            <w:r w:rsidRPr="006B778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14:paraId="373D1A31" w14:textId="77777777" w:rsidR="001133CB" w:rsidRPr="001133CB" w:rsidRDefault="001133CB" w:rsidP="003203A6">
      <w:pPr>
        <w:widowControl w:val="0"/>
        <w:jc w:val="both"/>
        <w:rPr>
          <w:color w:val="000000"/>
          <w:sz w:val="20"/>
          <w:szCs w:val="20"/>
        </w:rPr>
      </w:pPr>
    </w:p>
    <w:p w14:paraId="3E22ABF5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8"/>
          <w:szCs w:val="20"/>
        </w:rPr>
      </w:pPr>
      <w:r w:rsidRPr="001133CB">
        <w:rPr>
          <w:color w:val="000000"/>
          <w:sz w:val="28"/>
          <w:szCs w:val="20"/>
        </w:rPr>
        <w:t>Вы вправе повторно обратиться с заявлением об исправлении допущенных опечаток и ошибок в градостроительный план земельного участка после устранения указанных нарушений.</w:t>
      </w:r>
    </w:p>
    <w:p w14:paraId="532BADE5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8"/>
          <w:szCs w:val="20"/>
        </w:rPr>
      </w:pPr>
    </w:p>
    <w:p w14:paraId="4DBB0681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2"/>
          <w:szCs w:val="20"/>
        </w:rPr>
      </w:pPr>
      <w:r w:rsidRPr="001133CB">
        <w:rPr>
          <w:color w:val="000000"/>
          <w:sz w:val="28"/>
          <w:szCs w:val="20"/>
        </w:rPr>
        <w:t xml:space="preserve">Данный отказ может быть обжалован в досудебном порядке путем направления </w:t>
      </w:r>
      <w:r w:rsidRPr="001133CB">
        <w:rPr>
          <w:color w:val="000000"/>
          <w:sz w:val="28"/>
          <w:szCs w:val="20"/>
        </w:rPr>
        <w:lastRenderedPageBreak/>
        <w:t xml:space="preserve">жалобы в ______________________________________________, а также в судебном </w:t>
      </w:r>
      <w:r w:rsidRPr="001133CB">
        <w:rPr>
          <w:color w:val="000000"/>
          <w:sz w:val="28"/>
        </w:rPr>
        <w:t>порядке.</w:t>
      </w:r>
    </w:p>
    <w:p w14:paraId="1AF55450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2"/>
          <w:szCs w:val="20"/>
        </w:rPr>
      </w:pPr>
    </w:p>
    <w:p w14:paraId="50B0458C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Cs w:val="20"/>
        </w:rPr>
      </w:pPr>
      <w:r w:rsidRPr="001133CB">
        <w:rPr>
          <w:color w:val="000000"/>
          <w:sz w:val="28"/>
          <w:szCs w:val="20"/>
        </w:rPr>
        <w:t>Дополнительно информируем:_</w:t>
      </w:r>
      <w:r w:rsidRPr="001133CB">
        <w:rPr>
          <w:color w:val="000000"/>
          <w:szCs w:val="20"/>
        </w:rPr>
        <w:t>_____________________________________</w:t>
      </w:r>
      <w:r w:rsidRPr="001133CB">
        <w:rPr>
          <w:color w:val="000000"/>
          <w:szCs w:val="20"/>
        </w:rPr>
        <w:br/>
        <w:t>__________________________________________________________________.</w:t>
      </w:r>
    </w:p>
    <w:p w14:paraId="1568E673" w14:textId="77777777" w:rsidR="001133CB" w:rsidRPr="001133CB" w:rsidRDefault="001133CB" w:rsidP="001133CB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1133CB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>
        <w:rPr>
          <w:color w:val="000000"/>
          <w:sz w:val="20"/>
          <w:szCs w:val="20"/>
        </w:rPr>
        <w:t xml:space="preserve"> градостроительный план земельного участка</w:t>
      </w:r>
      <w:r w:rsidRPr="001133CB">
        <w:rPr>
          <w:color w:val="000000"/>
          <w:sz w:val="20"/>
          <w:szCs w:val="20"/>
        </w:rPr>
        <w:t>, а также иная дополнительная информация при наличии)</w:t>
      </w:r>
    </w:p>
    <w:p w14:paraId="745D9467" w14:textId="77777777" w:rsidR="001133CB" w:rsidRPr="001133CB" w:rsidRDefault="001133CB" w:rsidP="001133CB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0"/>
        <w:gridCol w:w="277"/>
        <w:gridCol w:w="2219"/>
        <w:gridCol w:w="277"/>
        <w:gridCol w:w="3882"/>
      </w:tblGrid>
      <w:tr w:rsidR="001133CB" w:rsidRPr="001133CB" w14:paraId="742ADAB0" w14:textId="77777777" w:rsidTr="00461957">
        <w:trPr>
          <w:trHeight w:val="362"/>
        </w:trPr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33053" w14:textId="77777777" w:rsidR="001133CB" w:rsidRPr="001133CB" w:rsidRDefault="001133CB" w:rsidP="001133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1B234" w14:textId="77777777" w:rsidR="001133CB" w:rsidRPr="001133CB" w:rsidRDefault="001133CB" w:rsidP="001133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E2465" w14:textId="77777777" w:rsidR="001133CB" w:rsidRPr="001133CB" w:rsidRDefault="001133CB" w:rsidP="001133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716AE" w14:textId="77777777" w:rsidR="001133CB" w:rsidRPr="001133CB" w:rsidRDefault="001133CB" w:rsidP="001133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DB879" w14:textId="77777777" w:rsidR="001133CB" w:rsidRPr="001133CB" w:rsidRDefault="001133CB" w:rsidP="001133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3CB" w:rsidRPr="001133CB" w14:paraId="31CA341E" w14:textId="77777777" w:rsidTr="00461957">
        <w:trPr>
          <w:trHeight w:val="376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2B147EE3" w14:textId="77777777" w:rsidR="001133CB" w:rsidRPr="001133CB" w:rsidRDefault="001133CB" w:rsidP="001133CB">
            <w:pPr>
              <w:spacing w:after="200" w:line="276" w:lineRule="auto"/>
              <w:ind w:firstLine="142"/>
              <w:jc w:val="center"/>
              <w:rPr>
                <w:sz w:val="20"/>
                <w:szCs w:val="20"/>
              </w:rPr>
            </w:pPr>
            <w:r w:rsidRPr="001133CB">
              <w:rPr>
                <w:sz w:val="20"/>
                <w:szCs w:val="20"/>
              </w:rPr>
              <w:t>(должность)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C548223" w14:textId="77777777" w:rsidR="001133CB" w:rsidRPr="001133CB" w:rsidRDefault="001133CB" w:rsidP="001133CB">
            <w:pPr>
              <w:spacing w:after="200" w:line="276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611150FB" w14:textId="77777777" w:rsidR="001133CB" w:rsidRPr="001133CB" w:rsidRDefault="001133CB" w:rsidP="001133CB">
            <w:pPr>
              <w:spacing w:after="200" w:line="276" w:lineRule="auto"/>
              <w:ind w:firstLine="142"/>
              <w:jc w:val="center"/>
              <w:rPr>
                <w:sz w:val="20"/>
                <w:szCs w:val="20"/>
              </w:rPr>
            </w:pPr>
            <w:r w:rsidRPr="001133CB">
              <w:rPr>
                <w:sz w:val="20"/>
                <w:szCs w:val="20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05C85F9" w14:textId="77777777" w:rsidR="001133CB" w:rsidRPr="001133CB" w:rsidRDefault="001133CB" w:rsidP="001133CB">
            <w:pPr>
              <w:spacing w:after="200" w:line="276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288C84AA" w14:textId="77777777" w:rsidR="001133CB" w:rsidRPr="001133CB" w:rsidRDefault="001133CB" w:rsidP="001133CB">
            <w:pPr>
              <w:spacing w:after="200" w:line="276" w:lineRule="auto"/>
              <w:ind w:firstLine="142"/>
              <w:jc w:val="center"/>
              <w:rPr>
                <w:sz w:val="20"/>
                <w:szCs w:val="20"/>
              </w:rPr>
            </w:pPr>
            <w:r w:rsidRPr="001133C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53E2BE1" w14:textId="77777777" w:rsidR="00F9318D" w:rsidRPr="00D87D35" w:rsidRDefault="001133CB" w:rsidP="00D87D35">
      <w:pPr>
        <w:spacing w:before="120" w:after="200" w:line="276" w:lineRule="auto"/>
        <w:rPr>
          <w:sz w:val="20"/>
          <w:szCs w:val="20"/>
        </w:rPr>
      </w:pPr>
      <w:r w:rsidRPr="001133CB">
        <w:rPr>
          <w:sz w:val="20"/>
          <w:szCs w:val="20"/>
        </w:rPr>
        <w:t>Дата</w:t>
      </w:r>
    </w:p>
    <w:p w14:paraId="2D262D6F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after="13" w:line="384" w:lineRule="auto"/>
        <w:ind w:right="6"/>
        <w:rPr>
          <w:bCs/>
          <w:color w:val="000000"/>
          <w:sz w:val="28"/>
          <w:szCs w:val="28"/>
          <w:lang w:eastAsia="ar-SA"/>
        </w:rPr>
      </w:pPr>
    </w:p>
    <w:sectPr w:rsidR="00611302" w:rsidRPr="00611302" w:rsidSect="00187843">
      <w:headerReference w:type="default" r:id="rId74"/>
      <w:pgSz w:w="11910" w:h="16840"/>
      <w:pgMar w:top="567" w:right="851" w:bottom="567" w:left="1134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C57" w14:textId="77777777" w:rsidR="001A6FA2" w:rsidRDefault="001A6FA2">
      <w:r>
        <w:separator/>
      </w:r>
    </w:p>
  </w:endnote>
  <w:endnote w:type="continuationSeparator" w:id="0">
    <w:p w14:paraId="70AF6CEA" w14:textId="77777777" w:rsidR="001A6FA2" w:rsidRDefault="001A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7A51" w14:textId="77777777" w:rsidR="001A6FA2" w:rsidRDefault="001A6FA2">
      <w:r>
        <w:separator/>
      </w:r>
    </w:p>
  </w:footnote>
  <w:footnote w:type="continuationSeparator" w:id="0">
    <w:p w14:paraId="02CE5482" w14:textId="77777777" w:rsidR="001A6FA2" w:rsidRDefault="001A6FA2">
      <w:r>
        <w:continuationSeparator/>
      </w:r>
    </w:p>
  </w:footnote>
  <w:footnote w:id="1">
    <w:p w14:paraId="290C83EB" w14:textId="77777777" w:rsidR="00D00A04" w:rsidRPr="0092542A" w:rsidRDefault="00D00A04" w:rsidP="00D00A04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602D9EFE" w14:textId="77777777" w:rsidR="00F9318D" w:rsidRPr="0092542A" w:rsidRDefault="00F9318D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51396132" w14:textId="77777777" w:rsidR="00F9318D" w:rsidRPr="0092542A" w:rsidRDefault="00F9318D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21529CB9" w14:textId="77777777" w:rsidR="00F9318D" w:rsidRPr="0092542A" w:rsidRDefault="00F9318D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79532BB6" w14:textId="77777777" w:rsidR="00F9318D" w:rsidRPr="00772A9D" w:rsidRDefault="00F9318D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B8E3" w14:textId="77777777" w:rsidR="00865B9F" w:rsidRDefault="00865B9F">
    <w:pPr>
      <w:tabs>
        <w:tab w:val="center" w:pos="4679"/>
      </w:tabs>
      <w:spacing w:line="252" w:lineRule="auto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11" w15:restartNumberingAfterBreak="0">
    <w:nsid w:val="27FE629C"/>
    <w:multiLevelType w:val="hybridMultilevel"/>
    <w:tmpl w:val="93220DAE"/>
    <w:lvl w:ilvl="0" w:tplc="263C4FBC">
      <w:start w:val="1"/>
      <w:numFmt w:val="decimal"/>
      <w:lvlText w:val="%1."/>
      <w:lvlJc w:val="left"/>
      <w:pPr>
        <w:ind w:left="2655" w:hanging="38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4DD09DF8">
      <w:start w:val="1"/>
      <w:numFmt w:val="decimal"/>
      <w:lvlText w:val="%2."/>
      <w:lvlJc w:val="left"/>
      <w:pPr>
        <w:ind w:left="6412" w:hanging="277"/>
      </w:pPr>
      <w:rPr>
        <w:spacing w:val="-1"/>
        <w:w w:val="98"/>
        <w:lang w:val="ru-RU" w:eastAsia="en-US" w:bidi="ar-SA"/>
      </w:rPr>
    </w:lvl>
    <w:lvl w:ilvl="2" w:tplc="D766EB66">
      <w:numFmt w:val="bullet"/>
      <w:lvlText w:val="•"/>
      <w:lvlJc w:val="left"/>
      <w:pPr>
        <w:ind w:left="7083" w:hanging="277"/>
      </w:pPr>
      <w:rPr>
        <w:lang w:val="ru-RU" w:eastAsia="en-US" w:bidi="ar-SA"/>
      </w:rPr>
    </w:lvl>
    <w:lvl w:ilvl="3" w:tplc="49326F5E">
      <w:numFmt w:val="bullet"/>
      <w:lvlText w:val="•"/>
      <w:lvlJc w:val="left"/>
      <w:pPr>
        <w:ind w:left="7759" w:hanging="277"/>
      </w:pPr>
      <w:rPr>
        <w:lang w:val="ru-RU" w:eastAsia="en-US" w:bidi="ar-SA"/>
      </w:rPr>
    </w:lvl>
    <w:lvl w:ilvl="4" w:tplc="C83A0F8C">
      <w:numFmt w:val="bullet"/>
      <w:lvlText w:val="•"/>
      <w:lvlJc w:val="left"/>
      <w:pPr>
        <w:ind w:left="8435" w:hanging="277"/>
      </w:pPr>
      <w:rPr>
        <w:lang w:val="ru-RU" w:eastAsia="en-US" w:bidi="ar-SA"/>
      </w:rPr>
    </w:lvl>
    <w:lvl w:ilvl="5" w:tplc="F104D554">
      <w:numFmt w:val="bullet"/>
      <w:lvlText w:val="•"/>
      <w:lvlJc w:val="left"/>
      <w:pPr>
        <w:ind w:left="9111" w:hanging="277"/>
      </w:pPr>
      <w:rPr>
        <w:lang w:val="ru-RU" w:eastAsia="en-US" w:bidi="ar-SA"/>
      </w:rPr>
    </w:lvl>
    <w:lvl w:ilvl="6" w:tplc="8FBE0192">
      <w:numFmt w:val="bullet"/>
      <w:lvlText w:val="•"/>
      <w:lvlJc w:val="left"/>
      <w:pPr>
        <w:ind w:left="9787" w:hanging="277"/>
      </w:pPr>
      <w:rPr>
        <w:lang w:val="ru-RU" w:eastAsia="en-US" w:bidi="ar-SA"/>
      </w:rPr>
    </w:lvl>
    <w:lvl w:ilvl="7" w:tplc="97C62C60">
      <w:numFmt w:val="bullet"/>
      <w:lvlText w:val="•"/>
      <w:lvlJc w:val="left"/>
      <w:pPr>
        <w:ind w:left="10463" w:hanging="277"/>
      </w:pPr>
      <w:rPr>
        <w:lang w:val="ru-RU" w:eastAsia="en-US" w:bidi="ar-SA"/>
      </w:rPr>
    </w:lvl>
    <w:lvl w:ilvl="8" w:tplc="E8DAB05A">
      <w:numFmt w:val="bullet"/>
      <w:lvlText w:val="•"/>
      <w:lvlJc w:val="left"/>
      <w:pPr>
        <w:ind w:left="11139" w:hanging="277"/>
      </w:pPr>
      <w:rPr>
        <w:lang w:val="ru-RU" w:eastAsia="en-US" w:bidi="ar-SA"/>
      </w:rPr>
    </w:lvl>
  </w:abstractNum>
  <w:abstractNum w:abstractNumId="12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0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882C5A"/>
    <w:multiLevelType w:val="hybridMultilevel"/>
    <w:tmpl w:val="1548B8A6"/>
    <w:lvl w:ilvl="0" w:tplc="9BEAF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5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41055">
    <w:abstractNumId w:val="35"/>
  </w:num>
  <w:num w:numId="2" w16cid:durableId="1573655561">
    <w:abstractNumId w:val="21"/>
  </w:num>
  <w:num w:numId="3" w16cid:durableId="1337733410">
    <w:abstractNumId w:val="39"/>
  </w:num>
  <w:num w:numId="4" w16cid:durableId="1816986538">
    <w:abstractNumId w:val="20"/>
  </w:num>
  <w:num w:numId="5" w16cid:durableId="961378532">
    <w:abstractNumId w:val="1"/>
  </w:num>
  <w:num w:numId="6" w16cid:durableId="26373345">
    <w:abstractNumId w:val="22"/>
  </w:num>
  <w:num w:numId="7" w16cid:durableId="209150437">
    <w:abstractNumId w:val="5"/>
  </w:num>
  <w:num w:numId="8" w16cid:durableId="1833325856">
    <w:abstractNumId w:val="25"/>
  </w:num>
  <w:num w:numId="9" w16cid:durableId="672604698">
    <w:abstractNumId w:val="40"/>
  </w:num>
  <w:num w:numId="10" w16cid:durableId="77099478">
    <w:abstractNumId w:val="41"/>
  </w:num>
  <w:num w:numId="11" w16cid:durableId="1669602562">
    <w:abstractNumId w:val="36"/>
  </w:num>
  <w:num w:numId="12" w16cid:durableId="1647590908">
    <w:abstractNumId w:val="13"/>
  </w:num>
  <w:num w:numId="13" w16cid:durableId="634799555">
    <w:abstractNumId w:val="45"/>
  </w:num>
  <w:num w:numId="14" w16cid:durableId="1927183969">
    <w:abstractNumId w:val="28"/>
  </w:num>
  <w:num w:numId="15" w16cid:durableId="1625116381">
    <w:abstractNumId w:val="6"/>
  </w:num>
  <w:num w:numId="16" w16cid:durableId="3470215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436774">
    <w:abstractNumId w:val="7"/>
  </w:num>
  <w:num w:numId="18" w16cid:durableId="1963535141">
    <w:abstractNumId w:val="17"/>
  </w:num>
  <w:num w:numId="19" w16cid:durableId="669524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302669">
    <w:abstractNumId w:val="32"/>
  </w:num>
  <w:num w:numId="21" w16cid:durableId="1423716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6597555">
    <w:abstractNumId w:val="14"/>
  </w:num>
  <w:num w:numId="23" w16cid:durableId="1527479247">
    <w:abstractNumId w:val="23"/>
  </w:num>
  <w:num w:numId="24" w16cid:durableId="2023773371">
    <w:abstractNumId w:val="24"/>
  </w:num>
  <w:num w:numId="25" w16cid:durableId="1441603273">
    <w:abstractNumId w:val="42"/>
  </w:num>
  <w:num w:numId="26" w16cid:durableId="344869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5142635">
    <w:abstractNumId w:val="30"/>
  </w:num>
  <w:num w:numId="28" w16cid:durableId="1565682333">
    <w:abstractNumId w:val="26"/>
  </w:num>
  <w:num w:numId="29" w16cid:durableId="195428463">
    <w:abstractNumId w:val="38"/>
  </w:num>
  <w:num w:numId="30" w16cid:durableId="284040141">
    <w:abstractNumId w:val="16"/>
  </w:num>
  <w:num w:numId="31" w16cid:durableId="79719399">
    <w:abstractNumId w:val="29"/>
  </w:num>
  <w:num w:numId="32" w16cid:durableId="2126265988">
    <w:abstractNumId w:val="18"/>
  </w:num>
  <w:num w:numId="33" w16cid:durableId="3539650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8940689">
    <w:abstractNumId w:val="44"/>
  </w:num>
  <w:num w:numId="35" w16cid:durableId="725565072">
    <w:abstractNumId w:val="43"/>
  </w:num>
  <w:num w:numId="36" w16cid:durableId="269237736">
    <w:abstractNumId w:val="12"/>
  </w:num>
  <w:num w:numId="37" w16cid:durableId="1436823644">
    <w:abstractNumId w:val="46"/>
  </w:num>
  <w:num w:numId="38" w16cid:durableId="209462923">
    <w:abstractNumId w:val="27"/>
  </w:num>
  <w:num w:numId="39" w16cid:durableId="1224608827">
    <w:abstractNumId w:val="15"/>
  </w:num>
  <w:num w:numId="40" w16cid:durableId="2128037204">
    <w:abstractNumId w:val="2"/>
  </w:num>
  <w:num w:numId="41" w16cid:durableId="241182861">
    <w:abstractNumId w:val="8"/>
  </w:num>
  <w:num w:numId="42" w16cid:durableId="2017488889">
    <w:abstractNumId w:val="0"/>
  </w:num>
  <w:num w:numId="43" w16cid:durableId="1366519488">
    <w:abstractNumId w:val="9"/>
  </w:num>
  <w:num w:numId="44" w16cid:durableId="962424626">
    <w:abstractNumId w:val="37"/>
  </w:num>
  <w:num w:numId="45" w16cid:durableId="17313073">
    <w:abstractNumId w:val="10"/>
  </w:num>
  <w:num w:numId="46" w16cid:durableId="472021146">
    <w:abstractNumId w:val="19"/>
  </w:num>
  <w:num w:numId="47" w16cid:durableId="696539443">
    <w:abstractNumId w:val="34"/>
  </w:num>
  <w:num w:numId="48" w16cid:durableId="851720441">
    <w:abstractNumId w:val="3"/>
  </w:num>
  <w:num w:numId="49" w16cid:durableId="67541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0112796">
    <w:abstractNumId w:val="33"/>
  </w:num>
  <w:num w:numId="51" w16cid:durableId="14955353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879"/>
    <w:rsid w:val="000148CB"/>
    <w:rsid w:val="000151BD"/>
    <w:rsid w:val="000151FF"/>
    <w:rsid w:val="00015E42"/>
    <w:rsid w:val="000162E6"/>
    <w:rsid w:val="0001731E"/>
    <w:rsid w:val="0001732C"/>
    <w:rsid w:val="0002045C"/>
    <w:rsid w:val="00021A9C"/>
    <w:rsid w:val="00022154"/>
    <w:rsid w:val="00022A5B"/>
    <w:rsid w:val="00023109"/>
    <w:rsid w:val="00023D04"/>
    <w:rsid w:val="00023D3E"/>
    <w:rsid w:val="0002427B"/>
    <w:rsid w:val="00024A4E"/>
    <w:rsid w:val="00024BBA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AE"/>
    <w:rsid w:val="000365CE"/>
    <w:rsid w:val="0003723B"/>
    <w:rsid w:val="000372F3"/>
    <w:rsid w:val="00037BC2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13D5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5D10"/>
    <w:rsid w:val="00096868"/>
    <w:rsid w:val="000975AC"/>
    <w:rsid w:val="000A0224"/>
    <w:rsid w:val="000A1049"/>
    <w:rsid w:val="000A13D8"/>
    <w:rsid w:val="000A17EF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4657"/>
    <w:rsid w:val="000B4ED8"/>
    <w:rsid w:val="000B52EC"/>
    <w:rsid w:val="000B63B7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438D"/>
    <w:rsid w:val="000D5662"/>
    <w:rsid w:val="000D5913"/>
    <w:rsid w:val="000D6735"/>
    <w:rsid w:val="000D68D7"/>
    <w:rsid w:val="000D6C10"/>
    <w:rsid w:val="000D7415"/>
    <w:rsid w:val="000D767A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0D6F"/>
    <w:rsid w:val="000F218D"/>
    <w:rsid w:val="000F27DF"/>
    <w:rsid w:val="000F281D"/>
    <w:rsid w:val="000F3441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592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3CB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27B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A94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D01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BC1"/>
    <w:rsid w:val="00183DD4"/>
    <w:rsid w:val="001859F5"/>
    <w:rsid w:val="00185DB2"/>
    <w:rsid w:val="00185F4E"/>
    <w:rsid w:val="00186A9E"/>
    <w:rsid w:val="00186C98"/>
    <w:rsid w:val="00186F62"/>
    <w:rsid w:val="00187843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2F8"/>
    <w:rsid w:val="00195EF7"/>
    <w:rsid w:val="0019653F"/>
    <w:rsid w:val="0019771A"/>
    <w:rsid w:val="00197F29"/>
    <w:rsid w:val="001A007A"/>
    <w:rsid w:val="001A00A4"/>
    <w:rsid w:val="001A1190"/>
    <w:rsid w:val="001A2353"/>
    <w:rsid w:val="001A2373"/>
    <w:rsid w:val="001A2B68"/>
    <w:rsid w:val="001A32DB"/>
    <w:rsid w:val="001A3D3A"/>
    <w:rsid w:val="001A42B2"/>
    <w:rsid w:val="001A4B80"/>
    <w:rsid w:val="001A61CB"/>
    <w:rsid w:val="001A62B4"/>
    <w:rsid w:val="001A654F"/>
    <w:rsid w:val="001A688D"/>
    <w:rsid w:val="001A6C3D"/>
    <w:rsid w:val="001A6FA2"/>
    <w:rsid w:val="001A6FBF"/>
    <w:rsid w:val="001A70FA"/>
    <w:rsid w:val="001A7798"/>
    <w:rsid w:val="001B0C6D"/>
    <w:rsid w:val="001B12C6"/>
    <w:rsid w:val="001B14E4"/>
    <w:rsid w:val="001B1C68"/>
    <w:rsid w:val="001B1D67"/>
    <w:rsid w:val="001B2225"/>
    <w:rsid w:val="001B2777"/>
    <w:rsid w:val="001B35D8"/>
    <w:rsid w:val="001B3F1D"/>
    <w:rsid w:val="001B40C7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2F27"/>
    <w:rsid w:val="001C3418"/>
    <w:rsid w:val="001C3469"/>
    <w:rsid w:val="001C3A26"/>
    <w:rsid w:val="001C3D1A"/>
    <w:rsid w:val="001C4476"/>
    <w:rsid w:val="001C6B28"/>
    <w:rsid w:val="001C746C"/>
    <w:rsid w:val="001C7495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2E2"/>
    <w:rsid w:val="001E56C5"/>
    <w:rsid w:val="001E62AB"/>
    <w:rsid w:val="001E6307"/>
    <w:rsid w:val="001E63AA"/>
    <w:rsid w:val="001E64FA"/>
    <w:rsid w:val="001F318F"/>
    <w:rsid w:val="001F3880"/>
    <w:rsid w:val="001F4513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44DE"/>
    <w:rsid w:val="00205126"/>
    <w:rsid w:val="0020515B"/>
    <w:rsid w:val="002059C0"/>
    <w:rsid w:val="002065FB"/>
    <w:rsid w:val="0020674C"/>
    <w:rsid w:val="00206B8D"/>
    <w:rsid w:val="00206C57"/>
    <w:rsid w:val="0020780E"/>
    <w:rsid w:val="00207B66"/>
    <w:rsid w:val="00207CFB"/>
    <w:rsid w:val="00207FC6"/>
    <w:rsid w:val="002104D3"/>
    <w:rsid w:val="00210CFE"/>
    <w:rsid w:val="002115C3"/>
    <w:rsid w:val="0021183D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92E"/>
    <w:rsid w:val="00230B25"/>
    <w:rsid w:val="002319D5"/>
    <w:rsid w:val="00231B9B"/>
    <w:rsid w:val="00232E11"/>
    <w:rsid w:val="002338EF"/>
    <w:rsid w:val="00234299"/>
    <w:rsid w:val="00234323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47292"/>
    <w:rsid w:val="00247353"/>
    <w:rsid w:val="0025194A"/>
    <w:rsid w:val="00251EAE"/>
    <w:rsid w:val="00251F01"/>
    <w:rsid w:val="0025200D"/>
    <w:rsid w:val="0025493A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4E56"/>
    <w:rsid w:val="00265194"/>
    <w:rsid w:val="0026556B"/>
    <w:rsid w:val="002657DE"/>
    <w:rsid w:val="00265FA6"/>
    <w:rsid w:val="0026602C"/>
    <w:rsid w:val="002666E8"/>
    <w:rsid w:val="00266FA2"/>
    <w:rsid w:val="00267103"/>
    <w:rsid w:val="00267AEB"/>
    <w:rsid w:val="002717E1"/>
    <w:rsid w:val="00272FCE"/>
    <w:rsid w:val="002732FF"/>
    <w:rsid w:val="002736A4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5FD"/>
    <w:rsid w:val="002828C2"/>
    <w:rsid w:val="00285116"/>
    <w:rsid w:val="0028537C"/>
    <w:rsid w:val="0028622E"/>
    <w:rsid w:val="00286A00"/>
    <w:rsid w:val="00287A27"/>
    <w:rsid w:val="00290E61"/>
    <w:rsid w:val="00294361"/>
    <w:rsid w:val="002959FD"/>
    <w:rsid w:val="00296B9E"/>
    <w:rsid w:val="002972C1"/>
    <w:rsid w:val="002978CA"/>
    <w:rsid w:val="00297F0D"/>
    <w:rsid w:val="002A050E"/>
    <w:rsid w:val="002A1A83"/>
    <w:rsid w:val="002A32CE"/>
    <w:rsid w:val="002A36E5"/>
    <w:rsid w:val="002A3AA3"/>
    <w:rsid w:val="002A5F86"/>
    <w:rsid w:val="002A7253"/>
    <w:rsid w:val="002B0270"/>
    <w:rsid w:val="002B12FE"/>
    <w:rsid w:val="002B2183"/>
    <w:rsid w:val="002B2E7E"/>
    <w:rsid w:val="002B31A2"/>
    <w:rsid w:val="002B360A"/>
    <w:rsid w:val="002B3664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1E"/>
    <w:rsid w:val="002D62CA"/>
    <w:rsid w:val="002D68D8"/>
    <w:rsid w:val="002D6935"/>
    <w:rsid w:val="002D6989"/>
    <w:rsid w:val="002D6D14"/>
    <w:rsid w:val="002D7174"/>
    <w:rsid w:val="002D73FD"/>
    <w:rsid w:val="002D7A86"/>
    <w:rsid w:val="002D7C13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150"/>
    <w:rsid w:val="00305846"/>
    <w:rsid w:val="00305AE1"/>
    <w:rsid w:val="00306035"/>
    <w:rsid w:val="00306BEE"/>
    <w:rsid w:val="00306EB4"/>
    <w:rsid w:val="00307732"/>
    <w:rsid w:val="00307D80"/>
    <w:rsid w:val="00307F37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03A6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0CF8"/>
    <w:rsid w:val="00340FB6"/>
    <w:rsid w:val="0034277B"/>
    <w:rsid w:val="00342A40"/>
    <w:rsid w:val="00343048"/>
    <w:rsid w:val="00343411"/>
    <w:rsid w:val="003437B7"/>
    <w:rsid w:val="003441B2"/>
    <w:rsid w:val="00344897"/>
    <w:rsid w:val="00344A98"/>
    <w:rsid w:val="00344AFE"/>
    <w:rsid w:val="00344C44"/>
    <w:rsid w:val="003472FE"/>
    <w:rsid w:val="00347768"/>
    <w:rsid w:val="003477C0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58FA"/>
    <w:rsid w:val="003560DE"/>
    <w:rsid w:val="003610A2"/>
    <w:rsid w:val="00361AFE"/>
    <w:rsid w:val="003627C9"/>
    <w:rsid w:val="00362B81"/>
    <w:rsid w:val="00363592"/>
    <w:rsid w:val="003637B5"/>
    <w:rsid w:val="003639F9"/>
    <w:rsid w:val="003641B3"/>
    <w:rsid w:val="0036439F"/>
    <w:rsid w:val="00364B98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5E46"/>
    <w:rsid w:val="0037600E"/>
    <w:rsid w:val="0037685A"/>
    <w:rsid w:val="00376D39"/>
    <w:rsid w:val="00377AD9"/>
    <w:rsid w:val="003803BA"/>
    <w:rsid w:val="0038457C"/>
    <w:rsid w:val="00384980"/>
    <w:rsid w:val="00390626"/>
    <w:rsid w:val="00390DAE"/>
    <w:rsid w:val="00391A71"/>
    <w:rsid w:val="0039310B"/>
    <w:rsid w:val="00393116"/>
    <w:rsid w:val="003944D7"/>
    <w:rsid w:val="00394EBE"/>
    <w:rsid w:val="00395511"/>
    <w:rsid w:val="00395749"/>
    <w:rsid w:val="00395EDC"/>
    <w:rsid w:val="00395F8B"/>
    <w:rsid w:val="00396829"/>
    <w:rsid w:val="00396CAC"/>
    <w:rsid w:val="00397EAC"/>
    <w:rsid w:val="003A0104"/>
    <w:rsid w:val="003A160B"/>
    <w:rsid w:val="003A1913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02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8E9"/>
    <w:rsid w:val="003C097D"/>
    <w:rsid w:val="003C1719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36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52F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0A0"/>
    <w:rsid w:val="004008DF"/>
    <w:rsid w:val="00401950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702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33"/>
    <w:rsid w:val="004131C1"/>
    <w:rsid w:val="00413492"/>
    <w:rsid w:val="0041398D"/>
    <w:rsid w:val="00414330"/>
    <w:rsid w:val="0041462E"/>
    <w:rsid w:val="004146B7"/>
    <w:rsid w:val="004150E3"/>
    <w:rsid w:val="0041654D"/>
    <w:rsid w:val="004170DA"/>
    <w:rsid w:val="00420646"/>
    <w:rsid w:val="00420ADE"/>
    <w:rsid w:val="00421934"/>
    <w:rsid w:val="00421D09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36466"/>
    <w:rsid w:val="004406C7"/>
    <w:rsid w:val="00440CF6"/>
    <w:rsid w:val="00440DF4"/>
    <w:rsid w:val="00441A2D"/>
    <w:rsid w:val="00442D4B"/>
    <w:rsid w:val="0044354C"/>
    <w:rsid w:val="0044578B"/>
    <w:rsid w:val="00446205"/>
    <w:rsid w:val="00446A9E"/>
    <w:rsid w:val="00446C03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57E"/>
    <w:rsid w:val="00461957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2457"/>
    <w:rsid w:val="00472538"/>
    <w:rsid w:val="00472EC5"/>
    <w:rsid w:val="004744C3"/>
    <w:rsid w:val="004744EA"/>
    <w:rsid w:val="00474863"/>
    <w:rsid w:val="004753A9"/>
    <w:rsid w:val="004768CF"/>
    <w:rsid w:val="0047761A"/>
    <w:rsid w:val="004800CE"/>
    <w:rsid w:val="0048050C"/>
    <w:rsid w:val="00481475"/>
    <w:rsid w:val="004816E4"/>
    <w:rsid w:val="00483789"/>
    <w:rsid w:val="004837E6"/>
    <w:rsid w:val="00483BEF"/>
    <w:rsid w:val="004840A9"/>
    <w:rsid w:val="004847F8"/>
    <w:rsid w:val="00484A80"/>
    <w:rsid w:val="00484F89"/>
    <w:rsid w:val="00485CD0"/>
    <w:rsid w:val="00493E7D"/>
    <w:rsid w:val="00494173"/>
    <w:rsid w:val="0049429B"/>
    <w:rsid w:val="00494743"/>
    <w:rsid w:val="00495025"/>
    <w:rsid w:val="004961B9"/>
    <w:rsid w:val="00497329"/>
    <w:rsid w:val="00497694"/>
    <w:rsid w:val="004A1224"/>
    <w:rsid w:val="004A1A3C"/>
    <w:rsid w:val="004A1E80"/>
    <w:rsid w:val="004A263A"/>
    <w:rsid w:val="004A3441"/>
    <w:rsid w:val="004A3D9F"/>
    <w:rsid w:val="004A4A58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EA3"/>
    <w:rsid w:val="004D1694"/>
    <w:rsid w:val="004D188E"/>
    <w:rsid w:val="004D1BA9"/>
    <w:rsid w:val="004D1E59"/>
    <w:rsid w:val="004D213B"/>
    <w:rsid w:val="004D32F4"/>
    <w:rsid w:val="004D3CD8"/>
    <w:rsid w:val="004D44E2"/>
    <w:rsid w:val="004D4A65"/>
    <w:rsid w:val="004D5218"/>
    <w:rsid w:val="004D6A2B"/>
    <w:rsid w:val="004D6A5C"/>
    <w:rsid w:val="004D721F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1BD"/>
    <w:rsid w:val="004E23A3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4F6"/>
    <w:rsid w:val="00511F6F"/>
    <w:rsid w:val="00512631"/>
    <w:rsid w:val="00513F10"/>
    <w:rsid w:val="00514503"/>
    <w:rsid w:val="00515A7B"/>
    <w:rsid w:val="00515E51"/>
    <w:rsid w:val="00516C20"/>
    <w:rsid w:val="0051708A"/>
    <w:rsid w:val="005212AA"/>
    <w:rsid w:val="00521897"/>
    <w:rsid w:val="00521C2F"/>
    <w:rsid w:val="00521CF6"/>
    <w:rsid w:val="00523CDA"/>
    <w:rsid w:val="005245B1"/>
    <w:rsid w:val="0052640D"/>
    <w:rsid w:val="00530DA7"/>
    <w:rsid w:val="00530EFF"/>
    <w:rsid w:val="00531A6F"/>
    <w:rsid w:val="00531E45"/>
    <w:rsid w:val="005336A9"/>
    <w:rsid w:val="00533E6B"/>
    <w:rsid w:val="00534001"/>
    <w:rsid w:val="00534ABE"/>
    <w:rsid w:val="00534F4A"/>
    <w:rsid w:val="00535A6F"/>
    <w:rsid w:val="005406C1"/>
    <w:rsid w:val="00540F89"/>
    <w:rsid w:val="00543153"/>
    <w:rsid w:val="005454B0"/>
    <w:rsid w:val="005454B5"/>
    <w:rsid w:val="0054579A"/>
    <w:rsid w:val="00545C1D"/>
    <w:rsid w:val="0054782C"/>
    <w:rsid w:val="0054790D"/>
    <w:rsid w:val="00547DF7"/>
    <w:rsid w:val="00550BE3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35AB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C0"/>
    <w:rsid w:val="0057325C"/>
    <w:rsid w:val="00573915"/>
    <w:rsid w:val="0057460D"/>
    <w:rsid w:val="005747AC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99D"/>
    <w:rsid w:val="00594BB1"/>
    <w:rsid w:val="00594DE4"/>
    <w:rsid w:val="005959C5"/>
    <w:rsid w:val="00597ACA"/>
    <w:rsid w:val="005A0450"/>
    <w:rsid w:val="005A04E9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6DB"/>
    <w:rsid w:val="005A7C66"/>
    <w:rsid w:val="005A7F63"/>
    <w:rsid w:val="005B0BFA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393D"/>
    <w:rsid w:val="005D3A07"/>
    <w:rsid w:val="005D4A0A"/>
    <w:rsid w:val="005D52EB"/>
    <w:rsid w:val="005D5683"/>
    <w:rsid w:val="005D588C"/>
    <w:rsid w:val="005D58F1"/>
    <w:rsid w:val="005D5BFF"/>
    <w:rsid w:val="005D6A18"/>
    <w:rsid w:val="005D6D98"/>
    <w:rsid w:val="005D7C10"/>
    <w:rsid w:val="005E035A"/>
    <w:rsid w:val="005E03CC"/>
    <w:rsid w:val="005E06D9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302"/>
    <w:rsid w:val="00611787"/>
    <w:rsid w:val="00611839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2A"/>
    <w:rsid w:val="00622659"/>
    <w:rsid w:val="00622BA6"/>
    <w:rsid w:val="00622BBD"/>
    <w:rsid w:val="0062370B"/>
    <w:rsid w:val="00623C7D"/>
    <w:rsid w:val="00625311"/>
    <w:rsid w:val="0062568A"/>
    <w:rsid w:val="00625774"/>
    <w:rsid w:val="006261C9"/>
    <w:rsid w:val="006264CE"/>
    <w:rsid w:val="00626D4D"/>
    <w:rsid w:val="00626D4E"/>
    <w:rsid w:val="00627DDF"/>
    <w:rsid w:val="00630010"/>
    <w:rsid w:val="0063197A"/>
    <w:rsid w:val="00631C7D"/>
    <w:rsid w:val="00633259"/>
    <w:rsid w:val="00633729"/>
    <w:rsid w:val="00633909"/>
    <w:rsid w:val="00634703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1F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1D7C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6C5C"/>
    <w:rsid w:val="00677F0E"/>
    <w:rsid w:val="006806C7"/>
    <w:rsid w:val="00681642"/>
    <w:rsid w:val="00681925"/>
    <w:rsid w:val="00682846"/>
    <w:rsid w:val="006830E5"/>
    <w:rsid w:val="00683698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2EB9"/>
    <w:rsid w:val="00693CD7"/>
    <w:rsid w:val="00693D72"/>
    <w:rsid w:val="00693E30"/>
    <w:rsid w:val="006944A8"/>
    <w:rsid w:val="00695396"/>
    <w:rsid w:val="0069626C"/>
    <w:rsid w:val="00696A43"/>
    <w:rsid w:val="006971DB"/>
    <w:rsid w:val="006A0C57"/>
    <w:rsid w:val="006A237D"/>
    <w:rsid w:val="006A28D9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19CE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B7784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6F6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E77B2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D5B"/>
    <w:rsid w:val="007260FC"/>
    <w:rsid w:val="00726AF7"/>
    <w:rsid w:val="007272FD"/>
    <w:rsid w:val="00730A51"/>
    <w:rsid w:val="0073149D"/>
    <w:rsid w:val="00731A78"/>
    <w:rsid w:val="00732195"/>
    <w:rsid w:val="007333CA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2BB3"/>
    <w:rsid w:val="00743532"/>
    <w:rsid w:val="00743B83"/>
    <w:rsid w:val="007440BA"/>
    <w:rsid w:val="00744778"/>
    <w:rsid w:val="00744F51"/>
    <w:rsid w:val="00745F37"/>
    <w:rsid w:val="007469B8"/>
    <w:rsid w:val="00747704"/>
    <w:rsid w:val="007513D8"/>
    <w:rsid w:val="00751B1E"/>
    <w:rsid w:val="00751B4C"/>
    <w:rsid w:val="00751CEF"/>
    <w:rsid w:val="00751ECD"/>
    <w:rsid w:val="00751FB2"/>
    <w:rsid w:val="00752173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5B87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BE6"/>
    <w:rsid w:val="00792F65"/>
    <w:rsid w:val="007933DD"/>
    <w:rsid w:val="0079403E"/>
    <w:rsid w:val="007957F2"/>
    <w:rsid w:val="0079682A"/>
    <w:rsid w:val="00796D63"/>
    <w:rsid w:val="00797D98"/>
    <w:rsid w:val="007A03BB"/>
    <w:rsid w:val="007A0869"/>
    <w:rsid w:val="007A097A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A7C86"/>
    <w:rsid w:val="007B0CEF"/>
    <w:rsid w:val="007B0ED3"/>
    <w:rsid w:val="007B287C"/>
    <w:rsid w:val="007B28F3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C7DD2"/>
    <w:rsid w:val="007D241D"/>
    <w:rsid w:val="007D32EF"/>
    <w:rsid w:val="007D501E"/>
    <w:rsid w:val="007D544C"/>
    <w:rsid w:val="007D5F44"/>
    <w:rsid w:val="007D767A"/>
    <w:rsid w:val="007D7CD8"/>
    <w:rsid w:val="007E036B"/>
    <w:rsid w:val="007E0B5F"/>
    <w:rsid w:val="007E113A"/>
    <w:rsid w:val="007E1C7B"/>
    <w:rsid w:val="007E1E18"/>
    <w:rsid w:val="007E2342"/>
    <w:rsid w:val="007E2E8B"/>
    <w:rsid w:val="007E2F83"/>
    <w:rsid w:val="007E30FB"/>
    <w:rsid w:val="007E3226"/>
    <w:rsid w:val="007E33A0"/>
    <w:rsid w:val="007E33E8"/>
    <w:rsid w:val="007E3447"/>
    <w:rsid w:val="007E35FB"/>
    <w:rsid w:val="007E4A81"/>
    <w:rsid w:val="007E5AD1"/>
    <w:rsid w:val="007E6E64"/>
    <w:rsid w:val="007E7307"/>
    <w:rsid w:val="007E76DE"/>
    <w:rsid w:val="007F09A8"/>
    <w:rsid w:val="007F101B"/>
    <w:rsid w:val="007F161C"/>
    <w:rsid w:val="007F1710"/>
    <w:rsid w:val="007F2B66"/>
    <w:rsid w:val="007F38FE"/>
    <w:rsid w:val="007F4EB0"/>
    <w:rsid w:val="007F663B"/>
    <w:rsid w:val="007F668F"/>
    <w:rsid w:val="007F6EA1"/>
    <w:rsid w:val="007F719E"/>
    <w:rsid w:val="007F731D"/>
    <w:rsid w:val="00800359"/>
    <w:rsid w:val="00800512"/>
    <w:rsid w:val="008014D8"/>
    <w:rsid w:val="008021E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07D23"/>
    <w:rsid w:val="00810090"/>
    <w:rsid w:val="00811522"/>
    <w:rsid w:val="00811F84"/>
    <w:rsid w:val="00812ACD"/>
    <w:rsid w:val="008139B2"/>
    <w:rsid w:val="008149D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306"/>
    <w:rsid w:val="00820969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0E56"/>
    <w:rsid w:val="00831A71"/>
    <w:rsid w:val="00832000"/>
    <w:rsid w:val="00832040"/>
    <w:rsid w:val="008328C0"/>
    <w:rsid w:val="0083294C"/>
    <w:rsid w:val="00832AA1"/>
    <w:rsid w:val="00833411"/>
    <w:rsid w:val="00833843"/>
    <w:rsid w:val="00835DAE"/>
    <w:rsid w:val="00840129"/>
    <w:rsid w:val="00840907"/>
    <w:rsid w:val="00840E0C"/>
    <w:rsid w:val="008413A3"/>
    <w:rsid w:val="00842A1E"/>
    <w:rsid w:val="00843266"/>
    <w:rsid w:val="008434CF"/>
    <w:rsid w:val="008445F9"/>
    <w:rsid w:val="008446F2"/>
    <w:rsid w:val="00845D5D"/>
    <w:rsid w:val="0084667F"/>
    <w:rsid w:val="00846C32"/>
    <w:rsid w:val="00846E1D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923"/>
    <w:rsid w:val="00857AEA"/>
    <w:rsid w:val="00857EC8"/>
    <w:rsid w:val="0086041D"/>
    <w:rsid w:val="00861146"/>
    <w:rsid w:val="00862052"/>
    <w:rsid w:val="00862A7A"/>
    <w:rsid w:val="00862AC9"/>
    <w:rsid w:val="0086374B"/>
    <w:rsid w:val="00865B9F"/>
    <w:rsid w:val="00865FBE"/>
    <w:rsid w:val="008703E7"/>
    <w:rsid w:val="00870EA1"/>
    <w:rsid w:val="00871D0A"/>
    <w:rsid w:val="008722B1"/>
    <w:rsid w:val="0087243F"/>
    <w:rsid w:val="00872559"/>
    <w:rsid w:val="0087311F"/>
    <w:rsid w:val="008735EE"/>
    <w:rsid w:val="00874242"/>
    <w:rsid w:val="0087585D"/>
    <w:rsid w:val="00875CB8"/>
    <w:rsid w:val="00875E40"/>
    <w:rsid w:val="00876E79"/>
    <w:rsid w:val="008778D9"/>
    <w:rsid w:val="0088086D"/>
    <w:rsid w:val="00880B16"/>
    <w:rsid w:val="008813B1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17A"/>
    <w:rsid w:val="008B4547"/>
    <w:rsid w:val="008B4E0B"/>
    <w:rsid w:val="008B4EC8"/>
    <w:rsid w:val="008B7B29"/>
    <w:rsid w:val="008C000C"/>
    <w:rsid w:val="008C022F"/>
    <w:rsid w:val="008C05EC"/>
    <w:rsid w:val="008C0B79"/>
    <w:rsid w:val="008C169C"/>
    <w:rsid w:val="008C1E2A"/>
    <w:rsid w:val="008C2722"/>
    <w:rsid w:val="008C302B"/>
    <w:rsid w:val="008C3CC9"/>
    <w:rsid w:val="008C3FA6"/>
    <w:rsid w:val="008C45E6"/>
    <w:rsid w:val="008C5F6B"/>
    <w:rsid w:val="008C6BB3"/>
    <w:rsid w:val="008C748E"/>
    <w:rsid w:val="008C7CA1"/>
    <w:rsid w:val="008D0AEF"/>
    <w:rsid w:val="008D1426"/>
    <w:rsid w:val="008D17E7"/>
    <w:rsid w:val="008D3785"/>
    <w:rsid w:val="008D388A"/>
    <w:rsid w:val="008D39F1"/>
    <w:rsid w:val="008D4109"/>
    <w:rsid w:val="008D53AF"/>
    <w:rsid w:val="008D59F1"/>
    <w:rsid w:val="008D5BC8"/>
    <w:rsid w:val="008D60E4"/>
    <w:rsid w:val="008D661F"/>
    <w:rsid w:val="008D72A2"/>
    <w:rsid w:val="008D7AE1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930"/>
    <w:rsid w:val="008E4962"/>
    <w:rsid w:val="008E54EF"/>
    <w:rsid w:val="008E55BE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9A7"/>
    <w:rsid w:val="00901C45"/>
    <w:rsid w:val="00901FD9"/>
    <w:rsid w:val="009023BC"/>
    <w:rsid w:val="009023EE"/>
    <w:rsid w:val="00902954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2302"/>
    <w:rsid w:val="00913A2D"/>
    <w:rsid w:val="00914A54"/>
    <w:rsid w:val="0091575C"/>
    <w:rsid w:val="009159B7"/>
    <w:rsid w:val="009159CE"/>
    <w:rsid w:val="00915B7F"/>
    <w:rsid w:val="009167E7"/>
    <w:rsid w:val="009176CE"/>
    <w:rsid w:val="00920140"/>
    <w:rsid w:val="00920145"/>
    <w:rsid w:val="009216A0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2B7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6A3"/>
    <w:rsid w:val="00937AD6"/>
    <w:rsid w:val="00940A3D"/>
    <w:rsid w:val="00940BCD"/>
    <w:rsid w:val="00941828"/>
    <w:rsid w:val="009419AA"/>
    <w:rsid w:val="00942EC3"/>
    <w:rsid w:val="00943282"/>
    <w:rsid w:val="00944BF5"/>
    <w:rsid w:val="00945B7D"/>
    <w:rsid w:val="00945D2E"/>
    <w:rsid w:val="00946252"/>
    <w:rsid w:val="00947B87"/>
    <w:rsid w:val="009501AF"/>
    <w:rsid w:val="00950C26"/>
    <w:rsid w:val="00951784"/>
    <w:rsid w:val="009517B6"/>
    <w:rsid w:val="00951A4E"/>
    <w:rsid w:val="00951FE4"/>
    <w:rsid w:val="00952F6A"/>
    <w:rsid w:val="0095534F"/>
    <w:rsid w:val="00955D65"/>
    <w:rsid w:val="00956A08"/>
    <w:rsid w:val="00956D03"/>
    <w:rsid w:val="0095777F"/>
    <w:rsid w:val="00960614"/>
    <w:rsid w:val="009620A6"/>
    <w:rsid w:val="00962BF8"/>
    <w:rsid w:val="0096366F"/>
    <w:rsid w:val="00963947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228"/>
    <w:rsid w:val="009769B0"/>
    <w:rsid w:val="00977693"/>
    <w:rsid w:val="00977A75"/>
    <w:rsid w:val="00977F7E"/>
    <w:rsid w:val="00980FCF"/>
    <w:rsid w:val="00980FEB"/>
    <w:rsid w:val="009811D5"/>
    <w:rsid w:val="0098127B"/>
    <w:rsid w:val="00981405"/>
    <w:rsid w:val="00981BC6"/>
    <w:rsid w:val="009820C8"/>
    <w:rsid w:val="0098293D"/>
    <w:rsid w:val="009835A7"/>
    <w:rsid w:val="00984865"/>
    <w:rsid w:val="00985496"/>
    <w:rsid w:val="00985691"/>
    <w:rsid w:val="00985DC4"/>
    <w:rsid w:val="00986F9E"/>
    <w:rsid w:val="009915F1"/>
    <w:rsid w:val="00993040"/>
    <w:rsid w:val="009932E4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0D49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59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4B4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208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4709"/>
    <w:rsid w:val="00A04B74"/>
    <w:rsid w:val="00A04BF8"/>
    <w:rsid w:val="00A056C3"/>
    <w:rsid w:val="00A05AD0"/>
    <w:rsid w:val="00A1034E"/>
    <w:rsid w:val="00A110A5"/>
    <w:rsid w:val="00A128CD"/>
    <w:rsid w:val="00A12C46"/>
    <w:rsid w:val="00A12DA3"/>
    <w:rsid w:val="00A12DEF"/>
    <w:rsid w:val="00A13053"/>
    <w:rsid w:val="00A134B1"/>
    <w:rsid w:val="00A135BA"/>
    <w:rsid w:val="00A137CC"/>
    <w:rsid w:val="00A14DBE"/>
    <w:rsid w:val="00A154BD"/>
    <w:rsid w:val="00A160C5"/>
    <w:rsid w:val="00A16862"/>
    <w:rsid w:val="00A16F11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074C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5252"/>
    <w:rsid w:val="00A47061"/>
    <w:rsid w:val="00A47491"/>
    <w:rsid w:val="00A47795"/>
    <w:rsid w:val="00A47903"/>
    <w:rsid w:val="00A479C0"/>
    <w:rsid w:val="00A47A81"/>
    <w:rsid w:val="00A50FCA"/>
    <w:rsid w:val="00A51823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697"/>
    <w:rsid w:val="00A72FA4"/>
    <w:rsid w:val="00A7311D"/>
    <w:rsid w:val="00A7373A"/>
    <w:rsid w:val="00A73D2C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B7D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FF1"/>
    <w:rsid w:val="00A87A84"/>
    <w:rsid w:val="00A87CBA"/>
    <w:rsid w:val="00A87D61"/>
    <w:rsid w:val="00A87E29"/>
    <w:rsid w:val="00A90381"/>
    <w:rsid w:val="00A909E8"/>
    <w:rsid w:val="00A91056"/>
    <w:rsid w:val="00A91728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8AD"/>
    <w:rsid w:val="00A94EA0"/>
    <w:rsid w:val="00A95827"/>
    <w:rsid w:val="00A95977"/>
    <w:rsid w:val="00A95BD3"/>
    <w:rsid w:val="00A96D4C"/>
    <w:rsid w:val="00A96F49"/>
    <w:rsid w:val="00A9704D"/>
    <w:rsid w:val="00AA0537"/>
    <w:rsid w:val="00AA1832"/>
    <w:rsid w:val="00AA1D64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810"/>
    <w:rsid w:val="00AB239E"/>
    <w:rsid w:val="00AB2856"/>
    <w:rsid w:val="00AB356E"/>
    <w:rsid w:val="00AB3AC4"/>
    <w:rsid w:val="00AB510C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D08C1"/>
    <w:rsid w:val="00AD14DD"/>
    <w:rsid w:val="00AD30D7"/>
    <w:rsid w:val="00AD4E79"/>
    <w:rsid w:val="00AD6002"/>
    <w:rsid w:val="00AD6C43"/>
    <w:rsid w:val="00AD6F96"/>
    <w:rsid w:val="00AD707B"/>
    <w:rsid w:val="00AD7A8F"/>
    <w:rsid w:val="00AD7E83"/>
    <w:rsid w:val="00AE002F"/>
    <w:rsid w:val="00AE0298"/>
    <w:rsid w:val="00AE1293"/>
    <w:rsid w:val="00AE1A08"/>
    <w:rsid w:val="00AE4A03"/>
    <w:rsid w:val="00AE4F53"/>
    <w:rsid w:val="00AE5643"/>
    <w:rsid w:val="00AE717F"/>
    <w:rsid w:val="00AE74F7"/>
    <w:rsid w:val="00AE772A"/>
    <w:rsid w:val="00AE7DBD"/>
    <w:rsid w:val="00AF0464"/>
    <w:rsid w:val="00AF06AE"/>
    <w:rsid w:val="00AF1D09"/>
    <w:rsid w:val="00AF25E1"/>
    <w:rsid w:val="00AF2B0D"/>
    <w:rsid w:val="00AF3522"/>
    <w:rsid w:val="00AF389E"/>
    <w:rsid w:val="00AF3CAC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7"/>
    <w:rsid w:val="00B33809"/>
    <w:rsid w:val="00B339C0"/>
    <w:rsid w:val="00B343BD"/>
    <w:rsid w:val="00B34912"/>
    <w:rsid w:val="00B34EAC"/>
    <w:rsid w:val="00B3556C"/>
    <w:rsid w:val="00B357A6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8DB"/>
    <w:rsid w:val="00B57C26"/>
    <w:rsid w:val="00B57FD9"/>
    <w:rsid w:val="00B57FE1"/>
    <w:rsid w:val="00B60030"/>
    <w:rsid w:val="00B61728"/>
    <w:rsid w:val="00B63F61"/>
    <w:rsid w:val="00B6425D"/>
    <w:rsid w:val="00B6716A"/>
    <w:rsid w:val="00B67CED"/>
    <w:rsid w:val="00B67FE8"/>
    <w:rsid w:val="00B70016"/>
    <w:rsid w:val="00B709D7"/>
    <w:rsid w:val="00B70F63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341"/>
    <w:rsid w:val="00B8257D"/>
    <w:rsid w:val="00B83B8D"/>
    <w:rsid w:val="00B844C1"/>
    <w:rsid w:val="00B84B6F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1EE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3CDC"/>
    <w:rsid w:val="00BA404C"/>
    <w:rsid w:val="00BA4D2C"/>
    <w:rsid w:val="00BA5A61"/>
    <w:rsid w:val="00BA6053"/>
    <w:rsid w:val="00BA6A37"/>
    <w:rsid w:val="00BA6B3F"/>
    <w:rsid w:val="00BA6FAA"/>
    <w:rsid w:val="00BB0825"/>
    <w:rsid w:val="00BB0C09"/>
    <w:rsid w:val="00BB1BD7"/>
    <w:rsid w:val="00BB1FA0"/>
    <w:rsid w:val="00BB3411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5F13"/>
    <w:rsid w:val="00BD6756"/>
    <w:rsid w:val="00BD6987"/>
    <w:rsid w:val="00BD6A6B"/>
    <w:rsid w:val="00BD761B"/>
    <w:rsid w:val="00BD7731"/>
    <w:rsid w:val="00BD7767"/>
    <w:rsid w:val="00BE0373"/>
    <w:rsid w:val="00BE11D0"/>
    <w:rsid w:val="00BE190C"/>
    <w:rsid w:val="00BE2B5A"/>
    <w:rsid w:val="00BE333B"/>
    <w:rsid w:val="00BE3992"/>
    <w:rsid w:val="00BE4687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26"/>
    <w:rsid w:val="00BF45CB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4700"/>
    <w:rsid w:val="00C056AA"/>
    <w:rsid w:val="00C05BD2"/>
    <w:rsid w:val="00C0632B"/>
    <w:rsid w:val="00C07EEB"/>
    <w:rsid w:val="00C10691"/>
    <w:rsid w:val="00C108C8"/>
    <w:rsid w:val="00C10EE3"/>
    <w:rsid w:val="00C11335"/>
    <w:rsid w:val="00C1136C"/>
    <w:rsid w:val="00C12F23"/>
    <w:rsid w:val="00C130CE"/>
    <w:rsid w:val="00C132B0"/>
    <w:rsid w:val="00C13C49"/>
    <w:rsid w:val="00C1427B"/>
    <w:rsid w:val="00C14530"/>
    <w:rsid w:val="00C1455F"/>
    <w:rsid w:val="00C14ED3"/>
    <w:rsid w:val="00C16ADE"/>
    <w:rsid w:val="00C16C45"/>
    <w:rsid w:val="00C16E4E"/>
    <w:rsid w:val="00C17495"/>
    <w:rsid w:val="00C175DF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241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2F9E"/>
    <w:rsid w:val="00C53927"/>
    <w:rsid w:val="00C54F19"/>
    <w:rsid w:val="00C55031"/>
    <w:rsid w:val="00C55076"/>
    <w:rsid w:val="00C557EF"/>
    <w:rsid w:val="00C55E5B"/>
    <w:rsid w:val="00C566FA"/>
    <w:rsid w:val="00C60CFA"/>
    <w:rsid w:val="00C61339"/>
    <w:rsid w:val="00C617F8"/>
    <w:rsid w:val="00C62F49"/>
    <w:rsid w:val="00C63ACD"/>
    <w:rsid w:val="00C64A53"/>
    <w:rsid w:val="00C676D1"/>
    <w:rsid w:val="00C70EB5"/>
    <w:rsid w:val="00C716AB"/>
    <w:rsid w:val="00C71C1E"/>
    <w:rsid w:val="00C72998"/>
    <w:rsid w:val="00C729F9"/>
    <w:rsid w:val="00C73A1F"/>
    <w:rsid w:val="00C74607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0FB2"/>
    <w:rsid w:val="00C8256A"/>
    <w:rsid w:val="00C82CA9"/>
    <w:rsid w:val="00C835D8"/>
    <w:rsid w:val="00C84713"/>
    <w:rsid w:val="00C84C5C"/>
    <w:rsid w:val="00C85291"/>
    <w:rsid w:val="00C8602F"/>
    <w:rsid w:val="00C861F9"/>
    <w:rsid w:val="00C86372"/>
    <w:rsid w:val="00C86417"/>
    <w:rsid w:val="00C87333"/>
    <w:rsid w:val="00C875D7"/>
    <w:rsid w:val="00C9041C"/>
    <w:rsid w:val="00C904C2"/>
    <w:rsid w:val="00C90774"/>
    <w:rsid w:val="00C913A3"/>
    <w:rsid w:val="00C915A0"/>
    <w:rsid w:val="00C92AD0"/>
    <w:rsid w:val="00C93202"/>
    <w:rsid w:val="00C93753"/>
    <w:rsid w:val="00C94795"/>
    <w:rsid w:val="00C94D7D"/>
    <w:rsid w:val="00C95332"/>
    <w:rsid w:val="00C954FA"/>
    <w:rsid w:val="00C96A09"/>
    <w:rsid w:val="00C970CB"/>
    <w:rsid w:val="00C972CD"/>
    <w:rsid w:val="00CA0845"/>
    <w:rsid w:val="00CA0898"/>
    <w:rsid w:val="00CA0C32"/>
    <w:rsid w:val="00CA1820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2F4E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FAF"/>
    <w:rsid w:val="00CE0BD3"/>
    <w:rsid w:val="00CE25B6"/>
    <w:rsid w:val="00CE28A7"/>
    <w:rsid w:val="00CE2F9A"/>
    <w:rsid w:val="00CE3052"/>
    <w:rsid w:val="00CE30D3"/>
    <w:rsid w:val="00CE314C"/>
    <w:rsid w:val="00CE3B0D"/>
    <w:rsid w:val="00CE41F1"/>
    <w:rsid w:val="00CE449A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5B77"/>
    <w:rsid w:val="00CF669D"/>
    <w:rsid w:val="00CF6D94"/>
    <w:rsid w:val="00CF7A99"/>
    <w:rsid w:val="00D00A04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667"/>
    <w:rsid w:val="00D22DEB"/>
    <w:rsid w:val="00D23599"/>
    <w:rsid w:val="00D2368C"/>
    <w:rsid w:val="00D239E5"/>
    <w:rsid w:val="00D24A7A"/>
    <w:rsid w:val="00D24FD1"/>
    <w:rsid w:val="00D25845"/>
    <w:rsid w:val="00D25B8E"/>
    <w:rsid w:val="00D26E1C"/>
    <w:rsid w:val="00D273F4"/>
    <w:rsid w:val="00D276CD"/>
    <w:rsid w:val="00D2793C"/>
    <w:rsid w:val="00D302C2"/>
    <w:rsid w:val="00D30458"/>
    <w:rsid w:val="00D30891"/>
    <w:rsid w:val="00D30C89"/>
    <w:rsid w:val="00D33AE9"/>
    <w:rsid w:val="00D33DEF"/>
    <w:rsid w:val="00D34043"/>
    <w:rsid w:val="00D34715"/>
    <w:rsid w:val="00D35408"/>
    <w:rsid w:val="00D355F5"/>
    <w:rsid w:val="00D36E4A"/>
    <w:rsid w:val="00D37C46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4E8E"/>
    <w:rsid w:val="00D467E3"/>
    <w:rsid w:val="00D46865"/>
    <w:rsid w:val="00D46CEF"/>
    <w:rsid w:val="00D47C7B"/>
    <w:rsid w:val="00D506B1"/>
    <w:rsid w:val="00D50C89"/>
    <w:rsid w:val="00D516AD"/>
    <w:rsid w:val="00D52441"/>
    <w:rsid w:val="00D53809"/>
    <w:rsid w:val="00D53D50"/>
    <w:rsid w:val="00D53EB9"/>
    <w:rsid w:val="00D54479"/>
    <w:rsid w:val="00D5518F"/>
    <w:rsid w:val="00D55F8E"/>
    <w:rsid w:val="00D5680F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5EE4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D35"/>
    <w:rsid w:val="00D87F60"/>
    <w:rsid w:val="00D90256"/>
    <w:rsid w:val="00D905DB"/>
    <w:rsid w:val="00D916AB"/>
    <w:rsid w:val="00D918C9"/>
    <w:rsid w:val="00D91BDA"/>
    <w:rsid w:val="00D91C81"/>
    <w:rsid w:val="00D92EA0"/>
    <w:rsid w:val="00D93BF5"/>
    <w:rsid w:val="00D94A28"/>
    <w:rsid w:val="00D953C2"/>
    <w:rsid w:val="00D95EA6"/>
    <w:rsid w:val="00D964BB"/>
    <w:rsid w:val="00D96FF6"/>
    <w:rsid w:val="00D97F95"/>
    <w:rsid w:val="00DA021F"/>
    <w:rsid w:val="00DA0DE2"/>
    <w:rsid w:val="00DA1664"/>
    <w:rsid w:val="00DA17AB"/>
    <w:rsid w:val="00DA1A31"/>
    <w:rsid w:val="00DA259A"/>
    <w:rsid w:val="00DA28D6"/>
    <w:rsid w:val="00DA33D5"/>
    <w:rsid w:val="00DA49A8"/>
    <w:rsid w:val="00DA49AB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079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4C1F"/>
    <w:rsid w:val="00DC6021"/>
    <w:rsid w:val="00DC7657"/>
    <w:rsid w:val="00DD1357"/>
    <w:rsid w:val="00DD3DB0"/>
    <w:rsid w:val="00DD3E11"/>
    <w:rsid w:val="00DD44BF"/>
    <w:rsid w:val="00DD57AE"/>
    <w:rsid w:val="00DD5E0C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16D9"/>
    <w:rsid w:val="00DF19BF"/>
    <w:rsid w:val="00DF2987"/>
    <w:rsid w:val="00DF2C9E"/>
    <w:rsid w:val="00DF4598"/>
    <w:rsid w:val="00DF5558"/>
    <w:rsid w:val="00DF598A"/>
    <w:rsid w:val="00DF5A05"/>
    <w:rsid w:val="00E00CC6"/>
    <w:rsid w:val="00E02C04"/>
    <w:rsid w:val="00E0354E"/>
    <w:rsid w:val="00E03C54"/>
    <w:rsid w:val="00E04333"/>
    <w:rsid w:val="00E052FD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4DAB"/>
    <w:rsid w:val="00E2595F"/>
    <w:rsid w:val="00E25F7E"/>
    <w:rsid w:val="00E26D36"/>
    <w:rsid w:val="00E27022"/>
    <w:rsid w:val="00E277F0"/>
    <w:rsid w:val="00E27E96"/>
    <w:rsid w:val="00E30877"/>
    <w:rsid w:val="00E309A8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3701C"/>
    <w:rsid w:val="00E40304"/>
    <w:rsid w:val="00E408D8"/>
    <w:rsid w:val="00E40A81"/>
    <w:rsid w:val="00E40C85"/>
    <w:rsid w:val="00E41294"/>
    <w:rsid w:val="00E427BD"/>
    <w:rsid w:val="00E42E3B"/>
    <w:rsid w:val="00E446C0"/>
    <w:rsid w:val="00E44B89"/>
    <w:rsid w:val="00E44BA0"/>
    <w:rsid w:val="00E44C9B"/>
    <w:rsid w:val="00E452F6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085A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664C"/>
    <w:rsid w:val="00E87B08"/>
    <w:rsid w:val="00E90016"/>
    <w:rsid w:val="00E90042"/>
    <w:rsid w:val="00E9069C"/>
    <w:rsid w:val="00E9101A"/>
    <w:rsid w:val="00E91BD1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C89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1EE"/>
    <w:rsid w:val="00EC4256"/>
    <w:rsid w:val="00EC45EA"/>
    <w:rsid w:val="00EC4810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28ED"/>
    <w:rsid w:val="00EF30E9"/>
    <w:rsid w:val="00EF341C"/>
    <w:rsid w:val="00EF3608"/>
    <w:rsid w:val="00EF46AF"/>
    <w:rsid w:val="00EF54E3"/>
    <w:rsid w:val="00EF5892"/>
    <w:rsid w:val="00EF6BC1"/>
    <w:rsid w:val="00EF7863"/>
    <w:rsid w:val="00F00E06"/>
    <w:rsid w:val="00F0142A"/>
    <w:rsid w:val="00F01677"/>
    <w:rsid w:val="00F01D79"/>
    <w:rsid w:val="00F02100"/>
    <w:rsid w:val="00F046F5"/>
    <w:rsid w:val="00F05193"/>
    <w:rsid w:val="00F0573D"/>
    <w:rsid w:val="00F05BF9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1659C"/>
    <w:rsid w:val="00F17FEB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5DD4"/>
    <w:rsid w:val="00F264AF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3AE3"/>
    <w:rsid w:val="00F4446F"/>
    <w:rsid w:val="00F449B3"/>
    <w:rsid w:val="00F456C2"/>
    <w:rsid w:val="00F45F48"/>
    <w:rsid w:val="00F46DA3"/>
    <w:rsid w:val="00F470EE"/>
    <w:rsid w:val="00F5014D"/>
    <w:rsid w:val="00F5087E"/>
    <w:rsid w:val="00F5112A"/>
    <w:rsid w:val="00F51AFB"/>
    <w:rsid w:val="00F51E30"/>
    <w:rsid w:val="00F53422"/>
    <w:rsid w:val="00F544A9"/>
    <w:rsid w:val="00F55B8B"/>
    <w:rsid w:val="00F55CB2"/>
    <w:rsid w:val="00F564C7"/>
    <w:rsid w:val="00F570C9"/>
    <w:rsid w:val="00F578AB"/>
    <w:rsid w:val="00F5796B"/>
    <w:rsid w:val="00F603CB"/>
    <w:rsid w:val="00F60564"/>
    <w:rsid w:val="00F61485"/>
    <w:rsid w:val="00F6292E"/>
    <w:rsid w:val="00F631FC"/>
    <w:rsid w:val="00F65C1C"/>
    <w:rsid w:val="00F67118"/>
    <w:rsid w:val="00F67A58"/>
    <w:rsid w:val="00F70D14"/>
    <w:rsid w:val="00F717F7"/>
    <w:rsid w:val="00F72803"/>
    <w:rsid w:val="00F72EB5"/>
    <w:rsid w:val="00F734FE"/>
    <w:rsid w:val="00F74104"/>
    <w:rsid w:val="00F74B9E"/>
    <w:rsid w:val="00F74EF4"/>
    <w:rsid w:val="00F75E16"/>
    <w:rsid w:val="00F7699E"/>
    <w:rsid w:val="00F76E2B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959"/>
    <w:rsid w:val="00F844DF"/>
    <w:rsid w:val="00F84516"/>
    <w:rsid w:val="00F8483D"/>
    <w:rsid w:val="00F85B8A"/>
    <w:rsid w:val="00F866BE"/>
    <w:rsid w:val="00F8682E"/>
    <w:rsid w:val="00F86D71"/>
    <w:rsid w:val="00F8765D"/>
    <w:rsid w:val="00F901C0"/>
    <w:rsid w:val="00F912CF"/>
    <w:rsid w:val="00F916A7"/>
    <w:rsid w:val="00F928EA"/>
    <w:rsid w:val="00F9318D"/>
    <w:rsid w:val="00F93E6A"/>
    <w:rsid w:val="00F94415"/>
    <w:rsid w:val="00F94A85"/>
    <w:rsid w:val="00F95963"/>
    <w:rsid w:val="00F95E51"/>
    <w:rsid w:val="00F95E5A"/>
    <w:rsid w:val="00F9613F"/>
    <w:rsid w:val="00F96477"/>
    <w:rsid w:val="00F96800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3FA"/>
    <w:rsid w:val="00FA7CA4"/>
    <w:rsid w:val="00FB0FBD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2FC2"/>
    <w:rsid w:val="00FC348B"/>
    <w:rsid w:val="00FC34A6"/>
    <w:rsid w:val="00FC64C3"/>
    <w:rsid w:val="00FC7501"/>
    <w:rsid w:val="00FC764C"/>
    <w:rsid w:val="00FC77B1"/>
    <w:rsid w:val="00FD0451"/>
    <w:rsid w:val="00FD0E81"/>
    <w:rsid w:val="00FD2666"/>
    <w:rsid w:val="00FD2690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485"/>
    <w:rsid w:val="00FE28C0"/>
    <w:rsid w:val="00FE2B5E"/>
    <w:rsid w:val="00FE4EC9"/>
    <w:rsid w:val="00FE4F30"/>
    <w:rsid w:val="00FE53AD"/>
    <w:rsid w:val="00FE6EE2"/>
    <w:rsid w:val="00FE6FD7"/>
    <w:rsid w:val="00FE7DC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7FD"/>
    <w:rsid w:val="00FF4EA6"/>
    <w:rsid w:val="00FF5BA2"/>
    <w:rsid w:val="00FF5FF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2B554"/>
  <w15:chartTrackingRefBased/>
  <w15:docId w15:val="{EB4C7517-6F13-40B7-87EB-370A0620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18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0C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Интернет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qFormat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qFormat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36"/>
      <w:sz w:val="48"/>
      <w:szCs w:val="48"/>
    </w:rPr>
  </w:style>
  <w:style w:type="paragraph" w:styleId="31">
    <w:name w:val="Body Text Indent 3"/>
    <w:basedOn w:val="a"/>
    <w:link w:val="32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1"/>
    <w:qFormat/>
    <w:rsid w:val="00A641B4"/>
  </w:style>
  <w:style w:type="paragraph" w:styleId="21">
    <w:name w:val="toc 2"/>
    <w:basedOn w:val="a"/>
    <w:next w:val="a"/>
    <w:autoRedefine/>
    <w:uiPriority w:val="1"/>
    <w:qFormat/>
    <w:rsid w:val="00A641B4"/>
    <w:pPr>
      <w:ind w:left="240"/>
    </w:pPr>
  </w:style>
  <w:style w:type="character" w:customStyle="1" w:styleId="14">
    <w:name w:val="Знак сноски1"/>
    <w:rsid w:val="00287A27"/>
    <w:rPr>
      <w:vertAlign w:val="superscript"/>
    </w:rPr>
  </w:style>
  <w:style w:type="character" w:customStyle="1" w:styleId="aff7">
    <w:name w:val="Символ сноски"/>
    <w:rsid w:val="00287A27"/>
  </w:style>
  <w:style w:type="paragraph" w:customStyle="1" w:styleId="15">
    <w:name w:val="Текст сноски1"/>
    <w:basedOn w:val="a"/>
    <w:rsid w:val="00287A27"/>
    <w:pPr>
      <w:suppressAutoHyphens/>
      <w:spacing w:line="100" w:lineRule="atLeast"/>
    </w:pPr>
    <w:rPr>
      <w:kern w:val="1"/>
      <w:lang w:eastAsia="ar-SA"/>
    </w:rPr>
  </w:style>
  <w:style w:type="character" w:customStyle="1" w:styleId="30">
    <w:name w:val="Заголовок 3 Знак"/>
    <w:link w:val="3"/>
    <w:semiHidden/>
    <w:rsid w:val="00E40C85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611302"/>
  </w:style>
  <w:style w:type="character" w:customStyle="1" w:styleId="WW8Num1z0">
    <w:name w:val="WW8Num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7">
    <w:name w:val="Основной шрифт абзаца1"/>
    <w:rsid w:val="00611302"/>
  </w:style>
  <w:style w:type="character" w:customStyle="1" w:styleId="aff8">
    <w:name w:val="Маркеры списка"/>
    <w:rsid w:val="00611302"/>
    <w:rPr>
      <w:rFonts w:ascii="OpenSymbol" w:eastAsia="OpenSymbol" w:hAnsi="OpenSymbol" w:cs="OpenSymbol"/>
    </w:rPr>
  </w:style>
  <w:style w:type="paragraph" w:styleId="aff9">
    <w:name w:val="List"/>
    <w:basedOn w:val="af5"/>
    <w:rsid w:val="00611302"/>
    <w:pPr>
      <w:suppressAutoHyphens/>
      <w:spacing w:after="120" w:line="384" w:lineRule="auto"/>
      <w:ind w:right="6" w:firstLine="710"/>
    </w:pPr>
    <w:rPr>
      <w:rFonts w:cs="Mangal"/>
      <w:color w:val="000000"/>
      <w:szCs w:val="22"/>
      <w:lang w:val="en-US" w:eastAsia="ar-SA"/>
    </w:rPr>
  </w:style>
  <w:style w:type="paragraph" w:customStyle="1" w:styleId="18">
    <w:name w:val="Название1"/>
    <w:basedOn w:val="a"/>
    <w:rsid w:val="00611302"/>
    <w:pPr>
      <w:suppressLineNumbers/>
      <w:suppressAutoHyphens/>
      <w:spacing w:before="120" w:after="120" w:line="384" w:lineRule="auto"/>
      <w:ind w:right="6" w:firstLine="710"/>
      <w:jc w:val="both"/>
    </w:pPr>
    <w:rPr>
      <w:rFonts w:cs="Mangal"/>
      <w:i/>
      <w:iCs/>
      <w:color w:val="000000"/>
      <w:lang w:val="en-US" w:eastAsia="ar-SA"/>
    </w:rPr>
  </w:style>
  <w:style w:type="paragraph" w:customStyle="1" w:styleId="19">
    <w:name w:val="Указатель1"/>
    <w:basedOn w:val="a"/>
    <w:rsid w:val="00611302"/>
    <w:pPr>
      <w:suppressLineNumbers/>
      <w:suppressAutoHyphens/>
      <w:spacing w:after="13" w:line="384" w:lineRule="auto"/>
      <w:ind w:right="6" w:firstLine="710"/>
      <w:jc w:val="both"/>
    </w:pPr>
    <w:rPr>
      <w:rFonts w:cs="Mangal"/>
      <w:color w:val="000000"/>
      <w:sz w:val="28"/>
      <w:szCs w:val="22"/>
      <w:lang w:val="en-US" w:eastAsia="ar-SA"/>
    </w:rPr>
  </w:style>
  <w:style w:type="table" w:customStyle="1" w:styleId="1a">
    <w:name w:val="Сетка таблицы1"/>
    <w:basedOn w:val="a1"/>
    <w:next w:val="aff1"/>
    <w:uiPriority w:val="59"/>
    <w:rsid w:val="0061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Содержимое таблицы"/>
    <w:basedOn w:val="a"/>
    <w:rsid w:val="00611302"/>
    <w:pPr>
      <w:suppressLineNumbers/>
      <w:suppressAutoHyphens/>
    </w:pPr>
    <w:rPr>
      <w:lang w:eastAsia="ar-SA"/>
    </w:rPr>
  </w:style>
  <w:style w:type="paragraph" w:customStyle="1" w:styleId="headertext">
    <w:name w:val="headertext"/>
    <w:basedOn w:val="a"/>
    <w:rsid w:val="0061130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113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30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611302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b">
    <w:name w:val="Основной текст_"/>
    <w:link w:val="1b"/>
    <w:rsid w:val="00611302"/>
    <w:rPr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b"/>
    <w:rsid w:val="00611302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val="x-none" w:eastAsia="x-none"/>
    </w:rPr>
  </w:style>
  <w:style w:type="paragraph" w:customStyle="1" w:styleId="ConsPlusTitle">
    <w:name w:val="ConsPlusTitle"/>
    <w:rsid w:val="006113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c">
    <w:name w:val="Гипертекстовая ссылка"/>
    <w:uiPriority w:val="99"/>
    <w:rsid w:val="00611302"/>
    <w:rPr>
      <w:color w:val="106BBE"/>
    </w:rPr>
  </w:style>
  <w:style w:type="paragraph" w:customStyle="1" w:styleId="111">
    <w:name w:val="Рег. 1.1.1"/>
    <w:basedOn w:val="a"/>
    <w:qFormat/>
    <w:rsid w:val="00611302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611302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character" w:customStyle="1" w:styleId="1c">
    <w:name w:val="Текст концевой сноски Знак1"/>
    <w:uiPriority w:val="99"/>
    <w:rsid w:val="00611302"/>
    <w:rPr>
      <w:rFonts w:ascii="Calibri" w:eastAsia="Calibri" w:hAnsi="Calibri" w:cs="Times New Roman"/>
      <w:sz w:val="24"/>
      <w:szCs w:val="24"/>
    </w:rPr>
  </w:style>
  <w:style w:type="paragraph" w:customStyle="1" w:styleId="affd">
    <w:name w:val="обычный приложения"/>
    <w:basedOn w:val="a"/>
    <w:qFormat/>
    <w:rsid w:val="00611302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e">
    <w:name w:val="Схема документа Знак"/>
    <w:link w:val="afff"/>
    <w:uiPriority w:val="99"/>
    <w:rsid w:val="00611302"/>
    <w:rPr>
      <w:rFonts w:ascii="Tahoma" w:hAnsi="Tahoma" w:cs="Tahoma"/>
      <w:sz w:val="16"/>
      <w:szCs w:val="16"/>
    </w:rPr>
  </w:style>
  <w:style w:type="paragraph" w:styleId="afff">
    <w:name w:val="Document Map"/>
    <w:basedOn w:val="a"/>
    <w:link w:val="affe"/>
    <w:uiPriority w:val="99"/>
    <w:unhideWhenUsed/>
    <w:rsid w:val="00611302"/>
    <w:rPr>
      <w:rFonts w:ascii="Tahoma" w:hAnsi="Tahoma"/>
      <w:sz w:val="16"/>
      <w:szCs w:val="16"/>
      <w:lang w:val="x-none" w:eastAsia="x-none"/>
    </w:rPr>
  </w:style>
  <w:style w:type="character" w:customStyle="1" w:styleId="1d">
    <w:name w:val="Схема документа Знак1"/>
    <w:rsid w:val="00611302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611302"/>
    <w:pPr>
      <w:spacing w:before="100" w:beforeAutospacing="1" w:after="100" w:afterAutospacing="1"/>
    </w:pPr>
  </w:style>
  <w:style w:type="paragraph" w:customStyle="1" w:styleId="s16">
    <w:name w:val="s_16"/>
    <w:basedOn w:val="a"/>
    <w:rsid w:val="00611302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6113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ff0">
    <w:name w:val="Название Знак"/>
    <w:uiPriority w:val="10"/>
    <w:rsid w:val="00611302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ar-SA"/>
    </w:rPr>
  </w:style>
  <w:style w:type="character" w:customStyle="1" w:styleId="1e">
    <w:name w:val="Неразрешенное упоминание1"/>
    <w:uiPriority w:val="99"/>
    <w:semiHidden/>
    <w:unhideWhenUsed/>
    <w:rsid w:val="0006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18" Type="http://schemas.openxmlformats.org/officeDocument/2006/relationships/hyperlink" Target="consultantplus://offline/ref=FC95FA8C8FFAB884BC889BA002E7D06106BD5FC9B38A522523E890B4EC71E8590F5F041C3EDA07D6018434E5E26E2670B26A88EDB724C142AAT6L" TargetMode="External"/><Relationship Id="rId26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9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21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4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42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47" Type="http://schemas.openxmlformats.org/officeDocument/2006/relationships/hyperlink" Target="consultantplus://offline/ref=E04DEACC502A0CA0F8020E51D9055E3AF7D521631F3D885FB9CC374F31AE9E69C6FC7D0E6259438D788B6048F347A6070CC81B737894243728IFF" TargetMode="External"/><Relationship Id="rId50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55" Type="http://schemas.openxmlformats.org/officeDocument/2006/relationships/hyperlink" Target="consultantplus://offline/ref=E04DEACC502A0CA0F8020E51D9055E3AF7D521631F3D885FB9CC374F31AE9E69C6FC7D0E62594286748B6048F347A6070CC81B737894243728IFF" TargetMode="External"/><Relationship Id="rId63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8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596F97E23D89D5E029DAD31D2E3356D7FE17494EABB5B8227C22564246CC77261EBB49F245AA73D970510B9F00784F4E9DC3772A77742BBq8s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29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11" Type="http://schemas.openxmlformats.org/officeDocument/2006/relationships/hyperlink" Target="consultantplus://offline/ref=237DDBD666262056DE13E6D5A451BC9FCBF8A6616FE26F910A726BD1B8ED4208382654401942BA92F1E8B1905C0F6C3F8A2BEB61AAA54D9DFFl6J" TargetMode="External"/><Relationship Id="rId24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2" Type="http://schemas.openxmlformats.org/officeDocument/2006/relationships/hyperlink" Target="consultantplus://offline/ref=103C5555322ABE8C1BE1875693F15CD6F2B3B41FEC22DA31545A60ED96E92FD740BDA83BD9315E7792B25504F81148CC1002151CA4D1B90A7Af0G" TargetMode="External"/><Relationship Id="rId37" Type="http://schemas.openxmlformats.org/officeDocument/2006/relationships/hyperlink" Target="consultantplus://offline/ref=905DD92B2F504FEC1A0A1731D6B3BCD95CA9696F7DE3C6A495ED26679956BA9FCDBD264FAAAEA20E0404FC8AE661C8BAC264990BF095A1B6s1m5H" TargetMode="External"/><Relationship Id="rId40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45" Type="http://schemas.openxmlformats.org/officeDocument/2006/relationships/hyperlink" Target="consultantplus://offline/ref=E04DEACC502A0CA0F8020E51D9055E3AF7D521631F3D885FB9CC374F31AE9E69C6FC7D0E62594286768B6048F347A6070CC81B737894243728IFF" TargetMode="External"/><Relationship Id="rId53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58" Type="http://schemas.openxmlformats.org/officeDocument/2006/relationships/hyperlink" Target="consultantplus://offline/ref=E04DEACC502A0CA0F8020E51D9055E3AF7D521631F3D885FB9CC374F31AE9E69C6FC7D0E6259438D788B6048F347A6070CC81B737894243728IFF" TargetMode="External"/><Relationship Id="rId66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23" Type="http://schemas.openxmlformats.org/officeDocument/2006/relationships/hyperlink" Target="consultantplus://offline/ref=FC95FA8C8FFAB884BC889BA002E7D06106BD5ACEBF8C522523E890B4EC71E8591D5F5C103FD819DE069162B4A4A3T9L" TargetMode="External"/><Relationship Id="rId28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6" Type="http://schemas.openxmlformats.org/officeDocument/2006/relationships/hyperlink" Target="consultantplus://offline/ref=905DD92B2F504FEC1A0A1731D6B3BCD95CA9696F7DE3C6A495ED26679956BA9FCDBD264FAAAEA2030A04FC8AE661C8BAC264990BF095A1B6s1m5H" TargetMode="External"/><Relationship Id="rId49" Type="http://schemas.openxmlformats.org/officeDocument/2006/relationships/hyperlink" Target="consultantplus://offline/ref=B604FB2C52FABBF8D46B86B900FB2606AA54F8CBA7F4C3F5C5115F970E485B1CE0201C84C7AD78C00182EAF19C0D52530F7AF95BAB9421A3EDO6F" TargetMode="External"/><Relationship Id="rId57" Type="http://schemas.openxmlformats.org/officeDocument/2006/relationships/hyperlink" Target="consultantplus://offline/ref=E04DEACC502A0CA0F8020E51D9055E3AF7D52464133B885FB9CC374F31AE9E69D4FC2502635D5C8E739E3619B521I0F" TargetMode="External"/><Relationship Id="rId61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10" Type="http://schemas.openxmlformats.org/officeDocument/2006/relationships/hyperlink" Target="consultantplus://offline/ref=9B469E6EAF3640185F4955F07AB64B9E1FCFD36F6B4F2DF0743C5C0A36BF86526A46744800058C369CBF635DBD6D15CDF55869ADDCB47023t9F2H" TargetMode="External"/><Relationship Id="rId19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1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44" Type="http://schemas.openxmlformats.org/officeDocument/2006/relationships/hyperlink" Target="consultantplus://offline/ref=E04DEACC502A0CA0F8020E51D9055E3AF7D521631F3D885FB9CC374F31AE9E69C6FC7D0E62594286748B6048F347A6070CC81B737894243728IFF" TargetMode="External"/><Relationship Id="rId52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60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5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3" Type="http://schemas.openxmlformats.org/officeDocument/2006/relationships/hyperlink" Target="consultantplus://offline/ref=0596F97E23D89D5E029DAD31D2E3356D7FE17494EABB5B8227C22564246CC77261EBB49F245AA730990510B9F00784F4E9DC3772A77742BBq8s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Relationship Id="rId14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22" Type="http://schemas.openxmlformats.org/officeDocument/2006/relationships/hyperlink" Target="consultantplus://offline/ref=FC95FA8C8FFAB884BC889BA002E7D06106BD5FC9B38A522523E890B4EC71E8590F5F041C3EDA07D6038434E5E26E2670B26A88EDB724C142AAT6L" TargetMode="External"/><Relationship Id="rId27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0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5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43" Type="http://schemas.openxmlformats.org/officeDocument/2006/relationships/hyperlink" Target="consultantplus://offline/ref=E04DEACC502A0CA0F8020E51D9055E3AF7D521631F3D885FB9CC374F31AE9E69C6FC7D0E62594286758B6048F347A6070CC81B737894243728IFF" TargetMode="External"/><Relationship Id="rId48" Type="http://schemas.openxmlformats.org/officeDocument/2006/relationships/hyperlink" Target="consultantplus://offline/ref=B604FB2C52FABBF8D46B86B900FB2606AA54F8CBA7F4C3F5C5115F970E485B1CE0201C84C7AD78CD0F82EAF19C0D52530F7AF95BAB9421A3EDO6F" TargetMode="External"/><Relationship Id="rId56" Type="http://schemas.openxmlformats.org/officeDocument/2006/relationships/hyperlink" Target="consultantplus://offline/ref=E04DEACC502A0CA0F8020E51D9055E3AF7D521631F3D885FB9CC374F31AE9E69C6FC7D0E62594286768B6048F347A6070CC81B737894243728IFF" TargetMode="External"/><Relationship Id="rId64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9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8" Type="http://schemas.openxmlformats.org/officeDocument/2006/relationships/hyperlink" Target="consultantplus://offline/ref=F81A8F1AB41BCDA42D7C608A87BC2A475292F81ACB7F70CA42309DDC552116A87342D618D078DC1820B89A949EE3CA3DBDFC5890653EE1C231o0F" TargetMode="External"/><Relationship Id="rId51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72" Type="http://schemas.openxmlformats.org/officeDocument/2006/relationships/hyperlink" Target="consultantplus://offline/ref=0596F97E23D89D5E029DAD31D2E3356D7FE17494EABB5B8227C22564246CC77261EBB49F245AA730990510B9F00784F4E9DC3772A77742BBq8s2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7EC505A3610D89E4DC63D6F86EBDF7EAEAE229D63BCA2D2FD6192AF8B1962AD53DF1CDD53669A160EE3EA062CA7FC225E805206DD368FC0H9RFK" TargetMode="External"/><Relationship Id="rId17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25" Type="http://schemas.openxmlformats.org/officeDocument/2006/relationships/hyperlink" Target="consultantplus://offline/ref=FC95FA8C8FFAB884BC889BA002E7D06106BD5FC9B38A522523E890B4EC71E8590F5F041C3EDA06DD0D8434E5E26E2670B26A88EDB724C142AAT6L" TargetMode="External"/><Relationship Id="rId33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38" Type="http://schemas.openxmlformats.org/officeDocument/2006/relationships/hyperlink" Target="consultantplus://offline/ref=E7DE82F6DBB0AF4F1BFAEA144865BA028E0A6D2C39DA274C4CB6681E008506A9A6F8D9E4AF05CA1B2A978F5F3CAA6C843E54483E03EDA825MDxEH" TargetMode="External"/><Relationship Id="rId46" Type="http://schemas.openxmlformats.org/officeDocument/2006/relationships/hyperlink" Target="consultantplus://offline/ref=E04DEACC502A0CA0F8020E51D9055E3AF7D52464133B885FB9CC374F31AE9E69D4FC2502635D5C8E739E3619B521I0F" TargetMode="External"/><Relationship Id="rId59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7" Type="http://schemas.openxmlformats.org/officeDocument/2006/relationships/hyperlink" Target="consultantplus://offline/ref=0596F97E23D89D5E029DAD31D2E3356D7FE17494EABB5B8227C22564246CC77261EBB49F245AA73D970510B9F00784F4E9DC3772A77742BBq8s2F" TargetMode="External"/><Relationship Id="rId20" Type="http://schemas.openxmlformats.org/officeDocument/2006/relationships/hyperlink" Target="consultantplus://offline/ref=FC95FA8C8FFAB884BC889BA002E7D06106BD5FC9B38A522523E890B4EC71E8590F5F041C3EDA07D6028434E5E26E2670B26A88EDB724C142AAT6L" TargetMode="External"/><Relationship Id="rId41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54" Type="http://schemas.openxmlformats.org/officeDocument/2006/relationships/hyperlink" Target="consultantplus://offline/ref=E04DEACC502A0CA0F8020E51D9055E3AF7D521631F3D885FB9CC374F31AE9E69C6FC7D0E62594286758B6048F347A6070CC81B737894243728IFF" TargetMode="External"/><Relationship Id="rId62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70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A01D-0BF2-4D42-9C65-0AFC5BF9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10023</Words>
  <Characters>91609</Characters>
  <Application>Microsoft Office Word</Application>
  <DocSecurity>0</DocSecurity>
  <Lines>763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101430</CharactersWithSpaces>
  <SharedDoc>false</SharedDoc>
  <HLinks>
    <vt:vector size="402" baseType="variant">
      <vt:variant>
        <vt:i4>2359393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consultantplus://offline/ref=0596F97E23D89D5E029DAD31D2E3356D7FE17494EABB5B8227C22564246CC77261EBB49F245AA730990510B9F00784F4E9DC3772A77742BBq8s2F</vt:lpwstr>
      </vt:variant>
      <vt:variant>
        <vt:lpwstr/>
      </vt:variant>
      <vt:variant>
        <vt:i4>2359393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consultantplus://offline/ref=0596F97E23D89D5E029DAD31D2E3356D7FE17494EABB5B8227C22564246CC77261EBB49F245AA730990510B9F00784F4E9DC3772A77742BBq8s2F</vt:lpwstr>
      </vt:variant>
      <vt:variant>
        <vt:lpwstr/>
      </vt:variant>
      <vt:variant>
        <vt:i4>2359355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consultantplus://offline/ref=0596F97E23D89D5E029DAD31D2E3356D7FE17494EABB5B8227C22564246CC77261EBB49F245AA73D970510B9F00784F4E9DC3772A77742BBq8s2F</vt:lpwstr>
      </vt:variant>
      <vt:variant>
        <vt:lpwstr/>
      </vt:variant>
      <vt:variant>
        <vt:i4>2359347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2359355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consultantplus://offline/ref=0596F97E23D89D5E029DAD31D2E3356D7FE17494EABB5B8227C22564246CC77261EBB49F245AA73D970510B9F00784F4E9DC3772A77742BBq8s2F</vt:lpwstr>
      </vt:variant>
      <vt:variant>
        <vt:lpwstr/>
      </vt:variant>
      <vt:variant>
        <vt:i4>2359347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2424934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2424934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2424934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2424934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7471160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consultantplus://offline/ref=E04DEACC502A0CA0F8020E51D9055E3AF7D521631F3D885FB9CC374F31AE9E69C6FC7D0E6259438D788B6048F347A6070CC81B737894243728IFF</vt:lpwstr>
      </vt:variant>
      <vt:variant>
        <vt:lpwstr/>
      </vt:variant>
      <vt:variant>
        <vt:i4>4915201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consultantplus://offline/ref=E04DEACC502A0CA0F8020E51D9055E3AF7D52464133B885FB9CC374F31AE9E69D4FC2502635D5C8E739E3619B521I0F</vt:lpwstr>
      </vt:variant>
      <vt:variant>
        <vt:lpwstr/>
      </vt:variant>
      <vt:variant>
        <vt:i4>7471205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consultantplus://offline/ref=E04DEACC502A0CA0F8020E51D9055E3AF7D521631F3D885FB9CC374F31AE9E69C6FC7D0E62594286768B6048F347A6070CC81B737894243728IFF</vt:lpwstr>
      </vt:variant>
      <vt:variant>
        <vt:lpwstr/>
      </vt:variant>
      <vt:variant>
        <vt:i4>7471207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consultantplus://offline/ref=E04DEACC502A0CA0F8020E51D9055E3AF7D521631F3D885FB9CC374F31AE9E69C6FC7D0E62594286748B6048F347A6070CC81B737894243728IFF</vt:lpwstr>
      </vt:variant>
      <vt:variant>
        <vt:lpwstr/>
      </vt:variant>
      <vt:variant>
        <vt:i4>7471206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consultantplus://offline/ref=E04DEACC502A0CA0F8020E51D9055E3AF7D521631F3D885FB9CC374F31AE9E69C6FC7D0E62594286758B6048F347A6070CC81B737894243728IFF</vt:lpwstr>
      </vt:variant>
      <vt:variant>
        <vt:lpwstr/>
      </vt:variant>
      <vt:variant>
        <vt:i4>6488122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8192096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consultantplus://offline/ref=B604FB2C52FABBF8D46B86B900FB2606AA54F8CBA7F4C3F5C5115F970E485B1CE0201C84C7AD78C00182EAF19C0D52530F7AF95BAB9421A3EDO6F</vt:lpwstr>
      </vt:variant>
      <vt:variant>
        <vt:lpwstr/>
      </vt:variant>
      <vt:variant>
        <vt:i4>8192099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consultantplus://offline/ref=B604FB2C52FABBF8D46B86B900FB2606AA54F8CBA7F4C3F5C5115F970E485B1CE0201C84C7AD78CD0F82EAF19C0D52530F7AF95BAB9421A3EDO6F</vt:lpwstr>
      </vt:variant>
      <vt:variant>
        <vt:lpwstr/>
      </vt:variant>
      <vt:variant>
        <vt:i4>7471160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consultantplus://offline/ref=E04DEACC502A0CA0F8020E51D9055E3AF7D521631F3D885FB9CC374F31AE9E69C6FC7D0E6259438D788B6048F347A6070CC81B737894243728IFF</vt:lpwstr>
      </vt:variant>
      <vt:variant>
        <vt:lpwstr/>
      </vt:variant>
      <vt:variant>
        <vt:i4>4915201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consultantplus://offline/ref=E04DEACC502A0CA0F8020E51D9055E3AF7D52464133B885FB9CC374F31AE9E69D4FC2502635D5C8E739E3619B521I0F</vt:lpwstr>
      </vt:variant>
      <vt:variant>
        <vt:lpwstr/>
      </vt:variant>
      <vt:variant>
        <vt:i4>7471205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consultantplus://offline/ref=E04DEACC502A0CA0F8020E51D9055E3AF7D521631F3D885FB9CC374F31AE9E69C6FC7D0E62594286768B6048F347A6070CC81B737894243728IFF</vt:lpwstr>
      </vt:variant>
      <vt:variant>
        <vt:lpwstr/>
      </vt:variant>
      <vt:variant>
        <vt:i4>7471207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consultantplus://offline/ref=E04DEACC502A0CA0F8020E51D9055E3AF7D521631F3D885FB9CC374F31AE9E69C6FC7D0E62594286748B6048F347A6070CC81B737894243728IFF</vt:lpwstr>
      </vt:variant>
      <vt:variant>
        <vt:lpwstr/>
      </vt:variant>
      <vt:variant>
        <vt:i4>7471206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consultantplus://offline/ref=E04DEACC502A0CA0F8020E51D9055E3AF7D521631F3D885FB9CC374F31AE9E69C6FC7D0E62594286758B6048F347A6070CC81B737894243728IFF</vt:lpwstr>
      </vt:variant>
      <vt:variant>
        <vt:lpwstr/>
      </vt:variant>
      <vt:variant>
        <vt:i4>6488122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7012455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consultantplus://offline/ref=E7DE82F6DBB0AF4F1BFAEA144865BA028E0A6D2C39DA274C4CB6681E008506A9A6F8D9E4AF05CA1B2A978F5F3CAA6C843E54483E03EDA825MDxEH</vt:lpwstr>
      </vt:variant>
      <vt:variant>
        <vt:lpwstr/>
      </vt:variant>
      <vt:variant>
        <vt:i4>7077992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consultantplus://offline/ref=905DD92B2F504FEC1A0A1731D6B3BCD95CA9696F7DE3C6A495ED26679956BA9FCDBD264FAAAEA20E0404FC8AE661C8BAC264990BF095A1B6s1m5H</vt:lpwstr>
      </vt:variant>
      <vt:variant>
        <vt:lpwstr/>
      </vt:variant>
      <vt:variant>
        <vt:i4>7077995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consultantplus://offline/ref=905DD92B2F504FEC1A0A1731D6B3BCD95CA9696F7DE3C6A495ED26679956BA9FCDBD264FAAAEA2030A04FC8AE661C8BAC264990BF095A1B6s1m5H</vt:lpwstr>
      </vt:variant>
      <vt:variant>
        <vt:lpwstr/>
      </vt:variant>
      <vt:variant>
        <vt:i4>7077950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consultantplus://offline/ref=905DD92B2F504FEC1A0A1731D6B3BCD95CA9696F7DE3C6A495ED26679956BA9FCDBD264FAAAEA20F0A04FC8AE661C8BAC264990BF095A1B6s1m5H</vt:lpwstr>
      </vt:variant>
      <vt:variant>
        <vt:lpwstr/>
      </vt:variant>
      <vt:variant>
        <vt:i4>7077950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consultantplus://offline/ref=905DD92B2F504FEC1A0A1731D6B3BCD95CA9696F7DE3C6A495ED26679956BA9FCDBD264FAAAEA20F0A04FC8AE661C8BAC264990BF095A1B6s1m5H</vt:lpwstr>
      </vt:variant>
      <vt:variant>
        <vt:lpwstr/>
      </vt:variant>
      <vt:variant>
        <vt:i4>7077950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consultantplus://offline/ref=905DD92B2F504FEC1A0A1731D6B3BCD95CA9696F7DE3C6A495ED26679956BA9FCDBD264FAAAEA20F0A04FC8AE661C8BAC264990BF095A1B6s1m5H</vt:lpwstr>
      </vt:variant>
      <vt:variant>
        <vt:lpwstr/>
      </vt:variant>
      <vt:variant>
        <vt:i4>2818096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consultantplus://offline/ref=103C5555322ABE8C1BE1875693F15CD6F2B3B41FEC22DA31545A60ED96E92FD740BDA83BD9315E7792B25504F81148CC1002151CA4D1B90A7Af0G</vt:lpwstr>
      </vt:variant>
      <vt:variant>
        <vt:lpwstr/>
      </vt:variant>
      <vt:variant>
        <vt:i4>8061031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8061031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8061031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8061031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7012413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consultantplus://offline/ref=FC95FA8C8FFAB884BC889BA002E7D06106BD5FC9B38A522523E890B4EC71E8590F5F041C3EDA06DD0D8434E5E26E2670B26A88EDB724C142AAT6L</vt:lpwstr>
      </vt:variant>
      <vt:variant>
        <vt:lpwstr/>
      </vt:variant>
      <vt:variant>
        <vt:i4>7012413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5505111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consultantplus://offline/ref=FC95FA8C8FFAB884BC889BA002E7D06106BD5ACEBF8C522523E890B4EC71E8591D5F5C103FD819DE069162B4A4A3T9L</vt:lpwstr>
      </vt:variant>
      <vt:variant>
        <vt:lpwstr/>
      </vt:variant>
      <vt:variant>
        <vt:i4>7012458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consultantplus://offline/ref=FC95FA8C8FFAB884BC889BA002E7D06106BD5FC9B38A522523E890B4EC71E8590F5F041C3EDA07D6038434E5E26E2670B26A88EDB724C142AAT6L</vt:lpwstr>
      </vt:variant>
      <vt:variant>
        <vt:lpwstr/>
      </vt:variant>
      <vt:variant>
        <vt:i4>7012413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consultantplus://offline/ref=FC95FA8C8FFAB884BC889BA002E7D06106BD5FC9B38A522523E890B4EC71E8590F5F041C3EDA07D6028434E5E26E2670B26A88EDB724C142AAT6L</vt:lpwstr>
      </vt:variant>
      <vt:variant>
        <vt:lpwstr/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consultantplus://offline/ref=FC95FA8C8FFAB884BC889BA002E7D06106BD5FC9B38A522523E890B4EC71E8590F5F041C3EDA07D6018434E5E26E2670B26A88EDB724C142AAT6L</vt:lpwstr>
      </vt:variant>
      <vt:variant>
        <vt:lpwstr/>
      </vt:variant>
      <vt:variant>
        <vt:i4>7012413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consultantplus://offline/ref=07EC505A3610D89E4DC63D6F86EBDF7EAEAE229D63BCA2D2FD6192AF8B1962AD53DF1CDD53669A160EE3EA062CA7FC225E805206DD368FC0H9RFK</vt:lpwstr>
      </vt:variant>
      <vt:variant>
        <vt:lpwstr/>
      </vt:variant>
      <vt:variant>
        <vt:i4>7536695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consultantplus://offline/ref=237DDBD666262056DE13E6D5A451BC9FCBF8A6616FE26F910A726BD1B8ED4208382654401942BA92F1E8B1905C0F6C3F8A2BEB61AAA54D9DFFl6J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consultantplus://offline/ref=9B469E6EAF3640185F4955F07AB64B9E1FCFD36F6B4F2DF0743C5C0A36BF86526A46744800058C369CBF635DBD6D15CDF55869ADDCB47023t9F2H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3802235</vt:i4>
      </vt:variant>
      <vt:variant>
        <vt:i4>3</vt:i4>
      </vt:variant>
      <vt:variant>
        <vt:i4>0</vt:i4>
      </vt:variant>
      <vt:variant>
        <vt:i4>5</vt:i4>
      </vt:variant>
      <vt:variant>
        <vt:lpwstr>https://кинельгород.рф/</vt:lpwstr>
      </vt:variant>
      <vt:variant>
        <vt:lpwstr/>
      </vt:variant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consultantplus://offline/ref=F81A8F1AB41BCDA42D7C608A87BC2A475292F81ACB7F70CA42309DDC552116A87342D618D078DC1820B89A949EE3CA3DBDFC5890653EE1C231o0F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 Дорофеева</cp:lastModifiedBy>
  <cp:revision>3</cp:revision>
  <cp:lastPrinted>2023-01-30T05:11:00Z</cp:lastPrinted>
  <dcterms:created xsi:type="dcterms:W3CDTF">2023-12-06T04:57:00Z</dcterms:created>
  <dcterms:modified xsi:type="dcterms:W3CDTF">2023-12-13T07:04:00Z</dcterms:modified>
</cp:coreProperties>
</file>