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ED79A5" w:rsidRPr="00125353" w:rsidTr="00ED79A5">
        <w:tc>
          <w:tcPr>
            <w:tcW w:w="4820" w:type="dxa"/>
          </w:tcPr>
          <w:p w:rsidR="00ED79A5" w:rsidRPr="00C93197" w:rsidRDefault="00ED79A5" w:rsidP="00ED79A5">
            <w:pPr>
              <w:contextualSpacing/>
              <w:jc w:val="center"/>
              <w:rPr>
                <w:sz w:val="18"/>
              </w:rPr>
            </w:pPr>
            <w:bookmarkStart w:id="0" w:name="sub_1000"/>
            <w:r w:rsidRPr="00C93197">
              <w:rPr>
                <w:sz w:val="18"/>
              </w:rPr>
              <w:t>Российская Федерация</w:t>
            </w:r>
          </w:p>
          <w:p w:rsidR="00ED79A5" w:rsidRPr="00C93197" w:rsidRDefault="00ED79A5" w:rsidP="00ED79A5">
            <w:pPr>
              <w:contextualSpacing/>
              <w:jc w:val="center"/>
              <w:rPr>
                <w:sz w:val="18"/>
              </w:rPr>
            </w:pPr>
            <w:r w:rsidRPr="00C93197">
              <w:rPr>
                <w:sz w:val="18"/>
              </w:rPr>
              <w:t>Самарская область</w:t>
            </w:r>
          </w:p>
          <w:p w:rsidR="00ED79A5" w:rsidRPr="00C93197" w:rsidRDefault="00ED79A5" w:rsidP="00ED79A5">
            <w:pPr>
              <w:contextualSpacing/>
              <w:jc w:val="center"/>
            </w:pPr>
          </w:p>
          <w:p w:rsidR="00ED79A5" w:rsidRPr="00C93197" w:rsidRDefault="00ED79A5" w:rsidP="00ED79A5">
            <w:pPr>
              <w:contextualSpacing/>
              <w:jc w:val="center"/>
            </w:pPr>
            <w:r w:rsidRPr="00C93197">
              <w:t>АДМИНИСТРАЦИЯ</w:t>
            </w:r>
          </w:p>
          <w:p w:rsidR="00ED79A5" w:rsidRPr="00C93197" w:rsidRDefault="00ED79A5" w:rsidP="00ED79A5">
            <w:pPr>
              <w:contextualSpacing/>
              <w:jc w:val="center"/>
            </w:pPr>
            <w:r w:rsidRPr="00C93197">
              <w:t xml:space="preserve">городского округа </w:t>
            </w:r>
            <w:proofErr w:type="spellStart"/>
            <w:r w:rsidRPr="00C93197">
              <w:t>Кинель</w:t>
            </w:r>
            <w:proofErr w:type="spellEnd"/>
          </w:p>
          <w:p w:rsidR="00ED79A5" w:rsidRPr="00C93197" w:rsidRDefault="00ED79A5" w:rsidP="00ED79A5">
            <w:pPr>
              <w:contextualSpacing/>
            </w:pPr>
          </w:p>
          <w:p w:rsidR="00ED79A5" w:rsidRPr="00C93197" w:rsidRDefault="00ED79A5" w:rsidP="00ED79A5">
            <w:pPr>
              <w:contextualSpacing/>
              <w:jc w:val="center"/>
              <w:rPr>
                <w:b/>
                <w:sz w:val="36"/>
              </w:rPr>
            </w:pPr>
            <w:r w:rsidRPr="00C93197">
              <w:rPr>
                <w:b/>
                <w:sz w:val="36"/>
              </w:rPr>
              <w:t>ПОСТАНОВЛЕНИЕ</w:t>
            </w:r>
          </w:p>
          <w:p w:rsidR="00ED79A5" w:rsidRPr="00C93197" w:rsidRDefault="00ED79A5" w:rsidP="00ED79A5">
            <w:pPr>
              <w:contextualSpacing/>
              <w:jc w:val="center"/>
              <w:rPr>
                <w:b/>
              </w:rPr>
            </w:pPr>
          </w:p>
          <w:p w:rsidR="00ED79A5" w:rsidRPr="00C93197" w:rsidRDefault="00ED79A5" w:rsidP="00ED79A5">
            <w:pPr>
              <w:contextualSpacing/>
              <w:jc w:val="center"/>
              <w:rPr>
                <w:sz w:val="28"/>
                <w:szCs w:val="28"/>
              </w:rPr>
            </w:pPr>
            <w:bookmarkStart w:id="1" w:name="_Hlk29461290"/>
            <w:r w:rsidRPr="00C9319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 </w:t>
            </w:r>
            <w:r w:rsidRPr="00C9319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</w:p>
          <w:bookmarkEnd w:id="1"/>
          <w:p w:rsidR="00ED79A5" w:rsidRPr="00C93197" w:rsidRDefault="00ED79A5" w:rsidP="00ED79A5">
            <w:pPr>
              <w:contextualSpacing/>
              <w:jc w:val="center"/>
              <w:rPr>
                <w:sz w:val="18"/>
              </w:rPr>
            </w:pPr>
          </w:p>
          <w:p w:rsidR="00ED79A5" w:rsidRDefault="00ED79A5" w:rsidP="00ED79A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rFonts w:eastAsiaTheme="minorHAnsi"/>
                <w:bCs/>
                <w:sz w:val="28"/>
                <w:szCs w:val="28"/>
                <w:lang w:eastAsia="en-US"/>
              </w:rPr>
              <w:t>Об утверждении</w:t>
            </w:r>
            <w:r w:rsidRPr="008407CC">
              <w:rPr>
                <w:sz w:val="28"/>
                <w:szCs w:val="28"/>
              </w:rPr>
              <w:t xml:space="preserve"> </w:t>
            </w:r>
          </w:p>
          <w:p w:rsidR="00ED79A5" w:rsidRPr="008407CC" w:rsidRDefault="00ED79A5" w:rsidP="00ED79A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Pr="00ED79A5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  <w:r w:rsidRPr="008407CC">
              <w:rPr>
                <w:sz w:val="28"/>
                <w:szCs w:val="28"/>
              </w:rPr>
              <w:t>»</w:t>
            </w:r>
            <w:r w:rsidR="002E40CE">
              <w:rPr>
                <w:sz w:val="28"/>
                <w:szCs w:val="28"/>
              </w:rPr>
              <w:t xml:space="preserve"> (в новой редакции)</w:t>
            </w:r>
          </w:p>
        </w:tc>
        <w:tc>
          <w:tcPr>
            <w:tcW w:w="4039" w:type="dxa"/>
          </w:tcPr>
          <w:p w:rsidR="00ED79A5" w:rsidRPr="00C93197" w:rsidRDefault="00ED79A5" w:rsidP="00ED79A5">
            <w:pPr>
              <w:contextualSpacing/>
              <w:jc w:val="both"/>
            </w:pPr>
          </w:p>
          <w:p w:rsidR="00ED79A5" w:rsidRPr="00C93197" w:rsidRDefault="001C1568" w:rsidP="00ED79A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bookmarkStart w:id="2" w:name="_GoBack"/>
            <w:bookmarkEnd w:id="2"/>
          </w:p>
        </w:tc>
      </w:tr>
      <w:tr w:rsidR="00ED79A5" w:rsidRPr="00AC126A" w:rsidTr="00ED79A5">
        <w:tc>
          <w:tcPr>
            <w:tcW w:w="4820" w:type="dxa"/>
          </w:tcPr>
          <w:p w:rsidR="00ED79A5" w:rsidRPr="00AC126A" w:rsidRDefault="00ED79A5" w:rsidP="00ED79A5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ED79A5" w:rsidRPr="00AC126A" w:rsidRDefault="00ED79A5" w:rsidP="00ED79A5">
            <w:pPr>
              <w:jc w:val="both"/>
              <w:rPr>
                <w:sz w:val="28"/>
                <w:szCs w:val="28"/>
              </w:rPr>
            </w:pPr>
          </w:p>
        </w:tc>
      </w:tr>
    </w:tbl>
    <w:p w:rsidR="00ED79A5" w:rsidRPr="007F3E59" w:rsidRDefault="00ED79A5" w:rsidP="007F3E5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E59">
        <w:rPr>
          <w:sz w:val="28"/>
          <w:szCs w:val="28"/>
        </w:rPr>
        <w:t xml:space="preserve">В соответствии с </w:t>
      </w:r>
      <w:hyperlink r:id="rId5" w:history="1">
        <w:r w:rsidRPr="007F3E59">
          <w:rPr>
            <w:rStyle w:val="afc"/>
            <w:color w:val="auto"/>
            <w:sz w:val="28"/>
            <w:szCs w:val="28"/>
            <w:u w:val="none"/>
          </w:rPr>
          <w:t>Федеральным закон</w:t>
        </w:r>
      </w:hyperlink>
      <w:r w:rsidRPr="007F3E59">
        <w:rPr>
          <w:sz w:val="28"/>
          <w:szCs w:val="28"/>
        </w:rPr>
        <w:t>ом от 27 июля 2010 № 210-ФЗ «Об организации предоставления государственных и муниципальных услуг»,</w:t>
      </w:r>
      <w:r w:rsidR="00891A90" w:rsidRPr="007F3E59">
        <w:rPr>
          <w:sz w:val="28"/>
          <w:szCs w:val="28"/>
        </w:rPr>
        <w:t xml:space="preserve">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утверждённым постановлением Правительства Российской Федерации от 28 января 2006 № 47, </w:t>
      </w:r>
      <w:r w:rsidRPr="007F3E59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в городском округе </w:t>
      </w:r>
      <w:proofErr w:type="spellStart"/>
      <w:r w:rsidRPr="007F3E59">
        <w:rPr>
          <w:sz w:val="28"/>
          <w:szCs w:val="28"/>
        </w:rPr>
        <w:t>Кинель</w:t>
      </w:r>
      <w:proofErr w:type="spellEnd"/>
      <w:r w:rsidRPr="007F3E59">
        <w:rPr>
          <w:sz w:val="28"/>
          <w:szCs w:val="28"/>
        </w:rPr>
        <w:t xml:space="preserve"> Самарской области, утверждённым постановлением администрации городского округа </w:t>
      </w:r>
      <w:proofErr w:type="spellStart"/>
      <w:r w:rsidRPr="007F3E59">
        <w:rPr>
          <w:sz w:val="28"/>
          <w:szCs w:val="28"/>
        </w:rPr>
        <w:t>Кинель</w:t>
      </w:r>
      <w:proofErr w:type="spellEnd"/>
      <w:r w:rsidRPr="007F3E59">
        <w:rPr>
          <w:sz w:val="28"/>
          <w:szCs w:val="28"/>
        </w:rPr>
        <w:t xml:space="preserve"> Самарской области от 24 октября 2022 № 3112, </w:t>
      </w:r>
      <w:r w:rsidR="007F3E59" w:rsidRPr="007F3E59">
        <w:rPr>
          <w:sz w:val="28"/>
          <w:szCs w:val="28"/>
        </w:rPr>
        <w:t>учитывая методические рекомендации</w:t>
      </w:r>
      <w:r w:rsidR="00FD4681">
        <w:rPr>
          <w:sz w:val="28"/>
          <w:szCs w:val="28"/>
        </w:rPr>
        <w:t>,</w:t>
      </w:r>
      <w:r w:rsidR="007F3E59" w:rsidRPr="007F3E59">
        <w:rPr>
          <w:sz w:val="28"/>
          <w:szCs w:val="28"/>
        </w:rPr>
        <w:t xml:space="preserve"> изложенные в </w:t>
      </w:r>
      <w:hyperlink r:id="rId6" w:history="1">
        <w:r w:rsidR="007F3E59" w:rsidRPr="007F3E59">
          <w:rPr>
            <w:rStyle w:val="afc"/>
            <w:color w:val="auto"/>
            <w:sz w:val="28"/>
            <w:szCs w:val="28"/>
            <w:u w:val="none"/>
          </w:rPr>
          <w:t>письме Министерства строительства и жилищно-коммунального хозяйства Р</w:t>
        </w:r>
        <w:r w:rsidR="00210A45">
          <w:rPr>
            <w:rStyle w:val="afc"/>
            <w:color w:val="auto"/>
            <w:sz w:val="28"/>
            <w:szCs w:val="28"/>
            <w:u w:val="none"/>
          </w:rPr>
          <w:t xml:space="preserve">оссийской </w:t>
        </w:r>
        <w:r w:rsidR="007F3E59" w:rsidRPr="007F3E59">
          <w:rPr>
            <w:rStyle w:val="afc"/>
            <w:color w:val="auto"/>
            <w:sz w:val="28"/>
            <w:szCs w:val="28"/>
            <w:u w:val="none"/>
          </w:rPr>
          <w:t>Ф</w:t>
        </w:r>
        <w:r w:rsidR="00210A45">
          <w:rPr>
            <w:rStyle w:val="afc"/>
            <w:color w:val="auto"/>
            <w:sz w:val="28"/>
            <w:szCs w:val="28"/>
            <w:u w:val="none"/>
          </w:rPr>
          <w:t>едерации</w:t>
        </w:r>
        <w:r w:rsidR="007F3E59" w:rsidRPr="007F3E59">
          <w:rPr>
            <w:rStyle w:val="afc"/>
            <w:color w:val="auto"/>
            <w:sz w:val="28"/>
            <w:szCs w:val="28"/>
            <w:u w:val="none"/>
          </w:rPr>
          <w:t xml:space="preserve"> от 10 декабря 2021</w:t>
        </w:r>
        <w:r w:rsidR="00210A45">
          <w:rPr>
            <w:rStyle w:val="afc"/>
            <w:color w:val="auto"/>
            <w:sz w:val="28"/>
            <w:szCs w:val="28"/>
            <w:u w:val="none"/>
          </w:rPr>
          <w:t xml:space="preserve"> г. </w:t>
        </w:r>
        <w:r w:rsidR="007F3E59" w:rsidRPr="007F3E59">
          <w:rPr>
            <w:rStyle w:val="afc"/>
            <w:color w:val="auto"/>
            <w:sz w:val="28"/>
            <w:szCs w:val="28"/>
            <w:u w:val="none"/>
          </w:rPr>
          <w:t>№ 54552-КМ/14 «О направлении доработанного типового административного регламента предоставления массовой социально значимой услуги «Признание садового дома жилым домом и жилого дома садовым домом» в качестве методической рекомендации для разработки регионального (муниципального) административного регламента предоставления услуги</w:t>
        </w:r>
      </w:hyperlink>
      <w:r w:rsidR="00FD4681">
        <w:rPr>
          <w:sz w:val="28"/>
          <w:szCs w:val="28"/>
        </w:rPr>
        <w:t>»</w:t>
      </w:r>
      <w:r w:rsidR="007F3E59" w:rsidRPr="007F3E59">
        <w:rPr>
          <w:sz w:val="28"/>
          <w:szCs w:val="28"/>
        </w:rPr>
        <w:t xml:space="preserve">, </w:t>
      </w:r>
      <w:r w:rsidRPr="007F3E59">
        <w:rPr>
          <w:sz w:val="28"/>
          <w:szCs w:val="28"/>
        </w:rPr>
        <w:t xml:space="preserve">руководствуясь Уставом городского округа </w:t>
      </w:r>
      <w:proofErr w:type="spellStart"/>
      <w:r w:rsidRPr="007F3E59">
        <w:rPr>
          <w:sz w:val="28"/>
          <w:szCs w:val="28"/>
        </w:rPr>
        <w:t>Кинель</w:t>
      </w:r>
      <w:proofErr w:type="spellEnd"/>
      <w:r w:rsidRPr="007F3E59">
        <w:rPr>
          <w:sz w:val="28"/>
          <w:szCs w:val="28"/>
        </w:rPr>
        <w:t xml:space="preserve"> Самарской области,</w:t>
      </w:r>
    </w:p>
    <w:p w:rsidR="00ED79A5" w:rsidRPr="00C93197" w:rsidRDefault="00ED79A5" w:rsidP="00ED79A5">
      <w:pPr>
        <w:spacing w:line="360" w:lineRule="auto"/>
        <w:contextualSpacing/>
        <w:jc w:val="center"/>
        <w:rPr>
          <w:sz w:val="28"/>
          <w:szCs w:val="28"/>
        </w:rPr>
      </w:pPr>
      <w:r w:rsidRPr="00C93197">
        <w:rPr>
          <w:sz w:val="28"/>
          <w:szCs w:val="28"/>
        </w:rPr>
        <w:t>ПОСТАНОВЛЯЮ:</w:t>
      </w:r>
    </w:p>
    <w:p w:rsidR="00ED79A5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07CC">
        <w:rPr>
          <w:sz w:val="28"/>
          <w:szCs w:val="28"/>
        </w:rPr>
        <w:lastRenderedPageBreak/>
        <w:t>1. У</w:t>
      </w:r>
      <w:r w:rsidRPr="008407CC">
        <w:rPr>
          <w:rFonts w:eastAsiaTheme="minorHAnsi"/>
          <w:bCs/>
          <w:sz w:val="28"/>
          <w:szCs w:val="28"/>
          <w:lang w:eastAsia="en-US"/>
        </w:rPr>
        <w:t xml:space="preserve">твердить </w:t>
      </w:r>
      <w:r w:rsidRPr="008407CC">
        <w:rPr>
          <w:sz w:val="28"/>
          <w:szCs w:val="28"/>
        </w:rPr>
        <w:t>административный регламент предоставления муниципальной услуги «</w:t>
      </w:r>
      <w:r w:rsidRPr="00ED79A5">
        <w:rPr>
          <w:sz w:val="28"/>
          <w:szCs w:val="28"/>
        </w:rPr>
        <w:t>Признание садового дома жилым домом и жилого дома садовым домом</w:t>
      </w:r>
      <w:r w:rsidRPr="008407CC">
        <w:rPr>
          <w:sz w:val="28"/>
          <w:szCs w:val="28"/>
        </w:rPr>
        <w:t>» согласно приложению к настоящему постановлению.</w:t>
      </w:r>
    </w:p>
    <w:p w:rsidR="00ED79A5" w:rsidRPr="008407CC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07CC">
        <w:rPr>
          <w:sz w:val="28"/>
          <w:szCs w:val="28"/>
        </w:rPr>
        <w:t>2. Признать утратившим силу постановление администрации городского окру</w:t>
      </w:r>
      <w:r>
        <w:rPr>
          <w:sz w:val="28"/>
          <w:szCs w:val="28"/>
        </w:rPr>
        <w:t xml:space="preserve">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от 25 ноября 2021 г. № 3377</w:t>
      </w:r>
      <w:r w:rsidRPr="008407CC">
        <w:rPr>
          <w:sz w:val="28"/>
          <w:szCs w:val="28"/>
        </w:rPr>
        <w:t xml:space="preserve"> «</w:t>
      </w:r>
      <w:r w:rsidRPr="008407CC">
        <w:rPr>
          <w:bCs/>
          <w:color w:val="000000"/>
          <w:sz w:val="28"/>
          <w:szCs w:val="28"/>
        </w:rPr>
        <w:t>Об утверждении административного регламента</w:t>
      </w:r>
      <w:r>
        <w:rPr>
          <w:bCs/>
          <w:color w:val="000000"/>
          <w:sz w:val="28"/>
          <w:szCs w:val="28"/>
        </w:rPr>
        <w:t xml:space="preserve"> предоставления муниципальной услуги «</w:t>
      </w:r>
      <w:r w:rsidRPr="00ED79A5">
        <w:rPr>
          <w:sz w:val="28"/>
          <w:szCs w:val="28"/>
        </w:rPr>
        <w:t>Признание садового дома жилым домом и жилого дома садовым домом</w:t>
      </w:r>
      <w:r w:rsidRPr="008407CC">
        <w:rPr>
          <w:sz w:val="28"/>
          <w:szCs w:val="28"/>
        </w:rPr>
        <w:t xml:space="preserve">». </w:t>
      </w:r>
    </w:p>
    <w:p w:rsidR="00ED79A5" w:rsidRPr="00C93197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3. Официально опубликовать настоящее постановление.</w:t>
      </w:r>
    </w:p>
    <w:p w:rsidR="00ED79A5" w:rsidRPr="00C93197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ED79A5" w:rsidRPr="00C93197" w:rsidRDefault="00ED79A5" w:rsidP="00ED79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городского округа </w:t>
      </w:r>
      <w:proofErr w:type="spellStart"/>
      <w:r w:rsidRPr="00C93197">
        <w:rPr>
          <w:sz w:val="28"/>
          <w:szCs w:val="28"/>
        </w:rPr>
        <w:t>Кинель</w:t>
      </w:r>
      <w:proofErr w:type="spellEnd"/>
      <w:r w:rsidRPr="00C93197">
        <w:rPr>
          <w:sz w:val="28"/>
          <w:szCs w:val="28"/>
        </w:rPr>
        <w:t xml:space="preserve"> Самарской области по жилищно-коммунальному хозяйству (Федотов С.Н.). </w:t>
      </w:r>
    </w:p>
    <w:p w:rsidR="00ED79A5" w:rsidRPr="008407CC" w:rsidRDefault="00ED79A5" w:rsidP="00ED79A5">
      <w:pPr>
        <w:ind w:firstLine="709"/>
        <w:contextualSpacing/>
        <w:jc w:val="both"/>
        <w:rPr>
          <w:sz w:val="28"/>
          <w:szCs w:val="28"/>
        </w:rPr>
      </w:pPr>
    </w:p>
    <w:p w:rsidR="00ED79A5" w:rsidRPr="008407CC" w:rsidRDefault="00ED79A5" w:rsidP="00ED79A5">
      <w:pPr>
        <w:ind w:firstLine="709"/>
        <w:contextualSpacing/>
        <w:jc w:val="both"/>
        <w:rPr>
          <w:sz w:val="28"/>
          <w:szCs w:val="28"/>
        </w:rPr>
      </w:pPr>
    </w:p>
    <w:p w:rsidR="00ED79A5" w:rsidRPr="008407CC" w:rsidRDefault="00ED79A5" w:rsidP="00ED79A5">
      <w:pPr>
        <w:ind w:firstLine="709"/>
        <w:contextualSpacing/>
        <w:jc w:val="both"/>
        <w:rPr>
          <w:sz w:val="28"/>
          <w:szCs w:val="28"/>
        </w:rPr>
      </w:pPr>
    </w:p>
    <w:p w:rsidR="00ED79A5" w:rsidRPr="008407CC" w:rsidRDefault="00ED79A5" w:rsidP="00ED79A5">
      <w:pPr>
        <w:pStyle w:val="ConsPlusNormal0"/>
        <w:contextualSpacing/>
        <w:jc w:val="both"/>
      </w:pPr>
      <w:r w:rsidRPr="008407CC">
        <w:t xml:space="preserve">Глава городского округа               </w:t>
      </w:r>
      <w:r>
        <w:t xml:space="preserve">             </w:t>
      </w:r>
      <w:r w:rsidRPr="008407CC">
        <w:t xml:space="preserve">                                         А.А. Прокудин</w:t>
      </w:r>
    </w:p>
    <w:p w:rsidR="00ED79A5" w:rsidRPr="008407CC" w:rsidRDefault="00ED79A5" w:rsidP="00ED79A5">
      <w:pPr>
        <w:pStyle w:val="ConsPlusNormal0"/>
        <w:contextualSpacing/>
        <w:jc w:val="both"/>
      </w:pPr>
    </w:p>
    <w:p w:rsidR="00ED79A5" w:rsidRPr="008407CC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Pr="008407CC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FD4681" w:rsidRDefault="00FD4681" w:rsidP="00ED79A5">
      <w:pPr>
        <w:pStyle w:val="ConsPlusNormal0"/>
        <w:contextualSpacing/>
        <w:jc w:val="both"/>
      </w:pPr>
    </w:p>
    <w:p w:rsidR="00FD4681" w:rsidRDefault="00FD4681" w:rsidP="00ED79A5">
      <w:pPr>
        <w:pStyle w:val="ConsPlusNormal0"/>
        <w:contextualSpacing/>
        <w:jc w:val="both"/>
      </w:pPr>
    </w:p>
    <w:p w:rsidR="00FD4681" w:rsidRDefault="00FD4681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Default="00ED79A5" w:rsidP="00ED79A5">
      <w:pPr>
        <w:pStyle w:val="ConsPlusNormal0"/>
        <w:contextualSpacing/>
        <w:jc w:val="both"/>
      </w:pPr>
    </w:p>
    <w:p w:rsidR="00ED79A5" w:rsidRPr="008407CC" w:rsidRDefault="00ED79A5" w:rsidP="00ED79A5">
      <w:pPr>
        <w:contextualSpacing/>
        <w:rPr>
          <w:sz w:val="28"/>
          <w:szCs w:val="28"/>
        </w:rPr>
      </w:pPr>
      <w:r w:rsidRPr="008407CC">
        <w:rPr>
          <w:sz w:val="28"/>
          <w:szCs w:val="28"/>
        </w:rPr>
        <w:t>Федотов 21287</w:t>
      </w:r>
    </w:p>
    <w:p w:rsidR="00177CFE" w:rsidRPr="002C68A4" w:rsidRDefault="00177CFE" w:rsidP="00177CFE">
      <w:pPr>
        <w:ind w:left="360"/>
        <w:jc w:val="center"/>
        <w:rPr>
          <w:sz w:val="28"/>
          <w:szCs w:val="28"/>
        </w:rPr>
      </w:pPr>
      <w:r w:rsidRPr="002C68A4">
        <w:rPr>
          <w:sz w:val="28"/>
          <w:szCs w:val="28"/>
        </w:rPr>
        <w:lastRenderedPageBreak/>
        <w:t>ЛИСТ СОГЛАСОВАНИЯ</w:t>
      </w:r>
    </w:p>
    <w:p w:rsidR="00177CFE" w:rsidRPr="002C68A4" w:rsidRDefault="00177CFE" w:rsidP="00177CF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C68A4">
        <w:rPr>
          <w:sz w:val="28"/>
          <w:szCs w:val="28"/>
        </w:rPr>
        <w:t xml:space="preserve">к проекту постановления администрации городского округа </w:t>
      </w:r>
      <w:proofErr w:type="spellStart"/>
      <w:r w:rsidRPr="002C68A4">
        <w:rPr>
          <w:sz w:val="28"/>
          <w:szCs w:val="28"/>
        </w:rPr>
        <w:t>Кинель</w:t>
      </w:r>
      <w:proofErr w:type="spellEnd"/>
      <w:r w:rsidRPr="002C68A4">
        <w:rPr>
          <w:sz w:val="28"/>
          <w:szCs w:val="28"/>
        </w:rPr>
        <w:t xml:space="preserve"> Самарской области «</w:t>
      </w:r>
      <w:r w:rsidRPr="00177CFE">
        <w:rPr>
          <w:rFonts w:eastAsiaTheme="minorHAnsi"/>
          <w:bCs/>
          <w:sz w:val="28"/>
          <w:szCs w:val="28"/>
          <w:u w:val="single"/>
          <w:lang w:eastAsia="en-US"/>
        </w:rPr>
        <w:t xml:space="preserve">Об утверждении </w:t>
      </w:r>
      <w:r w:rsidRPr="00177CFE">
        <w:rPr>
          <w:sz w:val="28"/>
          <w:szCs w:val="28"/>
          <w:u w:val="single"/>
        </w:rPr>
        <w:t>административного регламента предоставления муниципальной услуги «Признание садового дома жилым домом и жилого дома садовым домом» (в новой редакции)</w:t>
      </w:r>
      <w:r w:rsidRPr="009D109E">
        <w:rPr>
          <w:sz w:val="28"/>
          <w:szCs w:val="28"/>
        </w:rPr>
        <w:t>»</w:t>
      </w:r>
    </w:p>
    <w:p w:rsidR="00177CFE" w:rsidRPr="002C68A4" w:rsidRDefault="00177CFE" w:rsidP="00177CFE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972"/>
        <w:gridCol w:w="2937"/>
      </w:tblGrid>
      <w:tr w:rsidR="00177CFE" w:rsidRPr="002C68A4" w:rsidTr="004803F5">
        <w:tc>
          <w:tcPr>
            <w:tcW w:w="3018" w:type="dxa"/>
          </w:tcPr>
          <w:p w:rsidR="00177CFE" w:rsidRPr="002C68A4" w:rsidRDefault="00177CFE" w:rsidP="004803F5">
            <w:pPr>
              <w:jc w:val="center"/>
            </w:pPr>
            <w:r w:rsidRPr="002C68A4">
              <w:t>Занимаемая должность</w:t>
            </w:r>
          </w:p>
        </w:tc>
        <w:tc>
          <w:tcPr>
            <w:tcW w:w="2972" w:type="dxa"/>
          </w:tcPr>
          <w:p w:rsidR="00177CFE" w:rsidRPr="002C68A4" w:rsidRDefault="00177CFE" w:rsidP="004803F5">
            <w:pPr>
              <w:jc w:val="center"/>
            </w:pPr>
            <w:r w:rsidRPr="002C68A4">
              <w:t xml:space="preserve">Роспись, </w:t>
            </w:r>
          </w:p>
          <w:p w:rsidR="00177CFE" w:rsidRPr="002C68A4" w:rsidRDefault="00177CFE" w:rsidP="004803F5">
            <w:pPr>
              <w:jc w:val="center"/>
            </w:pPr>
            <w:r w:rsidRPr="002C68A4">
              <w:t>дата согласования</w:t>
            </w:r>
          </w:p>
        </w:tc>
        <w:tc>
          <w:tcPr>
            <w:tcW w:w="2937" w:type="dxa"/>
          </w:tcPr>
          <w:p w:rsidR="00177CFE" w:rsidRPr="002C68A4" w:rsidRDefault="00177CFE" w:rsidP="004803F5">
            <w:pPr>
              <w:jc w:val="center"/>
            </w:pPr>
            <w:r w:rsidRPr="002C68A4">
              <w:t>Фамилия, инициалы</w:t>
            </w:r>
          </w:p>
        </w:tc>
      </w:tr>
      <w:tr w:rsidR="00177CFE" w:rsidRPr="002C68A4" w:rsidTr="004803F5">
        <w:tc>
          <w:tcPr>
            <w:tcW w:w="3018" w:type="dxa"/>
          </w:tcPr>
          <w:p w:rsidR="00177CFE" w:rsidRDefault="00177CFE" w:rsidP="004803F5">
            <w:r>
              <w:t>Директор МКУ «Управление ЖКХ»</w:t>
            </w:r>
          </w:p>
        </w:tc>
        <w:tc>
          <w:tcPr>
            <w:tcW w:w="2972" w:type="dxa"/>
          </w:tcPr>
          <w:p w:rsidR="00177CFE" w:rsidRPr="002C68A4" w:rsidRDefault="00177CFE" w:rsidP="004803F5">
            <w:pPr>
              <w:jc w:val="both"/>
            </w:pPr>
          </w:p>
        </w:tc>
        <w:tc>
          <w:tcPr>
            <w:tcW w:w="2937" w:type="dxa"/>
          </w:tcPr>
          <w:p w:rsidR="00177CFE" w:rsidRDefault="00177CFE" w:rsidP="004803F5">
            <w:pPr>
              <w:jc w:val="center"/>
            </w:pPr>
            <w:r>
              <w:t>А.П. Молодцов</w:t>
            </w:r>
          </w:p>
        </w:tc>
      </w:tr>
      <w:tr w:rsidR="00177CFE" w:rsidRPr="002C68A4" w:rsidTr="004803F5">
        <w:tc>
          <w:tcPr>
            <w:tcW w:w="3018" w:type="dxa"/>
          </w:tcPr>
          <w:p w:rsidR="00177CFE" w:rsidRPr="002C68A4" w:rsidRDefault="00177CFE" w:rsidP="004803F5">
            <w:r>
              <w:t xml:space="preserve">Начальник юридического отдела </w:t>
            </w:r>
            <w:r w:rsidRPr="002C68A4">
              <w:t xml:space="preserve">аппарата администрации городского округа </w:t>
            </w:r>
            <w:proofErr w:type="spellStart"/>
            <w:r w:rsidRPr="002C68A4">
              <w:t>Кинель</w:t>
            </w:r>
            <w:proofErr w:type="spellEnd"/>
            <w:r w:rsidRPr="002C68A4">
              <w:t xml:space="preserve"> Самарской области</w:t>
            </w:r>
          </w:p>
        </w:tc>
        <w:tc>
          <w:tcPr>
            <w:tcW w:w="2972" w:type="dxa"/>
          </w:tcPr>
          <w:p w:rsidR="00177CFE" w:rsidRPr="002C68A4" w:rsidRDefault="00177CFE" w:rsidP="004803F5">
            <w:pPr>
              <w:jc w:val="both"/>
            </w:pPr>
          </w:p>
        </w:tc>
        <w:tc>
          <w:tcPr>
            <w:tcW w:w="2937" w:type="dxa"/>
          </w:tcPr>
          <w:p w:rsidR="00177CFE" w:rsidRPr="002C68A4" w:rsidRDefault="00177CFE" w:rsidP="004803F5">
            <w:pPr>
              <w:jc w:val="center"/>
            </w:pPr>
            <w:r>
              <w:t xml:space="preserve">Н.Г. </w:t>
            </w:r>
            <w:proofErr w:type="spellStart"/>
            <w:r>
              <w:t>Галимова</w:t>
            </w:r>
            <w:proofErr w:type="spellEnd"/>
          </w:p>
        </w:tc>
      </w:tr>
    </w:tbl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177CFE" w:rsidRDefault="00177CFE" w:rsidP="00FD4681">
      <w:pPr>
        <w:ind w:firstLine="709"/>
        <w:contextualSpacing/>
        <w:jc w:val="right"/>
        <w:rPr>
          <w:sz w:val="28"/>
          <w:szCs w:val="28"/>
        </w:rPr>
      </w:pPr>
    </w:p>
    <w:p w:rsidR="004B1DE4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D79A5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D79A5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ED79A5" w:rsidRDefault="00ED79A5" w:rsidP="00FD4681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 2023 г. № ___ </w:t>
      </w:r>
    </w:p>
    <w:bookmarkEnd w:id="0"/>
    <w:p w:rsidR="00ED79A5" w:rsidRDefault="00ED79A5" w:rsidP="00FD4681">
      <w:pPr>
        <w:contextualSpacing/>
        <w:jc w:val="both"/>
        <w:rPr>
          <w:sz w:val="28"/>
          <w:szCs w:val="28"/>
        </w:rPr>
      </w:pPr>
    </w:p>
    <w:p w:rsidR="00497FBF" w:rsidRDefault="00891A90" w:rsidP="00FD4681">
      <w:pPr>
        <w:widowControl w:val="0"/>
        <w:autoSpaceDE w:val="0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</w:t>
      </w:r>
      <w:r w:rsidR="00ED79A5">
        <w:rPr>
          <w:b/>
          <w:sz w:val="28"/>
          <w:szCs w:val="28"/>
        </w:rPr>
        <w:t xml:space="preserve">дминистративный регламент предоставления муниципальной услуги </w:t>
      </w:r>
      <w:r w:rsidR="00ED79A5">
        <w:rPr>
          <w:b/>
          <w:bCs/>
          <w:sz w:val="28"/>
          <w:szCs w:val="28"/>
        </w:rPr>
        <w:t xml:space="preserve">«Признание садового дома жилым домом и жилого дома садовым домом» </w:t>
      </w:r>
    </w:p>
    <w:p w:rsidR="00497FBF" w:rsidRDefault="00497FBF" w:rsidP="00FD4681">
      <w:pPr>
        <w:widowControl w:val="0"/>
        <w:tabs>
          <w:tab w:val="left" w:pos="567"/>
        </w:tabs>
        <w:contextualSpacing/>
        <w:jc w:val="both"/>
        <w:rPr>
          <w:b/>
          <w:bCs/>
          <w:i/>
          <w:iCs/>
          <w:sz w:val="28"/>
          <w:szCs w:val="28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Раздел 1. ОБЩИЕ ПОЛОЖЕНИЯ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7F3E59" w:rsidRDefault="00DD52B3" w:rsidP="00FD4681">
      <w:pPr>
        <w:pStyle w:val="ConsPlusNormal0"/>
        <w:ind w:firstLine="709"/>
        <w:contextualSpacing/>
        <w:jc w:val="both"/>
        <w:rPr>
          <w:color w:val="000000" w:themeColor="text1"/>
        </w:rPr>
      </w:pPr>
      <w:r w:rsidRPr="007F3E59">
        <w:rPr>
          <w:color w:val="000000" w:themeColor="text1"/>
        </w:rPr>
        <w:t>1. Административный регламент предоставления муниципальной услуги «Признание садового дома жилым домом и жилого дома садовым домом» (далее - Административный регламент) разработан в целях повышения качества и доступности предоставления муниципальной услуги, создания комфортных условий для заявителя, определения основных требований к предоставлению муниципальной услуги, в том числе установления сроков и последовательности выполнения действий (административных процедур) при предоставлении муниципальной услуги.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482D58" w:rsidRPr="00482D58" w:rsidRDefault="00DD52B3" w:rsidP="00482D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D58">
        <w:rPr>
          <w:color w:val="000000" w:themeColor="text1"/>
          <w:sz w:val="28"/>
          <w:szCs w:val="28"/>
        </w:rPr>
        <w:t>2. Заявителями при предоставлении муниципальной услуги являются</w:t>
      </w:r>
      <w:r w:rsidR="00482D58" w:rsidRPr="00482D58">
        <w:rPr>
          <w:sz w:val="28"/>
          <w:szCs w:val="28"/>
        </w:rPr>
        <w:t xml:space="preserve"> </w:t>
      </w:r>
      <w:r w:rsidR="00482D58" w:rsidRPr="00482D58">
        <w:rPr>
          <w:rFonts w:eastAsia="DejaVu Sans"/>
          <w:sz w:val="28"/>
          <w:szCs w:val="28"/>
        </w:rPr>
        <w:t>собственники садового дома или жилого дома (далее - Заявитель)</w:t>
      </w:r>
      <w:r w:rsidR="007F3E59" w:rsidRPr="00482D58">
        <w:rPr>
          <w:color w:val="000000" w:themeColor="text1"/>
          <w:sz w:val="28"/>
          <w:szCs w:val="28"/>
        </w:rPr>
        <w:t>.</w:t>
      </w:r>
    </w:p>
    <w:p w:rsidR="00DD52B3" w:rsidRPr="00482D58" w:rsidRDefault="00DD52B3" w:rsidP="00482D58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82D58">
        <w:rPr>
          <w:color w:val="000000" w:themeColor="text1"/>
          <w:sz w:val="28"/>
          <w:szCs w:val="28"/>
        </w:rPr>
        <w:t>3. Представителем заявителя может выступать уполномоченное им лицо на основании документов, подтверждающих предоставление ему соответствующих полномочий в порядке, установленном законодательством Российской Федерации</w:t>
      </w:r>
      <w:r w:rsidR="001945A6" w:rsidRPr="00482D58">
        <w:rPr>
          <w:color w:val="000000" w:themeColor="text1"/>
          <w:sz w:val="28"/>
          <w:szCs w:val="28"/>
        </w:rPr>
        <w:t xml:space="preserve"> (далее – представитель заявителя)</w:t>
      </w:r>
      <w:r w:rsidRPr="00482D58">
        <w:rPr>
          <w:color w:val="000000" w:themeColor="text1"/>
          <w:sz w:val="28"/>
          <w:szCs w:val="28"/>
        </w:rPr>
        <w:t>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Default="00DD52B3" w:rsidP="00FD4681">
      <w:pPr>
        <w:pStyle w:val="ConsPlusNormal0"/>
        <w:contextualSpacing/>
        <w:jc w:val="center"/>
        <w:rPr>
          <w:b/>
        </w:rPr>
      </w:pPr>
      <w:r w:rsidRPr="00DD52B3">
        <w:rPr>
          <w:b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</w:t>
      </w:r>
      <w:proofErr w:type="spellStart"/>
      <w:r w:rsidRPr="00DD52B3">
        <w:rPr>
          <w:b/>
        </w:rPr>
        <w:t>Кинель</w:t>
      </w:r>
      <w:proofErr w:type="spellEnd"/>
      <w:r w:rsidRPr="00DD52B3">
        <w:rPr>
          <w:b/>
        </w:rPr>
        <w:t xml:space="preserve">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DD52B3" w:rsidRDefault="00DD52B3" w:rsidP="00FD4681">
      <w:pPr>
        <w:pStyle w:val="ConsPlusNormal0"/>
        <w:contextualSpacing/>
        <w:jc w:val="center"/>
        <w:rPr>
          <w:b/>
        </w:rPr>
      </w:pPr>
    </w:p>
    <w:p w:rsidR="004C5DC4" w:rsidRPr="00BD33B9" w:rsidRDefault="001945A6" w:rsidP="00FD4681">
      <w:pPr>
        <w:pStyle w:val="ConsPlusNormal0"/>
        <w:ind w:firstLine="709"/>
        <w:contextualSpacing/>
        <w:jc w:val="both"/>
      </w:pPr>
      <w:r>
        <w:t>4</w:t>
      </w:r>
      <w:r w:rsidR="004C5DC4" w:rsidRPr="00BD33B9">
        <w:t>. Муниципальная услуга пред</w:t>
      </w:r>
      <w:r w:rsidR="00E87120">
        <w:t>оставляется З</w:t>
      </w:r>
      <w:r w:rsidR="004C5DC4" w:rsidRPr="00BD33B9">
        <w:t>аявителю в соответствии с вариантом предоставления муниципальной услуги.</w:t>
      </w:r>
    </w:p>
    <w:p w:rsidR="004C5DC4" w:rsidRPr="00BD33B9" w:rsidRDefault="001945A6" w:rsidP="00FD4681">
      <w:pPr>
        <w:pStyle w:val="ConsPlusNormal0"/>
        <w:ind w:firstLine="709"/>
        <w:contextualSpacing/>
        <w:jc w:val="both"/>
      </w:pPr>
      <w:r>
        <w:t>5</w:t>
      </w:r>
      <w:r w:rsidR="004C5DC4" w:rsidRPr="00BD33B9">
        <w:t xml:space="preserve">. 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="004C5DC4" w:rsidRPr="00E22A22">
          <w:t>Приложением 1</w:t>
        </w:r>
      </w:hyperlink>
      <w:r w:rsidR="004C5DC4" w:rsidRPr="00BD33B9">
        <w:t xml:space="preserve"> к настоящему Админист</w:t>
      </w:r>
      <w:r w:rsidR="00E87120">
        <w:t>ративному регламенту признаков З</w:t>
      </w:r>
      <w:r w:rsidR="004C5DC4" w:rsidRPr="00BD33B9">
        <w:t>аявителя, а также из результата предоставления муниципальной услуги, за пред</w:t>
      </w:r>
      <w:r w:rsidR="00E87120">
        <w:t>оставлением которого обратился З</w:t>
      </w:r>
      <w:r w:rsidR="004C5DC4" w:rsidRPr="00BD33B9">
        <w:t>аявитель.</w:t>
      </w:r>
    </w:p>
    <w:p w:rsidR="004C5DC4" w:rsidRDefault="001945A6" w:rsidP="00FD4681">
      <w:pPr>
        <w:pStyle w:val="ConsPlusNormal0"/>
        <w:ind w:firstLine="709"/>
        <w:contextualSpacing/>
        <w:jc w:val="both"/>
      </w:pPr>
      <w:r>
        <w:t>6</w:t>
      </w:r>
      <w:r w:rsidR="00E87120">
        <w:t>. Признаки З</w:t>
      </w:r>
      <w:r w:rsidR="004C5DC4" w:rsidRPr="00BD33B9">
        <w:t xml:space="preserve">аявителя определяются путем профилирования, осуществляемого в соответствии с настоящим </w:t>
      </w:r>
      <w:r w:rsidR="004C5DC4">
        <w:t>А</w:t>
      </w:r>
      <w:r w:rsidR="004C5DC4" w:rsidRPr="00BD33B9">
        <w:t>дминистративным регламентом.</w:t>
      </w:r>
    </w:p>
    <w:p w:rsidR="00DD52B3" w:rsidRPr="00033776" w:rsidRDefault="00210A45" w:rsidP="00FD46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 2</w:t>
      </w: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52B3"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E87120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4C5DC4">
        <w:rPr>
          <w:color w:val="000000" w:themeColor="text1"/>
        </w:rPr>
        <w:t xml:space="preserve">. </w:t>
      </w:r>
      <w:r w:rsidR="00DD52B3" w:rsidRPr="00033776">
        <w:rPr>
          <w:color w:val="000000" w:themeColor="text1"/>
        </w:rPr>
        <w:t>Наим</w:t>
      </w:r>
      <w:r w:rsidR="004C5DC4">
        <w:rPr>
          <w:color w:val="000000" w:themeColor="text1"/>
        </w:rPr>
        <w:t>енование муниципальной услуги: «</w:t>
      </w:r>
      <w:r w:rsidR="00DD52B3" w:rsidRPr="00033776">
        <w:rPr>
          <w:color w:val="000000" w:themeColor="text1"/>
        </w:rPr>
        <w:t>Признание садового дома жилым домом и жилого дома садовым домом</w:t>
      </w:r>
      <w:r w:rsidR="004C5DC4">
        <w:rPr>
          <w:color w:val="000000" w:themeColor="text1"/>
        </w:rPr>
        <w:t>»</w:t>
      </w:r>
      <w:r w:rsidR="00DD52B3" w:rsidRPr="00033776">
        <w:rPr>
          <w:color w:val="000000" w:themeColor="text1"/>
        </w:rPr>
        <w:t>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4C5DC4" w:rsidRDefault="004C5DC4" w:rsidP="00FD4681">
      <w:pPr>
        <w:pStyle w:val="ConsPlusNormal0"/>
        <w:contextualSpacing/>
        <w:jc w:val="center"/>
        <w:rPr>
          <w:b/>
        </w:rPr>
      </w:pPr>
      <w:r w:rsidRPr="004C5DC4">
        <w:rPr>
          <w:b/>
        </w:rPr>
        <w:t xml:space="preserve">Наименование органа местного самоуправления городского округа </w:t>
      </w:r>
      <w:proofErr w:type="spellStart"/>
      <w:r w:rsidRPr="004C5DC4">
        <w:rPr>
          <w:b/>
        </w:rPr>
        <w:t>Кинель</w:t>
      </w:r>
      <w:proofErr w:type="spellEnd"/>
      <w:r w:rsidRPr="004C5DC4">
        <w:rPr>
          <w:b/>
        </w:rPr>
        <w:t xml:space="preserve"> Самарской области, предоставляющего муниципальную услугу</w:t>
      </w:r>
    </w:p>
    <w:p w:rsidR="004C5DC4" w:rsidRPr="00033776" w:rsidRDefault="004C5DC4" w:rsidP="00FD4681">
      <w:pPr>
        <w:pStyle w:val="ConsPlusNormal0"/>
        <w:contextualSpacing/>
        <w:jc w:val="both"/>
        <w:rPr>
          <w:color w:val="000000" w:themeColor="text1"/>
        </w:rPr>
      </w:pPr>
    </w:p>
    <w:p w:rsidR="004C5DC4" w:rsidRDefault="00E87120" w:rsidP="00FD4681">
      <w:pPr>
        <w:pStyle w:val="ConsPlusNormal0"/>
        <w:ind w:firstLine="709"/>
        <w:contextualSpacing/>
        <w:jc w:val="both"/>
      </w:pPr>
      <w:r>
        <w:t>8</w:t>
      </w:r>
      <w:r w:rsidR="004C5DC4">
        <w:t xml:space="preserve">. </w:t>
      </w:r>
      <w:r w:rsidR="004C5DC4" w:rsidRPr="00BD33B9">
        <w:t xml:space="preserve">Муниципальная услуга предоставляется </w:t>
      </w:r>
      <w:r w:rsidR="004C5DC4">
        <w:t>А</w:t>
      </w:r>
      <w:r w:rsidR="004C5DC4" w:rsidRPr="00BD33B9">
        <w:t xml:space="preserve">дминистрацией городского округа </w:t>
      </w:r>
      <w:proofErr w:type="spellStart"/>
      <w:r w:rsidR="004C5DC4" w:rsidRPr="00BD33B9">
        <w:t>Кинель</w:t>
      </w:r>
      <w:proofErr w:type="spellEnd"/>
      <w:r w:rsidR="004C5DC4" w:rsidRPr="00BD33B9">
        <w:t xml:space="preserve"> Самарской области (далее – Администрация)</w:t>
      </w:r>
      <w:r w:rsidR="001945A6">
        <w:t>, в лице о</w:t>
      </w:r>
      <w:r w:rsidR="004C5DC4" w:rsidRPr="00082E8A">
        <w:t>тветственн</w:t>
      </w:r>
      <w:r w:rsidR="001945A6">
        <w:t>ого</w:t>
      </w:r>
      <w:r w:rsidR="004C5DC4" w:rsidRPr="00082E8A">
        <w:t xml:space="preserve"> </w:t>
      </w:r>
      <w:r w:rsidR="004C5DC4" w:rsidRPr="00BC23BD">
        <w:t>муниципальн</w:t>
      </w:r>
      <w:r w:rsidR="001945A6">
        <w:t>ого</w:t>
      </w:r>
      <w:r w:rsidR="004C5DC4" w:rsidRPr="00BC23BD">
        <w:t xml:space="preserve"> учреждени</w:t>
      </w:r>
      <w:r w:rsidR="001945A6">
        <w:t>я</w:t>
      </w:r>
      <w:r w:rsidR="004C5DC4" w:rsidRPr="00BC23BD">
        <w:t xml:space="preserve"> городского округа </w:t>
      </w:r>
      <w:proofErr w:type="spellStart"/>
      <w:r w:rsidR="004C5DC4" w:rsidRPr="00BC23BD">
        <w:t>Кинель</w:t>
      </w:r>
      <w:proofErr w:type="spellEnd"/>
      <w:r w:rsidR="004C5DC4" w:rsidRPr="00BC23BD">
        <w:t xml:space="preserve"> Самарской области </w:t>
      </w:r>
      <w:r w:rsidR="004C5DC4" w:rsidRPr="00082E8A">
        <w:t xml:space="preserve">за предоставление муниципальной услуги </w:t>
      </w:r>
      <w:r w:rsidR="001945A6">
        <w:t xml:space="preserve">- </w:t>
      </w:r>
      <w:r w:rsidR="004C5DC4">
        <w:t xml:space="preserve">муниципальное казённое учреждение городского округа </w:t>
      </w:r>
      <w:proofErr w:type="spellStart"/>
      <w:r w:rsidR="004C5DC4">
        <w:t>Кинель</w:t>
      </w:r>
      <w:proofErr w:type="spellEnd"/>
      <w:r w:rsidR="004C5DC4">
        <w:t xml:space="preserve"> Самарской области «Управление жилищно-коммунального хозяйства» </w:t>
      </w:r>
      <w:r w:rsidR="004C5DC4" w:rsidRPr="007A4D6E">
        <w:t>(</w:t>
      </w:r>
      <w:r w:rsidR="00413CB0">
        <w:t xml:space="preserve">далее - </w:t>
      </w:r>
      <w:r w:rsidR="004C5DC4" w:rsidRPr="007A4D6E">
        <w:t>Уполномоченный орган)</w:t>
      </w:r>
      <w:r w:rsidR="004C5DC4">
        <w:t>.</w:t>
      </w:r>
    </w:p>
    <w:p w:rsidR="004F7050" w:rsidRDefault="00E87120" w:rsidP="00FD4681">
      <w:pPr>
        <w:pStyle w:val="ConsPlusNormal0"/>
        <w:ind w:firstLine="709"/>
        <w:contextualSpacing/>
        <w:jc w:val="both"/>
      </w:pPr>
      <w:r>
        <w:t>9</w:t>
      </w:r>
      <w:r w:rsidR="004C5DC4">
        <w:t>. В</w:t>
      </w:r>
      <w:r w:rsidR="004C5DC4" w:rsidRPr="001265E3">
        <w:t xml:space="preserve"> предоставлении муниципальной услуги принимают участие</w:t>
      </w:r>
      <w:r w:rsidR="004F7050">
        <w:t>:</w:t>
      </w:r>
    </w:p>
    <w:p w:rsidR="004F7050" w:rsidRDefault="004F7050" w:rsidP="00FD4681">
      <w:pPr>
        <w:pStyle w:val="ConsPlusNormal0"/>
        <w:ind w:firstLine="709"/>
        <w:contextualSpacing/>
        <w:jc w:val="both"/>
      </w:pPr>
      <w:r w:rsidRPr="001129E0">
        <w:t>межведомственн</w:t>
      </w:r>
      <w:r>
        <w:t>ая</w:t>
      </w:r>
      <w:r w:rsidRPr="001129E0">
        <w:t xml:space="preserve"> комисси</w:t>
      </w:r>
      <w:r>
        <w:t>я</w:t>
      </w:r>
      <w:r w:rsidRPr="001129E0">
        <w:t xml:space="preserve"> городского округа </w:t>
      </w:r>
      <w:proofErr w:type="spellStart"/>
      <w:r w:rsidRPr="001129E0">
        <w:t>Кинель</w:t>
      </w:r>
      <w:proofErr w:type="spellEnd"/>
      <w:r w:rsidRPr="001129E0">
        <w:t xml:space="preserve"> Самарской области по </w:t>
      </w:r>
      <w:r w:rsidRPr="001129E0">
        <w:rPr>
          <w:bCs/>
        </w:rPr>
        <w:t xml:space="preserve">признанию помещения жилым помещением, жилого помещения непригодным для проживания </w:t>
      </w:r>
      <w:r>
        <w:t>и многоквартирного дома аварийным и подлежащим сносу или реконструкции, садового дома жилым домом и жилого дома садовым домом</w:t>
      </w:r>
      <w:r w:rsidR="000B7C43">
        <w:t xml:space="preserve"> (далее – Комиссия)</w:t>
      </w:r>
      <w:r>
        <w:t>;</w:t>
      </w:r>
    </w:p>
    <w:p w:rsidR="004C5DC4" w:rsidRPr="001265E3" w:rsidRDefault="004C5DC4" w:rsidP="00FD4681">
      <w:pPr>
        <w:pStyle w:val="ConsPlusNormal0"/>
        <w:ind w:firstLine="709"/>
        <w:contextualSpacing/>
        <w:jc w:val="both"/>
      </w:pPr>
      <w:r w:rsidRPr="001265E3">
        <w:t>многофункциональные центры предоставления государственных и муниципальных услуг (далее - многофункциональный центр) при наличии соответствующего соглашения о взаимодействии между Администрацией и многофункциональным центром.</w:t>
      </w:r>
    </w:p>
    <w:p w:rsidR="00DD52B3" w:rsidRPr="00033776" w:rsidRDefault="001945A6" w:rsidP="00FD4681">
      <w:pPr>
        <w:pStyle w:val="ConsPlusNormal0"/>
        <w:spacing w:before="20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E87120">
        <w:rPr>
          <w:color w:val="000000" w:themeColor="text1"/>
        </w:rPr>
        <w:t>0</w:t>
      </w:r>
      <w:r w:rsidR="004F7050">
        <w:rPr>
          <w:color w:val="000000" w:themeColor="text1"/>
        </w:rPr>
        <w:t xml:space="preserve">. </w:t>
      </w:r>
      <w:r w:rsidR="00DD52B3" w:rsidRPr="00033776">
        <w:rPr>
          <w:color w:val="000000" w:themeColor="text1"/>
        </w:rPr>
        <w:t>При предоставлении муниципальной услуги осуществляется взаимодействие с:</w:t>
      </w:r>
    </w:p>
    <w:p w:rsidR="00DD52B3" w:rsidRDefault="00DD52B3" w:rsidP="00FD4681">
      <w:pPr>
        <w:pStyle w:val="ConsPlusNormal0"/>
        <w:spacing w:before="200"/>
        <w:ind w:firstLine="709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Управлением Федеральной службы государственной регистрации, кадастра и картографии по Самарской области (далее -</w:t>
      </w:r>
      <w:r w:rsidR="00B66E33">
        <w:rPr>
          <w:color w:val="000000" w:themeColor="text1"/>
        </w:rPr>
        <w:t xml:space="preserve"> </w:t>
      </w:r>
      <w:r w:rsidR="00B66E33">
        <w:rPr>
          <w:rFonts w:eastAsia="DejaVu Sans"/>
        </w:rPr>
        <w:t>Федеральной службе государственной регистрации, кадастра и картографии</w:t>
      </w:r>
      <w:r w:rsidRPr="00033776">
        <w:rPr>
          <w:color w:val="000000" w:themeColor="text1"/>
        </w:rPr>
        <w:t>) посредством системы автоматизированного межведомственного электронного взаимодействия</w:t>
      </w:r>
      <w:r w:rsidR="00C40D15">
        <w:rPr>
          <w:color w:val="000000" w:themeColor="text1"/>
        </w:rPr>
        <w:t>.</w:t>
      </w:r>
    </w:p>
    <w:p w:rsidR="004C5DC4" w:rsidRDefault="001945A6" w:rsidP="00FD4681">
      <w:pPr>
        <w:ind w:firstLine="709"/>
        <w:contextualSpacing/>
        <w:jc w:val="both"/>
        <w:rPr>
          <w:sz w:val="28"/>
          <w:szCs w:val="28"/>
        </w:rPr>
      </w:pPr>
      <w:bookmarkStart w:id="3" w:name="sub_1024"/>
      <w:r>
        <w:rPr>
          <w:sz w:val="28"/>
          <w:szCs w:val="28"/>
        </w:rPr>
        <w:t>1</w:t>
      </w:r>
      <w:r w:rsidR="00E87120">
        <w:rPr>
          <w:sz w:val="28"/>
          <w:szCs w:val="28"/>
        </w:rPr>
        <w:t>1</w:t>
      </w:r>
      <w:r w:rsidR="004C5DC4">
        <w:rPr>
          <w:sz w:val="28"/>
          <w:szCs w:val="28"/>
        </w:rPr>
        <w:t xml:space="preserve">. </w:t>
      </w:r>
      <w:r w:rsidR="004C5DC4" w:rsidRPr="007A4D6E">
        <w:rPr>
          <w:sz w:val="28"/>
          <w:szCs w:val="28"/>
        </w:rPr>
        <w:t>При предоставлении муниципальной услуги Уполномоченному о</w:t>
      </w:r>
      <w:r w:rsidR="004C5DC4">
        <w:rPr>
          <w:sz w:val="28"/>
          <w:szCs w:val="28"/>
        </w:rPr>
        <w:t>ргану запрещается требовать от З</w:t>
      </w:r>
      <w:r w:rsidR="004C5DC4" w:rsidRPr="007A4D6E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3"/>
    <w:p w:rsidR="004C5DC4" w:rsidRDefault="004C5DC4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</w:p>
    <w:p w:rsidR="00DD52B3" w:rsidRPr="00033776" w:rsidRDefault="004C5DC4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52B3"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езультат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987865" w:rsidRPr="00333C10" w:rsidRDefault="004C5DC4" w:rsidP="00987865">
      <w:pPr>
        <w:pStyle w:val="ConsPlusNormal0"/>
        <w:ind w:firstLine="851"/>
        <w:contextualSpacing/>
        <w:jc w:val="both"/>
      </w:pPr>
      <w:r>
        <w:rPr>
          <w:color w:val="000000" w:themeColor="text1"/>
        </w:rPr>
        <w:t>1</w:t>
      </w:r>
      <w:r w:rsidR="00E87120">
        <w:rPr>
          <w:color w:val="000000" w:themeColor="text1"/>
        </w:rPr>
        <w:t>2</w:t>
      </w:r>
      <w:r w:rsidR="00DD52B3" w:rsidRPr="00033776">
        <w:rPr>
          <w:color w:val="000000" w:themeColor="text1"/>
        </w:rPr>
        <w:t xml:space="preserve">. </w:t>
      </w:r>
      <w:r w:rsidR="00987865" w:rsidRPr="00333C10">
        <w:t>Результатами предоставления муниципальной услуги являются:</w:t>
      </w:r>
    </w:p>
    <w:p w:rsidR="00987865" w:rsidRPr="00987865" w:rsidRDefault="00987865" w:rsidP="00987865">
      <w:pPr>
        <w:autoSpaceDE w:val="0"/>
        <w:autoSpaceDN w:val="0"/>
        <w:adjustRightInd w:val="0"/>
        <w:ind w:right="-1" w:firstLine="851"/>
        <w:contextualSpacing/>
        <w:jc w:val="both"/>
        <w:outlineLvl w:val="2"/>
        <w:rPr>
          <w:sz w:val="28"/>
          <w:szCs w:val="28"/>
        </w:rPr>
      </w:pPr>
      <w:r w:rsidRPr="00987865">
        <w:rPr>
          <w:sz w:val="28"/>
          <w:szCs w:val="28"/>
        </w:rPr>
        <w:t>1) принятие решения о п</w:t>
      </w:r>
      <w:r w:rsidRPr="00987865">
        <w:rPr>
          <w:color w:val="000000" w:themeColor="text1"/>
          <w:sz w:val="28"/>
          <w:szCs w:val="28"/>
        </w:rPr>
        <w:t>ризнание садового дома жилым домом и жилого дома садовым домом</w:t>
      </w:r>
      <w:r w:rsidRPr="00987865">
        <w:rPr>
          <w:sz w:val="28"/>
          <w:szCs w:val="28"/>
        </w:rPr>
        <w:t>.</w:t>
      </w:r>
    </w:p>
    <w:p w:rsidR="00987865" w:rsidRPr="00F1518B" w:rsidRDefault="00987865" w:rsidP="00567A0E">
      <w:pPr>
        <w:spacing w:after="60"/>
        <w:ind w:firstLine="709"/>
        <w:contextualSpacing/>
        <w:jc w:val="both"/>
        <w:rPr>
          <w:sz w:val="28"/>
          <w:szCs w:val="28"/>
        </w:rPr>
      </w:pPr>
      <w:r w:rsidRPr="00F1518B">
        <w:rPr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567A0E" w:rsidRPr="00F1518B">
        <w:rPr>
          <w:sz w:val="28"/>
          <w:szCs w:val="28"/>
        </w:rPr>
        <w:t xml:space="preserve">решение </w:t>
      </w:r>
      <w:r w:rsidR="00567A0E" w:rsidRPr="00F1518B">
        <w:rPr>
          <w:snapToGrid w:val="0"/>
          <w:sz w:val="28"/>
          <w:szCs w:val="28"/>
        </w:rPr>
        <w:t>о признании садового дома жилым домом и жилого дома садовым домом</w:t>
      </w:r>
      <w:r w:rsidR="00567A0E" w:rsidRPr="00F1518B">
        <w:rPr>
          <w:sz w:val="28"/>
          <w:szCs w:val="28"/>
        </w:rPr>
        <w:t xml:space="preserve"> Администрации </w:t>
      </w:r>
      <w:r w:rsidRPr="00F1518B">
        <w:rPr>
          <w:sz w:val="28"/>
          <w:szCs w:val="28"/>
        </w:rPr>
        <w:t xml:space="preserve">и решение </w:t>
      </w:r>
      <w:r w:rsidR="00F1518B" w:rsidRPr="00F1518B">
        <w:rPr>
          <w:sz w:val="28"/>
          <w:szCs w:val="28"/>
        </w:rPr>
        <w:t xml:space="preserve">Администрации </w:t>
      </w:r>
      <w:r w:rsidRPr="00F1518B">
        <w:rPr>
          <w:sz w:val="28"/>
          <w:szCs w:val="28"/>
        </w:rPr>
        <w:lastRenderedPageBreak/>
        <w:t>об отказе п</w:t>
      </w:r>
      <w:r w:rsidRPr="00F1518B">
        <w:rPr>
          <w:color w:val="000000" w:themeColor="text1"/>
          <w:sz w:val="28"/>
          <w:szCs w:val="28"/>
        </w:rPr>
        <w:t>ризнания садового дома жилым домом и жилого дома садовым домом</w:t>
      </w:r>
      <w:r w:rsidRPr="00F1518B">
        <w:rPr>
          <w:sz w:val="28"/>
          <w:szCs w:val="28"/>
        </w:rPr>
        <w:t>, в которых указаны дата и номер;</w:t>
      </w:r>
    </w:p>
    <w:p w:rsidR="00987865" w:rsidRPr="00A66759" w:rsidRDefault="00987865" w:rsidP="00567A0E">
      <w:pPr>
        <w:pStyle w:val="ConsPlusNormal0"/>
        <w:ind w:firstLine="709"/>
        <w:contextualSpacing/>
        <w:jc w:val="both"/>
      </w:pPr>
      <w:bookmarkStart w:id="4" w:name="P92"/>
      <w:bookmarkEnd w:id="4"/>
      <w:r w:rsidRPr="00F1518B">
        <w:t xml:space="preserve">2) </w:t>
      </w:r>
      <w:bookmarkStart w:id="5" w:name="P94"/>
      <w:bookmarkEnd w:id="5"/>
      <w:r w:rsidRPr="00F1518B">
        <w:t>исправление допущенных опечаток и ошибок в решении о п</w:t>
      </w:r>
      <w:r w:rsidRPr="00F1518B">
        <w:rPr>
          <w:color w:val="000000" w:themeColor="text1"/>
        </w:rPr>
        <w:t>ризнание садового дома жилым домом и жилого дома</w:t>
      </w:r>
      <w:r w:rsidRPr="00987865">
        <w:rPr>
          <w:color w:val="000000" w:themeColor="text1"/>
        </w:rPr>
        <w:t xml:space="preserve"> садовым домом</w:t>
      </w:r>
      <w:r>
        <w:rPr>
          <w:color w:val="000000" w:themeColor="text1"/>
        </w:rPr>
        <w:t>.</w:t>
      </w:r>
    </w:p>
    <w:p w:rsidR="00987865" w:rsidRPr="00BD33B9" w:rsidRDefault="00987865" w:rsidP="004B1DE4">
      <w:pPr>
        <w:pStyle w:val="ConsPlusNormal0"/>
        <w:ind w:firstLine="709"/>
        <w:contextualSpacing/>
        <w:jc w:val="both"/>
      </w:pPr>
      <w:r w:rsidRPr="00A66759">
        <w:t>Документом, содержащим решение о предоставлении муниципальной</w:t>
      </w:r>
      <w:r>
        <w:t xml:space="preserve"> услуги, на основании которого З</w:t>
      </w:r>
      <w:r w:rsidRPr="00A66759">
        <w:t>аявителю предоставляется результат муниципальной услуги, является</w:t>
      </w:r>
      <w:r w:rsidR="00F1518B">
        <w:t xml:space="preserve"> </w:t>
      </w:r>
      <w:r w:rsidR="00F1518B" w:rsidRPr="00F1518B">
        <w:t>решение Администрации</w:t>
      </w:r>
      <w:r w:rsidR="00F1518B" w:rsidRPr="00F1518B">
        <w:rPr>
          <w:snapToGrid w:val="0"/>
        </w:rPr>
        <w:t xml:space="preserve"> о признании садового дома жилым домом и жилого дома садовым домом</w:t>
      </w:r>
      <w:r w:rsidRPr="00A66759">
        <w:t xml:space="preserve">, в котором указаны </w:t>
      </w:r>
      <w:r w:rsidR="00F1518B">
        <w:t xml:space="preserve">прежние </w:t>
      </w:r>
      <w:r w:rsidRPr="00A66759">
        <w:t xml:space="preserve">дата и номер </w:t>
      </w:r>
      <w:r w:rsidR="00F1518B">
        <w:t xml:space="preserve">решения </w:t>
      </w:r>
      <w:r w:rsidRPr="00A66759">
        <w:t xml:space="preserve">Администрации о </w:t>
      </w:r>
      <w:r w:rsidRPr="00987865">
        <w:t>п</w:t>
      </w:r>
      <w:r w:rsidRPr="00987865">
        <w:rPr>
          <w:color w:val="000000" w:themeColor="text1"/>
        </w:rPr>
        <w:t>ризнание садового дома жилым домом и жилого дома садовым домом</w:t>
      </w:r>
      <w:r w:rsidRPr="00A66759">
        <w:t xml:space="preserve"> </w:t>
      </w:r>
      <w:r w:rsidRPr="00092E29">
        <w:t>с  исправлениями опечаток и ошибок.</w:t>
      </w:r>
    </w:p>
    <w:p w:rsidR="008A198B" w:rsidRPr="00BD33B9" w:rsidRDefault="008A198B" w:rsidP="004B1DE4">
      <w:pPr>
        <w:pStyle w:val="ConsPlusNormal0"/>
        <w:ind w:firstLine="709"/>
        <w:contextualSpacing/>
        <w:jc w:val="both"/>
      </w:pPr>
      <w:r w:rsidRPr="00BD33B9">
        <w:t>Формирование реестровой записи в качестве результата предоставления муниципальной услуги не предусмотрено.</w:t>
      </w:r>
    </w:p>
    <w:p w:rsidR="008A198B" w:rsidRPr="00BD33B9" w:rsidRDefault="008A198B" w:rsidP="004B1DE4">
      <w:pPr>
        <w:pStyle w:val="ConsPlusNormal0"/>
        <w:ind w:firstLine="709"/>
        <w:contextualSpacing/>
        <w:jc w:val="both"/>
      </w:pPr>
      <w:r w:rsidRPr="00BD33B9">
        <w:t>Фиксирование факта получения заявителем результата предоставления муниципальной услуги осуществляется в ЕПГУ</w:t>
      </w:r>
      <w:r>
        <w:t xml:space="preserve"> </w:t>
      </w:r>
      <w:r w:rsidRPr="00EC68DC">
        <w:t xml:space="preserve">и </w:t>
      </w:r>
      <w:r>
        <w:t>в региональном портале</w:t>
      </w:r>
      <w:r w:rsidRPr="00BD33B9">
        <w:t>.</w:t>
      </w:r>
    </w:p>
    <w:p w:rsidR="008A198B" w:rsidRPr="00BD33B9" w:rsidRDefault="008A198B" w:rsidP="004B1DE4">
      <w:pPr>
        <w:pStyle w:val="ConsPlusNormal0"/>
        <w:ind w:firstLine="709"/>
        <w:contextualSpacing/>
        <w:jc w:val="both"/>
      </w:pPr>
      <w:r w:rsidRPr="00BD33B9">
        <w:t>Результат предоставления муниципальной</w:t>
      </w:r>
      <w:r>
        <w:t xml:space="preserve"> услуги направляется З</w:t>
      </w:r>
      <w:r w:rsidRPr="00BD33B9">
        <w:t>аявителю одним из следующих способов:</w:t>
      </w:r>
    </w:p>
    <w:p w:rsidR="008A198B" w:rsidRPr="00BD33B9" w:rsidRDefault="008A198B" w:rsidP="004B1DE4">
      <w:pPr>
        <w:pStyle w:val="ConsPlusNormal0"/>
        <w:ind w:firstLine="709"/>
        <w:contextualSpacing/>
        <w:jc w:val="both"/>
      </w:pPr>
      <w:r w:rsidRPr="00BD33B9">
        <w:t>1) посредством почтового отправления;</w:t>
      </w:r>
    </w:p>
    <w:p w:rsidR="008A198B" w:rsidRPr="00BD33B9" w:rsidRDefault="008A198B" w:rsidP="004B1DE4">
      <w:pPr>
        <w:pStyle w:val="ConsPlusNormal0"/>
        <w:ind w:firstLine="709"/>
        <w:contextualSpacing/>
        <w:jc w:val="both"/>
      </w:pPr>
      <w:r>
        <w:t>2) в личный кабинет З</w:t>
      </w:r>
      <w:r w:rsidRPr="00BD33B9">
        <w:t xml:space="preserve">аявителя </w:t>
      </w:r>
      <w:r w:rsidR="002A6A56" w:rsidRPr="00815287">
        <w:t xml:space="preserve">в </w:t>
      </w:r>
      <w:r w:rsidR="002A6A56" w:rsidRPr="002159C9"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="002A6A56" w:rsidRPr="002159C9">
          <w:rPr>
            <w:rStyle w:val="afc"/>
            <w:color w:val="auto"/>
            <w:u w:val="none"/>
          </w:rPr>
          <w:t>https://www.gosuslugi.ru/</w:t>
        </w:r>
      </w:hyperlink>
      <w:r w:rsidR="002A6A56">
        <w:t>) (далее - ЕПГУ, Единый портал)</w:t>
      </w:r>
      <w:r>
        <w:t>,</w:t>
      </w:r>
      <w:r w:rsidR="002A6A56">
        <w:t xml:space="preserve"> </w:t>
      </w:r>
      <w:r w:rsidR="002A6A56" w:rsidRPr="002159C9">
        <w:t>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(http://www.uslugi.samregion.ru) (далее - региональный портал)</w:t>
      </w:r>
      <w:r w:rsidRPr="00BD33B9">
        <w:t>;</w:t>
      </w:r>
    </w:p>
    <w:p w:rsidR="008A198B" w:rsidRPr="00BD33B9" w:rsidRDefault="008A198B" w:rsidP="004B1DE4">
      <w:pPr>
        <w:pStyle w:val="ConsPlusNormal0"/>
        <w:ind w:firstLine="709"/>
        <w:contextualSpacing/>
        <w:jc w:val="both"/>
      </w:pPr>
      <w:r w:rsidRPr="00BD33B9">
        <w:t>3) на</w:t>
      </w:r>
      <w:r>
        <w:t xml:space="preserve"> электронную почту Заявителя.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815287" w:rsidRPr="00033776" w:rsidRDefault="00DD52B3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776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</w:t>
      </w:r>
    </w:p>
    <w:p w:rsidR="00DD52B3" w:rsidRPr="00033776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52B3" w:rsidRPr="00033776" w:rsidRDefault="00E87120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13</w:t>
      </w:r>
      <w:r w:rsidR="00DD52B3" w:rsidRPr="00033776">
        <w:rPr>
          <w:color w:val="000000" w:themeColor="text1"/>
        </w:rPr>
        <w:t>. Срок предоставления муниципальной услуги составляет не более 45 календарных</w:t>
      </w:r>
      <w:r w:rsidR="00DD52B3">
        <w:rPr>
          <w:color w:val="000000" w:themeColor="text1"/>
        </w:rPr>
        <w:t xml:space="preserve"> дней со дня получения </w:t>
      </w:r>
      <w:r w:rsidR="002A6A56">
        <w:rPr>
          <w:color w:val="000000" w:themeColor="text1"/>
        </w:rPr>
        <w:t xml:space="preserve">Администрацией, </w:t>
      </w:r>
      <w:r w:rsidR="00DD52B3">
        <w:rPr>
          <w:color w:val="000000" w:themeColor="text1"/>
        </w:rPr>
        <w:t>Уп</w:t>
      </w:r>
      <w:r>
        <w:rPr>
          <w:color w:val="000000" w:themeColor="text1"/>
        </w:rPr>
        <w:t xml:space="preserve">олномоченным органом </w:t>
      </w:r>
      <w:r w:rsidR="00DD52B3" w:rsidRPr="00033776">
        <w:rPr>
          <w:color w:val="000000" w:themeColor="text1"/>
        </w:rPr>
        <w:t>заявления о предоставлении муниципальной услуги.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815287" w:rsidRDefault="00815287" w:rsidP="00FD4681">
      <w:pPr>
        <w:pStyle w:val="ConsPlusNormal0"/>
        <w:contextualSpacing/>
        <w:jc w:val="center"/>
        <w:rPr>
          <w:b/>
        </w:rPr>
      </w:pPr>
      <w:r w:rsidRPr="00815287">
        <w:rPr>
          <w:b/>
        </w:rPr>
        <w:t>Правовые основания для предоставления муниципальной услуги</w:t>
      </w:r>
    </w:p>
    <w:p w:rsidR="00815287" w:rsidRPr="00033776" w:rsidRDefault="00815287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Default="00E87120" w:rsidP="00FD4681">
      <w:pPr>
        <w:pStyle w:val="ConsPlusNormal0"/>
        <w:ind w:firstLine="540"/>
        <w:contextualSpacing/>
        <w:jc w:val="both"/>
      </w:pPr>
      <w:r>
        <w:t>14</w:t>
      </w:r>
      <w:r w:rsidR="00DD52B3" w:rsidRPr="00815287">
        <w:t xml:space="preserve">. </w:t>
      </w:r>
      <w:r w:rsidR="00815287" w:rsidRPr="00815287">
        <w:t xml:space="preserve">На официальном сайте Администрации, а также в </w:t>
      </w:r>
      <w:r>
        <w:t>ЕПГУ и</w:t>
      </w:r>
      <w:r w:rsidRPr="002159C9">
        <w:t xml:space="preserve"> на региональн</w:t>
      </w:r>
      <w:r w:rsidR="002A6A56">
        <w:t>ом</w:t>
      </w:r>
      <w:r w:rsidRPr="002159C9">
        <w:t xml:space="preserve"> портал</w:t>
      </w:r>
      <w:r w:rsidR="002A6A56">
        <w:t>е</w:t>
      </w:r>
      <w:r>
        <w:t xml:space="preserve"> </w:t>
      </w:r>
      <w:r w:rsidR="00815287" w:rsidRPr="00815287">
        <w:t xml:space="preserve">размещён перечень нормативных правовых актов, регулирующих предоставление муниципальной услуги, информации о порядке досудебного (внесудебного) порядка обжалования решений и действий (бездействия) Администрации, Уполномоченного органа, многофункционального центра, организаций, указанных в </w:t>
      </w:r>
      <w:hyperlink r:id="rId8">
        <w:r w:rsidR="00815287" w:rsidRPr="00815287">
          <w:rPr>
            <w:rStyle w:val="afc"/>
            <w:color w:val="auto"/>
            <w:u w:val="none"/>
          </w:rPr>
          <w:t>части 1.1 статьи 16</w:t>
        </w:r>
      </w:hyperlink>
      <w:r w:rsidR="00815287" w:rsidRPr="00815287">
        <w:t xml:space="preserve"> </w:t>
      </w:r>
      <w:hyperlink r:id="rId9" w:history="1">
        <w:r w:rsidR="00815287" w:rsidRPr="00815287">
          <w:rPr>
            <w:rStyle w:val="afc"/>
            <w:color w:val="auto"/>
            <w:u w:val="none"/>
          </w:rPr>
          <w:t>Федерального закон</w:t>
        </w:r>
      </w:hyperlink>
      <w:r w:rsidR="00815287" w:rsidRPr="00815287">
        <w:t>а от 27.07.2010 № 210-ФЗ «Об организации предоставления государственных и муниципальных услуг» («Российская газета», № 168, 30.07.2010) (далее -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</w:p>
    <w:p w:rsidR="00C66E5D" w:rsidRPr="00070682" w:rsidRDefault="00C66E5D" w:rsidP="00C66E5D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C66E5D" w:rsidRPr="00070682" w:rsidRDefault="00C66E5D" w:rsidP="00C66E5D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 xml:space="preserve">- </w:t>
      </w:r>
      <w:hyperlink r:id="rId10" w:history="1">
        <w:r w:rsidRPr="00070682">
          <w:rPr>
            <w:rStyle w:val="afc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 (Российская газета, № 302, 08.10.2003);</w:t>
      </w:r>
    </w:p>
    <w:p w:rsidR="002A6A56" w:rsidRDefault="00C66E5D" w:rsidP="002A6A56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 xml:space="preserve">- </w:t>
      </w:r>
      <w:hyperlink r:id="rId11" w:history="1">
        <w:r w:rsidRPr="00070682">
          <w:rPr>
            <w:rStyle w:val="afc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 (Российская газета, № 168, 30.07.2010) (далее - Федеральный закон «Об организации предоставления государственных и муниципальных услуг»);</w:t>
      </w:r>
    </w:p>
    <w:p w:rsidR="00A452B3" w:rsidRPr="002A6A56" w:rsidRDefault="00211BA8" w:rsidP="002A6A56">
      <w:pPr>
        <w:ind w:firstLine="709"/>
        <w:contextualSpacing/>
        <w:jc w:val="both"/>
        <w:rPr>
          <w:sz w:val="28"/>
          <w:szCs w:val="28"/>
        </w:rPr>
      </w:pPr>
      <w:r w:rsidRPr="002A6A56">
        <w:rPr>
          <w:sz w:val="28"/>
          <w:szCs w:val="28"/>
        </w:rPr>
        <w:t>-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</w:t>
      </w:r>
      <w:r w:rsidR="00A452B3" w:rsidRPr="002A6A56">
        <w:rPr>
          <w:sz w:val="28"/>
          <w:szCs w:val="28"/>
        </w:rPr>
        <w:t>ое</w:t>
      </w:r>
      <w:r w:rsidRPr="002A6A56">
        <w:rPr>
          <w:sz w:val="28"/>
          <w:szCs w:val="28"/>
        </w:rPr>
        <w:t xml:space="preserve"> постановлением Правительства Российской Федерации от 28 января 2006 № 47</w:t>
      </w:r>
      <w:r w:rsidR="002A6A56" w:rsidRPr="002A6A56">
        <w:rPr>
          <w:sz w:val="28"/>
          <w:szCs w:val="28"/>
        </w:rPr>
        <w:t xml:space="preserve"> (</w:t>
      </w:r>
      <w:r w:rsidR="002A6A56" w:rsidRPr="002A6A56">
        <w:rPr>
          <w:rFonts w:eastAsia="DejaVu Sans"/>
          <w:sz w:val="28"/>
          <w:szCs w:val="28"/>
        </w:rPr>
        <w:t>Российская газета от 10.02.2006 г. № 28, Собрание законодательства Российской Федерации от 06.02.2006 г. № 6 ст. 702)</w:t>
      </w:r>
      <w:r w:rsidRPr="002A6A56">
        <w:rPr>
          <w:sz w:val="28"/>
          <w:szCs w:val="28"/>
        </w:rPr>
        <w:t>;</w:t>
      </w:r>
      <w:r w:rsidR="00A452B3" w:rsidRPr="002A6A56">
        <w:rPr>
          <w:sz w:val="28"/>
          <w:szCs w:val="28"/>
        </w:rPr>
        <w:t xml:space="preserve"> </w:t>
      </w:r>
    </w:p>
    <w:p w:rsidR="00A452B3" w:rsidRPr="00A452B3" w:rsidRDefault="00A452B3" w:rsidP="00A452B3">
      <w:pPr>
        <w:ind w:firstLine="709"/>
        <w:contextualSpacing/>
        <w:jc w:val="both"/>
        <w:rPr>
          <w:sz w:val="28"/>
          <w:szCs w:val="28"/>
        </w:rPr>
      </w:pPr>
      <w:r w:rsidRPr="00A452B3">
        <w:rPr>
          <w:sz w:val="28"/>
          <w:szCs w:val="28"/>
        </w:rPr>
        <w:t xml:space="preserve">- </w:t>
      </w:r>
      <w:r w:rsidRPr="00A452B3">
        <w:rPr>
          <w:bCs/>
          <w:sz w:val="28"/>
          <w:szCs w:val="28"/>
        </w:rPr>
        <w:t xml:space="preserve">Положение о </w:t>
      </w:r>
      <w:r w:rsidRPr="00A452B3">
        <w:rPr>
          <w:sz w:val="28"/>
          <w:szCs w:val="28"/>
        </w:rPr>
        <w:t xml:space="preserve">межведомственной комиссии городского округа </w:t>
      </w:r>
      <w:proofErr w:type="spellStart"/>
      <w:r w:rsidRPr="00A452B3">
        <w:rPr>
          <w:sz w:val="28"/>
          <w:szCs w:val="28"/>
        </w:rPr>
        <w:t>Кинель</w:t>
      </w:r>
      <w:proofErr w:type="spellEnd"/>
      <w:r w:rsidRPr="00A452B3">
        <w:rPr>
          <w:sz w:val="28"/>
          <w:szCs w:val="28"/>
        </w:rPr>
        <w:t xml:space="preserve"> Самарской области по </w:t>
      </w:r>
      <w:r w:rsidRPr="00A452B3">
        <w:rPr>
          <w:bCs/>
          <w:sz w:val="28"/>
          <w:szCs w:val="28"/>
        </w:rPr>
        <w:t xml:space="preserve">признанию помещения жилым помещением, жилого помещения непригодным для проживания </w:t>
      </w:r>
      <w:r w:rsidRPr="00A452B3">
        <w:rPr>
          <w:sz w:val="28"/>
          <w:szCs w:val="28"/>
        </w:rPr>
        <w:t>и многоквартирного дома аварийным и подлежащим сносу или реконструкции, садового дома жилым домом и жилого дома садовым домом, утверждённое постановлением</w:t>
      </w:r>
      <w:r>
        <w:rPr>
          <w:sz w:val="28"/>
          <w:szCs w:val="28"/>
        </w:rPr>
        <w:t xml:space="preserve"> </w:t>
      </w:r>
      <w:r w:rsidRPr="00A452B3">
        <w:rPr>
          <w:sz w:val="28"/>
          <w:szCs w:val="28"/>
        </w:rPr>
        <w:t xml:space="preserve">администрации городского округа </w:t>
      </w:r>
      <w:proofErr w:type="spellStart"/>
      <w:r w:rsidRPr="00A452B3">
        <w:rPr>
          <w:sz w:val="28"/>
          <w:szCs w:val="28"/>
        </w:rPr>
        <w:t>Кинель</w:t>
      </w:r>
      <w:proofErr w:type="spellEnd"/>
      <w:r w:rsidRPr="00A452B3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A452B3">
        <w:rPr>
          <w:sz w:val="28"/>
          <w:szCs w:val="28"/>
        </w:rPr>
        <w:t>от 30.01.2017г. № 305</w:t>
      </w:r>
      <w:r>
        <w:rPr>
          <w:sz w:val="28"/>
          <w:szCs w:val="28"/>
        </w:rPr>
        <w:t>;</w:t>
      </w:r>
      <w:r w:rsidRPr="00A452B3">
        <w:rPr>
          <w:sz w:val="28"/>
          <w:szCs w:val="28"/>
        </w:rPr>
        <w:t xml:space="preserve"> </w:t>
      </w:r>
    </w:p>
    <w:p w:rsidR="00C66E5D" w:rsidRPr="008344B2" w:rsidRDefault="00C66E5D" w:rsidP="00C66E5D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70682">
        <w:rPr>
          <w:sz w:val="28"/>
          <w:szCs w:val="28"/>
        </w:rPr>
        <w:t xml:space="preserve">Порядок </w:t>
      </w:r>
      <w:r w:rsidRPr="00070682">
        <w:rPr>
          <w:bCs/>
          <w:sz w:val="28"/>
          <w:szCs w:val="28"/>
        </w:rPr>
        <w:t xml:space="preserve">рассмотрения обращений </w:t>
      </w:r>
      <w:r w:rsidRPr="00070682">
        <w:rPr>
          <w:bCs/>
          <w:sz w:val="28"/>
          <w:szCs w:val="28"/>
        </w:rPr>
        <w:br/>
        <w:t xml:space="preserve">граждан и юридических лиц по вопросам противодействия коррупции, поступивших по телефону «горячей линии» </w:t>
      </w:r>
      <w:r w:rsidRPr="00070682">
        <w:rPr>
          <w:bCs/>
          <w:sz w:val="28"/>
          <w:szCs w:val="28"/>
        </w:rPr>
        <w:br/>
        <w:t xml:space="preserve">в городском </w:t>
      </w:r>
      <w:r w:rsidRPr="008344B2">
        <w:rPr>
          <w:bCs/>
          <w:sz w:val="28"/>
          <w:szCs w:val="28"/>
        </w:rPr>
        <w:t xml:space="preserve">округе </w:t>
      </w:r>
      <w:proofErr w:type="spellStart"/>
      <w:r w:rsidRPr="008344B2">
        <w:rPr>
          <w:bCs/>
          <w:sz w:val="28"/>
          <w:szCs w:val="28"/>
        </w:rPr>
        <w:t>Кинель</w:t>
      </w:r>
      <w:proofErr w:type="spellEnd"/>
      <w:r w:rsidRPr="008344B2">
        <w:rPr>
          <w:bCs/>
          <w:sz w:val="28"/>
          <w:szCs w:val="28"/>
        </w:rPr>
        <w:t xml:space="preserve"> Самарской области, утверждённый постановлением администрации городского округа </w:t>
      </w:r>
      <w:proofErr w:type="spellStart"/>
      <w:r w:rsidRPr="008344B2">
        <w:rPr>
          <w:bCs/>
          <w:sz w:val="28"/>
          <w:szCs w:val="28"/>
        </w:rPr>
        <w:t>Кинель</w:t>
      </w:r>
      <w:proofErr w:type="spellEnd"/>
      <w:r w:rsidRPr="008344B2">
        <w:rPr>
          <w:bCs/>
          <w:sz w:val="28"/>
          <w:szCs w:val="28"/>
        </w:rPr>
        <w:t xml:space="preserve"> Самарской области </w:t>
      </w:r>
      <w:r w:rsidRPr="008344B2">
        <w:rPr>
          <w:sz w:val="28"/>
          <w:szCs w:val="28"/>
        </w:rPr>
        <w:t>от  31.08.2011 г. №</w:t>
      </w:r>
      <w:r>
        <w:rPr>
          <w:sz w:val="28"/>
          <w:szCs w:val="28"/>
        </w:rPr>
        <w:t> </w:t>
      </w:r>
      <w:r w:rsidR="00A452B3">
        <w:rPr>
          <w:sz w:val="28"/>
          <w:szCs w:val="28"/>
        </w:rPr>
        <w:t>2470;</w:t>
      </w:r>
      <w:r w:rsidRPr="008344B2">
        <w:rPr>
          <w:bCs/>
          <w:sz w:val="28"/>
          <w:szCs w:val="28"/>
        </w:rPr>
        <w:t xml:space="preserve"> </w:t>
      </w:r>
    </w:p>
    <w:p w:rsidR="00C66E5D" w:rsidRPr="00070682" w:rsidRDefault="002A6A56" w:rsidP="00C66E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E5D" w:rsidRPr="008344B2">
        <w:rPr>
          <w:sz w:val="28"/>
          <w:szCs w:val="28"/>
        </w:rPr>
        <w:t>Устав городского округа</w:t>
      </w:r>
      <w:r w:rsidR="00C66E5D" w:rsidRPr="00070682">
        <w:rPr>
          <w:sz w:val="28"/>
          <w:szCs w:val="28"/>
        </w:rPr>
        <w:t xml:space="preserve"> </w:t>
      </w:r>
      <w:proofErr w:type="spellStart"/>
      <w:r w:rsidR="00C66E5D" w:rsidRPr="00070682">
        <w:rPr>
          <w:sz w:val="28"/>
          <w:szCs w:val="28"/>
        </w:rPr>
        <w:t>Кинель</w:t>
      </w:r>
      <w:proofErr w:type="spellEnd"/>
      <w:r w:rsidR="00C66E5D" w:rsidRPr="00070682">
        <w:rPr>
          <w:sz w:val="28"/>
          <w:szCs w:val="28"/>
        </w:rPr>
        <w:t xml:space="preserve"> Самарской области.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815287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счерпывающий перечень документов, необходимых для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815287" w:rsidRDefault="00E87120" w:rsidP="00F0196F">
      <w:pPr>
        <w:autoSpaceDE w:val="0"/>
        <w:autoSpaceDN w:val="0"/>
        <w:adjustRightInd w:val="0"/>
        <w:ind w:firstLine="709"/>
        <w:contextualSpacing/>
        <w:jc w:val="both"/>
        <w:rPr>
          <w:rFonts w:eastAsia="DejaVu Sans"/>
          <w:sz w:val="28"/>
          <w:szCs w:val="28"/>
        </w:rPr>
      </w:pPr>
      <w:bookmarkStart w:id="6" w:name="P167"/>
      <w:bookmarkEnd w:id="6"/>
      <w:r w:rsidRPr="00F0196F">
        <w:rPr>
          <w:color w:val="000000" w:themeColor="text1"/>
          <w:sz w:val="28"/>
          <w:szCs w:val="28"/>
        </w:rPr>
        <w:t>15</w:t>
      </w:r>
      <w:r w:rsidR="00DD52B3" w:rsidRPr="00F0196F">
        <w:rPr>
          <w:color w:val="000000" w:themeColor="text1"/>
          <w:sz w:val="28"/>
          <w:szCs w:val="28"/>
        </w:rPr>
        <w:t xml:space="preserve">. </w:t>
      </w:r>
      <w:r w:rsidR="00815287" w:rsidRPr="00F0196F">
        <w:rPr>
          <w:rFonts w:eastAsia="DejaVu Sans"/>
          <w:sz w:val="28"/>
          <w:szCs w:val="28"/>
        </w:rPr>
        <w:t>Для признания садового дома жилым домом и жилого дома садовым домом Заявитель представляет:</w:t>
      </w:r>
    </w:p>
    <w:p w:rsidR="00FA1C18" w:rsidRPr="00F0196F" w:rsidRDefault="00FA1C18" w:rsidP="00F0196F">
      <w:pPr>
        <w:autoSpaceDE w:val="0"/>
        <w:autoSpaceDN w:val="0"/>
        <w:adjustRightInd w:val="0"/>
        <w:ind w:firstLine="70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Вариант 1</w:t>
      </w:r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r w:rsidRPr="00F0196F">
        <w:rPr>
          <w:rFonts w:eastAsia="DejaVu Sans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</w:t>
      </w:r>
      <w:r w:rsidR="002A6A56">
        <w:rPr>
          <w:rFonts w:eastAsia="DejaVu Sans"/>
        </w:rPr>
        <w:t xml:space="preserve"> или жилой дом, почтовый адрес З</w:t>
      </w:r>
      <w:r w:rsidRPr="00F0196F">
        <w:rPr>
          <w:rFonts w:eastAsia="DejaVu Sans"/>
        </w:rPr>
        <w:t>аявите</w:t>
      </w:r>
      <w:r w:rsidR="002A6A56">
        <w:rPr>
          <w:rFonts w:eastAsia="DejaVu Sans"/>
        </w:rPr>
        <w:t>ля или адрес электронной почты З</w:t>
      </w:r>
      <w:r w:rsidRPr="00F0196F">
        <w:rPr>
          <w:rFonts w:eastAsia="DejaVu Sans"/>
        </w:rPr>
        <w:t xml:space="preserve">аявителя, а также способ получения решения </w:t>
      </w:r>
      <w:r w:rsidR="002A6A56">
        <w:rPr>
          <w:rFonts w:eastAsia="DejaVu Sans"/>
        </w:rPr>
        <w:t xml:space="preserve">Администрации </w:t>
      </w:r>
      <w:r w:rsidR="00E87120" w:rsidRPr="00F0196F">
        <w:rPr>
          <w:rFonts w:eastAsia="DejaVu Sans"/>
        </w:rPr>
        <w:t xml:space="preserve">о признания садового дома жилым домом и жилого дома садовым домом  </w:t>
      </w:r>
      <w:r w:rsidRPr="00F0196F">
        <w:rPr>
          <w:rFonts w:eastAsia="DejaVu Sans"/>
        </w:rPr>
        <w:t xml:space="preserve">и иных предусмотренных настоящим </w:t>
      </w:r>
      <w:r w:rsidR="004F7050" w:rsidRPr="00F0196F">
        <w:rPr>
          <w:rFonts w:eastAsia="DejaVu Sans"/>
        </w:rPr>
        <w:t xml:space="preserve">Административным регламентом </w:t>
      </w:r>
      <w:r w:rsidRPr="00F0196F">
        <w:rPr>
          <w:rFonts w:eastAsia="DejaVu Sans"/>
        </w:rPr>
        <w:t>документов (почтовое отправление с уведомлением о вручении, электронная почта, получение лично в</w:t>
      </w:r>
      <w:r w:rsidR="00E87120" w:rsidRPr="00F0196F">
        <w:rPr>
          <w:rFonts w:eastAsia="DejaVu Sans"/>
        </w:rPr>
        <w:t xml:space="preserve"> У</w:t>
      </w:r>
      <w:r w:rsidRPr="00F0196F">
        <w:rPr>
          <w:rFonts w:eastAsia="DejaVu Sans"/>
        </w:rPr>
        <w:t>полномоченном органе)</w:t>
      </w:r>
      <w:r w:rsidR="00EE2988" w:rsidRPr="00F0196F">
        <w:rPr>
          <w:rFonts w:eastAsia="DejaVu Sans"/>
        </w:rPr>
        <w:t xml:space="preserve"> (Приложение </w:t>
      </w:r>
      <w:r w:rsidR="00473B24" w:rsidRPr="00F0196F">
        <w:rPr>
          <w:rFonts w:eastAsia="DejaVu Sans"/>
        </w:rPr>
        <w:t>2</w:t>
      </w:r>
      <w:r w:rsidR="00EE2988" w:rsidRPr="00F0196F">
        <w:rPr>
          <w:rFonts w:eastAsia="DejaVu Sans"/>
        </w:rPr>
        <w:t xml:space="preserve"> к административному регламенту)</w:t>
      </w:r>
      <w:r w:rsidR="00F0196F" w:rsidRPr="00F0196F">
        <w:rPr>
          <w:rFonts w:eastAsia="DejaVu Sans"/>
        </w:rPr>
        <w:t xml:space="preserve"> </w:t>
      </w:r>
      <w:r w:rsidR="00F0196F">
        <w:rPr>
          <w:rFonts w:eastAsia="DejaVu Sans"/>
        </w:rPr>
        <w:t xml:space="preserve">с приложением </w:t>
      </w:r>
      <w:r w:rsidR="00F0196F" w:rsidRPr="00F0196F">
        <w:rPr>
          <w:color w:val="000000" w:themeColor="text1"/>
        </w:rPr>
        <w:t>Согласи</w:t>
      </w:r>
      <w:r w:rsidR="00F0196F">
        <w:rPr>
          <w:color w:val="000000" w:themeColor="text1"/>
        </w:rPr>
        <w:t>я</w:t>
      </w:r>
      <w:r w:rsidR="00F0196F" w:rsidRPr="00F0196F">
        <w:rPr>
          <w:color w:val="000000" w:themeColor="text1"/>
        </w:rPr>
        <w:t xml:space="preserve"> на обработку персональных данных</w:t>
      </w:r>
      <w:r w:rsidRPr="00F0196F">
        <w:rPr>
          <w:rFonts w:eastAsia="DejaVu Sans"/>
        </w:rPr>
        <w:t>;</w:t>
      </w:r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r w:rsidRPr="00F0196F">
        <w:rPr>
          <w:rFonts w:eastAsia="DejaVu Sans"/>
        </w:rPr>
        <w:t>б) выписку из Единого государственного</w:t>
      </w:r>
      <w:r>
        <w:rPr>
          <w:rFonts w:eastAsia="DejaVu Sans"/>
        </w:rPr>
        <w:t xml:space="preserve">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</w:t>
      </w:r>
      <w:r w:rsidR="00E87120">
        <w:rPr>
          <w:rFonts w:eastAsia="DejaVu Sans"/>
        </w:rPr>
        <w:t>учае, если право собственности З</w:t>
      </w:r>
      <w:r>
        <w:rPr>
          <w:rFonts w:eastAsia="DejaVu Sans"/>
        </w:rPr>
        <w:t>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r>
        <w:rPr>
          <w:rFonts w:eastAsia="DejaVu Sans"/>
        </w:rPr>
        <w:t xml:space="preserve">в) заключение по обследованию технического состояния объекта, подтверждающее </w:t>
      </w:r>
      <w:r w:rsidRPr="004F7050">
        <w:rPr>
          <w:rFonts w:eastAsia="DejaVu Sans"/>
        </w:rPr>
        <w:t xml:space="preserve">соответствие садового дома требованиям к надежности и безопасности, установленным </w:t>
      </w:r>
      <w:hyperlink r:id="rId12" w:history="1">
        <w:r w:rsidRPr="004F7050">
          <w:rPr>
            <w:rFonts w:eastAsia="DejaVu Sans"/>
          </w:rPr>
          <w:t>частью 2 статьи 5</w:t>
        </w:r>
      </w:hyperlink>
      <w:r w:rsidRPr="004F7050">
        <w:rPr>
          <w:rFonts w:eastAsia="DejaVu Sans"/>
        </w:rPr>
        <w:t xml:space="preserve">, </w:t>
      </w:r>
      <w:hyperlink r:id="rId13" w:history="1">
        <w:r w:rsidRPr="004F7050">
          <w:rPr>
            <w:rFonts w:eastAsia="DejaVu Sans"/>
          </w:rPr>
          <w:t>статьями 7</w:t>
        </w:r>
      </w:hyperlink>
      <w:r w:rsidRPr="004F7050">
        <w:rPr>
          <w:rFonts w:eastAsia="DejaVu Sans"/>
        </w:rPr>
        <w:t xml:space="preserve">, </w:t>
      </w:r>
      <w:hyperlink r:id="rId14" w:history="1">
        <w:r w:rsidRPr="004F7050">
          <w:rPr>
            <w:rFonts w:eastAsia="DejaVu Sans"/>
          </w:rPr>
          <w:t>8</w:t>
        </w:r>
      </w:hyperlink>
      <w:r w:rsidRPr="004F7050">
        <w:rPr>
          <w:rFonts w:eastAsia="DejaVu Sans"/>
        </w:rPr>
        <w:t xml:space="preserve"> и </w:t>
      </w:r>
      <w:hyperlink r:id="rId15" w:history="1">
        <w:r w:rsidRPr="004F7050">
          <w:rPr>
            <w:rFonts w:eastAsia="DejaVu Sans"/>
          </w:rPr>
          <w:t>10</w:t>
        </w:r>
      </w:hyperlink>
      <w:r w:rsidR="004F7050" w:rsidRPr="004F7050">
        <w:t xml:space="preserve"> </w:t>
      </w:r>
      <w:r w:rsidR="004F7050" w:rsidRPr="004F7050">
        <w:rPr>
          <w:rFonts w:eastAsia="DejaVu Sans"/>
        </w:rPr>
        <w:t>Федерального закона от 30.12.2009 № 384-ФЗ «Технический регламент о безопасности зданий и сооружений»</w:t>
      </w:r>
      <w:r w:rsidRPr="004F7050">
        <w:rPr>
          <w:rFonts w:eastAsia="DejaVu Sans"/>
        </w:rPr>
        <w:t>, выданное индивидуальным предпринимателем или юридическим лицом</w:t>
      </w:r>
      <w:r>
        <w:rPr>
          <w:rFonts w:eastAsia="DejaVu Sans"/>
        </w:rPr>
        <w:t>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F0196F" w:rsidRDefault="00815287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r w:rsidRPr="00B177BB">
        <w:rPr>
          <w:rFonts w:eastAsia="DejaVu Sans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</w:t>
      </w:r>
      <w:r w:rsidR="00B177BB" w:rsidRPr="00B177BB">
        <w:rPr>
          <w:rFonts w:eastAsia="DejaVu Sans"/>
        </w:rPr>
        <w:t>м или жилого дома садовым домом;</w:t>
      </w:r>
    </w:p>
    <w:p w:rsidR="00F0196F" w:rsidRDefault="00B177BB" w:rsidP="00F0196F">
      <w:pPr>
        <w:pStyle w:val="ConsPlusNormal0"/>
        <w:ind w:firstLine="709"/>
        <w:contextualSpacing/>
        <w:jc w:val="both"/>
        <w:outlineLvl w:val="2"/>
      </w:pPr>
      <w:r w:rsidRPr="00B177BB">
        <w:rPr>
          <w:rFonts w:eastAsia="DejaVu Sans"/>
        </w:rPr>
        <w:t xml:space="preserve">д) </w:t>
      </w:r>
      <w:bookmarkStart w:id="7" w:name="sub_102802"/>
      <w:r w:rsidRPr="00B177BB">
        <w:rPr>
          <w:rFonts w:eastAsia="DejaVu Sans"/>
        </w:rPr>
        <w:t>д</w:t>
      </w:r>
      <w:r w:rsidRPr="00B177BB">
        <w:t xml:space="preserve">окумент, удостоверяющий личность Заявителя или представителя заявителя (предоставляется в случае обращения в </w:t>
      </w:r>
      <w:r w:rsidR="002A6A56">
        <w:t xml:space="preserve">Администрацию, </w:t>
      </w:r>
      <w:r w:rsidRPr="00B177BB">
        <w:t xml:space="preserve">Уполномоченный орган). В случае направления заявления посредством </w:t>
      </w:r>
      <w:hyperlink r:id="rId16" w:history="1">
        <w:r w:rsidRPr="00B177BB">
          <w:rPr>
            <w:rStyle w:val="afe"/>
            <w:color w:val="auto"/>
          </w:rPr>
          <w:t>ЕПГУ</w:t>
        </w:r>
      </w:hyperlink>
      <w:r w:rsidRPr="00B177BB"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</w:t>
      </w:r>
      <w:r w:rsidR="002A6A56" w:rsidRPr="001945A6">
        <w:t>(далее - ЕСИА)</w:t>
      </w:r>
      <w:r w:rsidR="002A6A56">
        <w:t xml:space="preserve"> </w:t>
      </w:r>
      <w:r w:rsidRPr="00B177BB"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  <w:bookmarkStart w:id="8" w:name="sub_102803"/>
      <w:bookmarkEnd w:id="7"/>
    </w:p>
    <w:p w:rsidR="00F0196F" w:rsidRDefault="00B177BB" w:rsidP="00F0196F">
      <w:pPr>
        <w:pStyle w:val="ConsPlusNormal0"/>
        <w:ind w:firstLine="709"/>
        <w:contextualSpacing/>
        <w:jc w:val="both"/>
        <w:outlineLvl w:val="2"/>
      </w:pPr>
      <w:r w:rsidRPr="00B177BB">
        <w:t>е) документ, подтвержд</w:t>
      </w:r>
      <w:r w:rsidR="00C316C8">
        <w:t>ающий полномочия представителя з</w:t>
      </w:r>
      <w:r w:rsidRPr="00B177BB">
        <w:t>аявителя действовать от имени Заявителя (в случае обращения за предос</w:t>
      </w:r>
      <w:r w:rsidR="00C316C8">
        <w:t>тавлением услуги представителя з</w:t>
      </w:r>
      <w:r w:rsidRPr="00B177BB">
        <w:t>аявителя).</w:t>
      </w:r>
      <w:bookmarkEnd w:id="8"/>
    </w:p>
    <w:p w:rsidR="00FA1C18" w:rsidRDefault="00FA1C18" w:rsidP="00FA1C18">
      <w:pPr>
        <w:pStyle w:val="ConsPlusNormal0"/>
        <w:ind w:firstLine="709"/>
        <w:contextualSpacing/>
        <w:jc w:val="both"/>
        <w:outlineLvl w:val="2"/>
      </w:pPr>
      <w:r>
        <w:t>Вариант 2</w:t>
      </w:r>
      <w:bookmarkStart w:id="9" w:name="sub_1023"/>
    </w:p>
    <w:p w:rsidR="00FA1C18" w:rsidRPr="00EA4624" w:rsidRDefault="00FA1C18" w:rsidP="00FA1C18">
      <w:pPr>
        <w:pStyle w:val="ConsPlusNormal0"/>
        <w:ind w:firstLine="709"/>
        <w:contextualSpacing/>
        <w:jc w:val="both"/>
        <w:outlineLvl w:val="2"/>
      </w:pPr>
      <w:r w:rsidRPr="00EA4624">
        <w:t xml:space="preserve">Для исправления допущенных опечаток и ошибок в выданном </w:t>
      </w:r>
      <w:r>
        <w:t xml:space="preserve">решении </w:t>
      </w:r>
      <w:r w:rsidR="002A6A56" w:rsidRPr="00EA4624">
        <w:t>Администрации</w:t>
      </w:r>
      <w:r w:rsidR="002A6A56">
        <w:t xml:space="preserve"> </w:t>
      </w:r>
      <w:r>
        <w:t xml:space="preserve">о </w:t>
      </w:r>
      <w:r w:rsidRPr="00F0196F">
        <w:rPr>
          <w:rFonts w:eastAsia="DejaVu Sans"/>
        </w:rPr>
        <w:t>признани</w:t>
      </w:r>
      <w:r>
        <w:rPr>
          <w:rFonts w:eastAsia="DejaVu Sans"/>
        </w:rPr>
        <w:t>и</w:t>
      </w:r>
      <w:r w:rsidRPr="00F0196F">
        <w:rPr>
          <w:rFonts w:eastAsia="DejaVu Sans"/>
        </w:rPr>
        <w:t xml:space="preserve"> садового дома жилым домом и жилого дома садовым домом</w:t>
      </w:r>
      <w:r w:rsidR="002A6A56">
        <w:rPr>
          <w:rFonts w:eastAsia="DejaVu Sans"/>
        </w:rPr>
        <w:t xml:space="preserve"> </w:t>
      </w:r>
      <w:r>
        <w:rPr>
          <w:rFonts w:eastAsia="DejaVu Sans"/>
        </w:rPr>
        <w:t>З</w:t>
      </w:r>
      <w:r w:rsidRPr="00EA4624">
        <w:t>аявитель представляет в Администрацию</w:t>
      </w:r>
      <w:r w:rsidR="002A6A56">
        <w:t>, Уполномоченный орган</w:t>
      </w:r>
      <w:r w:rsidRPr="00EA4624">
        <w:t xml:space="preserve"> заявление об исправлении допущенных опечаток и ошибок в </w:t>
      </w:r>
      <w:r>
        <w:t xml:space="preserve">решение </w:t>
      </w:r>
      <w:r w:rsidRPr="00EA4624">
        <w:t>Администрации</w:t>
      </w:r>
      <w:r w:rsidRPr="00FA1C18">
        <w:t xml:space="preserve"> </w:t>
      </w:r>
      <w:r w:rsidRPr="00EA4624">
        <w:t xml:space="preserve">о </w:t>
      </w:r>
      <w:r w:rsidRPr="00F0196F">
        <w:rPr>
          <w:rFonts w:eastAsia="DejaVu Sans"/>
        </w:rPr>
        <w:t>признания садового дома жилым домом и жилого дома садовым домом</w:t>
      </w:r>
      <w:r w:rsidRPr="00EA4624">
        <w:t>, а также документы, свидетельствующие о наличии допущенных опечаток и ошибок и содержащие правильные данные.</w:t>
      </w:r>
    </w:p>
    <w:bookmarkEnd w:id="9"/>
    <w:p w:rsidR="00B177BB" w:rsidRDefault="00C316C8" w:rsidP="00F0196F">
      <w:pPr>
        <w:pStyle w:val="ConsPlusNormal0"/>
        <w:ind w:firstLine="709"/>
        <w:contextualSpacing/>
        <w:jc w:val="both"/>
        <w:outlineLvl w:val="2"/>
        <w:rPr>
          <w:rFonts w:eastAsia="DejaVu Sans"/>
        </w:rPr>
      </w:pPr>
      <w:r>
        <w:rPr>
          <w:rFonts w:eastAsia="DejaVu Sans"/>
        </w:rPr>
        <w:t>16</w:t>
      </w:r>
      <w:r w:rsidR="004F7050">
        <w:rPr>
          <w:rFonts w:eastAsia="DejaVu Sans"/>
        </w:rPr>
        <w:t xml:space="preserve">. Заявитель вправе не представлять выписку из Единого государственного реестра недвижимости. В случае если </w:t>
      </w:r>
      <w:r w:rsidR="00B177BB">
        <w:rPr>
          <w:rFonts w:eastAsia="DejaVu Sans"/>
        </w:rPr>
        <w:t>З</w:t>
      </w:r>
      <w:r w:rsidR="004F7050">
        <w:rPr>
          <w:rFonts w:eastAsia="DejaVu Sans"/>
        </w:rPr>
        <w:t>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r w:rsidR="00B177BB">
        <w:rPr>
          <w:rFonts w:eastAsia="DejaVu Sans"/>
        </w:rPr>
        <w:t xml:space="preserve"> </w:t>
      </w:r>
    </w:p>
    <w:p w:rsidR="001945A6" w:rsidRDefault="001620E3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F7050" w:rsidRPr="001945A6">
        <w:rPr>
          <w:sz w:val="28"/>
          <w:szCs w:val="28"/>
        </w:rPr>
        <w:t xml:space="preserve">. </w:t>
      </w:r>
      <w:r w:rsidR="001945A6" w:rsidRPr="001945A6">
        <w:rPr>
          <w:sz w:val="28"/>
          <w:szCs w:val="28"/>
        </w:rPr>
        <w:t>Заявитель или ег</w:t>
      </w:r>
      <w:r w:rsidR="001945A6">
        <w:rPr>
          <w:sz w:val="28"/>
          <w:szCs w:val="28"/>
        </w:rPr>
        <w:t>о представитель представляет в</w:t>
      </w:r>
      <w:r w:rsidR="002A6A56">
        <w:rPr>
          <w:sz w:val="28"/>
          <w:szCs w:val="28"/>
        </w:rPr>
        <w:t xml:space="preserve"> Администрацию, </w:t>
      </w:r>
      <w:r w:rsidR="001945A6">
        <w:rPr>
          <w:sz w:val="28"/>
          <w:szCs w:val="28"/>
        </w:rPr>
        <w:t>У</w:t>
      </w:r>
      <w:r w:rsidR="001945A6" w:rsidRPr="001945A6">
        <w:rPr>
          <w:sz w:val="28"/>
          <w:szCs w:val="28"/>
        </w:rPr>
        <w:t xml:space="preserve">полномоченный орган заявление о признании садового дома жилым домом или жилого дома садовым домом (далее - заявление), а также прилагаемые к нему документы, указанные в </w:t>
      </w:r>
      <w:hyperlink w:anchor="sub_1028" w:history="1">
        <w:r w:rsidR="001945A6" w:rsidRPr="001945A6">
          <w:rPr>
            <w:rStyle w:val="afe"/>
            <w:color w:val="auto"/>
            <w:sz w:val="28"/>
            <w:szCs w:val="28"/>
          </w:rPr>
          <w:t>пункте </w:t>
        </w:r>
      </w:hyperlink>
      <w:r>
        <w:rPr>
          <w:sz w:val="28"/>
          <w:szCs w:val="28"/>
        </w:rPr>
        <w:t>15</w:t>
      </w:r>
      <w:r w:rsidR="001945A6" w:rsidRPr="001945A6">
        <w:rPr>
          <w:sz w:val="28"/>
          <w:szCs w:val="28"/>
        </w:rPr>
        <w:t xml:space="preserve"> настоящего Административного регламента, одним и</w:t>
      </w:r>
      <w:r>
        <w:rPr>
          <w:sz w:val="28"/>
          <w:szCs w:val="28"/>
        </w:rPr>
        <w:t>з следующих способов по выбору З</w:t>
      </w:r>
      <w:r w:rsidR="001945A6" w:rsidRPr="001945A6">
        <w:rPr>
          <w:sz w:val="28"/>
          <w:szCs w:val="28"/>
        </w:rPr>
        <w:t>аявителя:</w:t>
      </w:r>
      <w:bookmarkStart w:id="10" w:name="sub_102401"/>
    </w:p>
    <w:p w:rsidR="001945A6" w:rsidRPr="001945A6" w:rsidRDefault="001945A6" w:rsidP="00FD4681">
      <w:pPr>
        <w:ind w:firstLine="709"/>
        <w:contextualSpacing/>
        <w:jc w:val="both"/>
        <w:rPr>
          <w:sz w:val="28"/>
          <w:szCs w:val="28"/>
        </w:rPr>
      </w:pPr>
      <w:r w:rsidRPr="001945A6">
        <w:rPr>
          <w:sz w:val="28"/>
          <w:szCs w:val="28"/>
        </w:rPr>
        <w:t>а) в электронной форме посредством</w:t>
      </w:r>
      <w:r>
        <w:rPr>
          <w:sz w:val="28"/>
          <w:szCs w:val="28"/>
        </w:rPr>
        <w:t xml:space="preserve"> </w:t>
      </w:r>
      <w:r w:rsidR="001620E3">
        <w:rPr>
          <w:sz w:val="28"/>
          <w:szCs w:val="28"/>
        </w:rPr>
        <w:t xml:space="preserve">ЕПГУ </w:t>
      </w:r>
      <w:r>
        <w:rPr>
          <w:sz w:val="28"/>
          <w:szCs w:val="28"/>
        </w:rPr>
        <w:t xml:space="preserve">и </w:t>
      </w:r>
      <w:r w:rsidRPr="007F3E59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Pr="007F3E59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="007B603C">
        <w:rPr>
          <w:sz w:val="28"/>
          <w:szCs w:val="28"/>
        </w:rPr>
        <w:t>;</w:t>
      </w:r>
    </w:p>
    <w:p w:rsidR="005337D5" w:rsidRDefault="001945A6" w:rsidP="005337D5">
      <w:pPr>
        <w:ind w:firstLine="709"/>
        <w:contextualSpacing/>
        <w:jc w:val="both"/>
        <w:rPr>
          <w:sz w:val="28"/>
          <w:szCs w:val="28"/>
        </w:rPr>
      </w:pPr>
      <w:bookmarkStart w:id="11" w:name="sub_102402"/>
      <w:bookmarkEnd w:id="10"/>
      <w:r w:rsidRPr="001945A6">
        <w:rPr>
          <w:sz w:val="28"/>
          <w:szCs w:val="28"/>
        </w:rPr>
        <w:t xml:space="preserve">б) на бумажном носителе посредством личного обращения в </w:t>
      </w:r>
      <w:r w:rsidR="002A6A56">
        <w:rPr>
          <w:sz w:val="28"/>
          <w:szCs w:val="28"/>
        </w:rPr>
        <w:t xml:space="preserve">Администрацию, </w:t>
      </w:r>
      <w:r w:rsidRPr="001945A6">
        <w:rPr>
          <w:sz w:val="28"/>
          <w:szCs w:val="28"/>
        </w:rPr>
        <w:t xml:space="preserve">Уполномоченный орган, в том числе через многофункциональный центр в соответствии с соглашением о взаимодействии между многофункциональным центром и </w:t>
      </w:r>
      <w:r>
        <w:rPr>
          <w:sz w:val="28"/>
          <w:szCs w:val="28"/>
        </w:rPr>
        <w:t xml:space="preserve">Администрацией </w:t>
      </w:r>
      <w:r w:rsidRPr="001945A6">
        <w:rPr>
          <w:sz w:val="28"/>
          <w:szCs w:val="28"/>
        </w:rPr>
        <w:t xml:space="preserve">в соответствии с </w:t>
      </w:r>
      <w:hyperlink r:id="rId17" w:history="1">
        <w:r w:rsidRPr="001945A6">
          <w:rPr>
            <w:rStyle w:val="afe"/>
            <w:color w:val="auto"/>
            <w:sz w:val="28"/>
            <w:szCs w:val="28"/>
          </w:rPr>
          <w:t>постановлением</w:t>
        </w:r>
      </w:hyperlink>
      <w:r w:rsidRPr="001945A6">
        <w:rPr>
          <w:sz w:val="28"/>
          <w:szCs w:val="28"/>
        </w:rPr>
        <w:t xml:space="preserve"> Правительства Российской Фе</w:t>
      </w:r>
      <w:r>
        <w:rPr>
          <w:sz w:val="28"/>
          <w:szCs w:val="28"/>
        </w:rPr>
        <w:t>дерации от 27 сентября 2011 г. № 797 «</w:t>
      </w:r>
      <w:r w:rsidRPr="001945A6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sz w:val="28"/>
          <w:szCs w:val="28"/>
        </w:rPr>
        <w:t>рганами местного самоуправления»</w:t>
      </w:r>
      <w:r w:rsidR="001620E3">
        <w:rPr>
          <w:sz w:val="28"/>
          <w:szCs w:val="28"/>
        </w:rPr>
        <w:t xml:space="preserve"> (при наличии соглашения)</w:t>
      </w:r>
      <w:r w:rsidRPr="001945A6">
        <w:rPr>
          <w:sz w:val="28"/>
          <w:szCs w:val="28"/>
        </w:rPr>
        <w:t>, либо посредством почтового отправления с уведомлением о вручении.</w:t>
      </w:r>
      <w:bookmarkEnd w:id="11"/>
    </w:p>
    <w:p w:rsidR="005337D5" w:rsidRPr="005337D5" w:rsidRDefault="001620E3" w:rsidP="005337D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337D5">
        <w:rPr>
          <w:color w:val="000000" w:themeColor="text1"/>
          <w:sz w:val="28"/>
          <w:szCs w:val="28"/>
        </w:rPr>
        <w:t>18</w:t>
      </w:r>
      <w:r w:rsidR="00DD52B3" w:rsidRPr="005337D5">
        <w:rPr>
          <w:color w:val="000000" w:themeColor="text1"/>
          <w:sz w:val="28"/>
          <w:szCs w:val="28"/>
        </w:rPr>
        <w:t>. При предоставлении муниципальной у</w:t>
      </w:r>
      <w:r w:rsidRPr="005337D5">
        <w:rPr>
          <w:color w:val="000000" w:themeColor="text1"/>
          <w:sz w:val="28"/>
          <w:szCs w:val="28"/>
        </w:rPr>
        <w:t>слуги запрещается требовать от З</w:t>
      </w:r>
      <w:r w:rsidR="00DD52B3" w:rsidRPr="005337D5">
        <w:rPr>
          <w:color w:val="000000" w:themeColor="text1"/>
          <w:sz w:val="28"/>
          <w:szCs w:val="28"/>
        </w:rPr>
        <w:t>аявителя:</w:t>
      </w:r>
    </w:p>
    <w:p w:rsidR="005337D5" w:rsidRDefault="00DD52B3" w:rsidP="005337D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337D5">
        <w:rPr>
          <w:color w:val="000000" w:themeColor="text1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37D5" w:rsidRDefault="00B66E33" w:rsidP="005337D5">
      <w:pPr>
        <w:ind w:firstLine="709"/>
        <w:contextualSpacing/>
        <w:jc w:val="both"/>
        <w:rPr>
          <w:sz w:val="28"/>
          <w:szCs w:val="28"/>
        </w:rPr>
      </w:pPr>
      <w:r w:rsidRPr="005337D5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Самарской области, муниципальными правовыми актами городского округа </w:t>
      </w:r>
      <w:proofErr w:type="spellStart"/>
      <w:r w:rsidRPr="005337D5">
        <w:rPr>
          <w:sz w:val="28"/>
          <w:szCs w:val="28"/>
        </w:rPr>
        <w:t>Кинель</w:t>
      </w:r>
      <w:proofErr w:type="spellEnd"/>
      <w:r w:rsidRPr="005337D5">
        <w:rPr>
          <w:sz w:val="28"/>
          <w:szCs w:val="28"/>
        </w:rPr>
        <w:t xml:space="preserve"> Самарской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history="1">
        <w:r w:rsidRPr="005337D5">
          <w:rPr>
            <w:rStyle w:val="afc"/>
            <w:color w:val="auto"/>
            <w:sz w:val="28"/>
            <w:szCs w:val="28"/>
            <w:u w:val="none"/>
          </w:rPr>
          <w:t>части 6 статьи 7</w:t>
        </w:r>
      </w:hyperlink>
      <w:r w:rsidRPr="005337D5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4B1DE4" w:rsidRDefault="00DD52B3" w:rsidP="004B1DE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5337D5">
        <w:rPr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52B3" w:rsidRPr="004B1DE4" w:rsidRDefault="00DD52B3" w:rsidP="004B1DE4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4B1DE4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4B1DE4">
        <w:rPr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</w:t>
      </w:r>
      <w:r w:rsidRPr="00033776">
        <w:rPr>
          <w:color w:val="000000" w:themeColor="text1"/>
        </w:rPr>
        <w:t xml:space="preserve"> ранее комплект документов;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52B3" w:rsidRDefault="00DD52B3" w:rsidP="00FD4681">
      <w:pPr>
        <w:pStyle w:val="ConsPlusNormal0"/>
        <w:spacing w:before="200"/>
        <w:ind w:firstLine="540"/>
        <w:contextualSpacing/>
        <w:jc w:val="both"/>
      </w:pPr>
      <w:r w:rsidRPr="00033776">
        <w:rPr>
          <w:color w:val="000000" w:themeColor="text1"/>
        </w:rPr>
        <w:t xml:space="preserve">г) </w:t>
      </w:r>
      <w:r w:rsidR="00B66E33" w:rsidRPr="007A4D6E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97FD4">
        <w:t xml:space="preserve">Администрации, </w:t>
      </w:r>
      <w:r w:rsidR="00B66E33" w:rsidRPr="007A4D6E">
        <w:t>Уполномоченного органа, служащего, при первоначальном отказе в приеме документов, необходимых для предоставления муниципальной услуги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B66E33">
        <w:t xml:space="preserve"> </w:t>
      </w:r>
      <w:r w:rsidR="00B66E33" w:rsidRPr="00427A7C">
        <w:t>Федеральн</w:t>
      </w:r>
      <w:r w:rsidR="00B66E33">
        <w:t>ого</w:t>
      </w:r>
      <w:r w:rsidR="00B66E33" w:rsidRPr="00427A7C">
        <w:t xml:space="preserve"> закон</w:t>
      </w:r>
      <w:r w:rsidR="00B66E33">
        <w:t>а</w:t>
      </w:r>
      <w:r w:rsidR="00B66E33" w:rsidRPr="00427A7C">
        <w:t xml:space="preserve"> «Об организации предоставления государственных и муниципальных услуг»</w:t>
      </w:r>
      <w:r w:rsidR="00B66E33">
        <w:t>, уведомляется З</w:t>
      </w:r>
      <w:r w:rsidR="00B66E33" w:rsidRPr="007A4D6E">
        <w:t>аявитель, а также приносятся извинения за доставленные неудобства</w:t>
      </w:r>
      <w:r w:rsidR="00B66E33">
        <w:t>.</w:t>
      </w:r>
    </w:p>
    <w:p w:rsidR="007539AE" w:rsidRPr="00EA4624" w:rsidRDefault="007539AE" w:rsidP="007539AE">
      <w:pPr>
        <w:pStyle w:val="ConsPlusNormal0"/>
        <w:spacing w:line="360" w:lineRule="auto"/>
        <w:ind w:firstLine="851"/>
        <w:jc w:val="both"/>
      </w:pPr>
      <w:bookmarkStart w:id="12" w:name="P162"/>
      <w:bookmarkEnd w:id="12"/>
    </w:p>
    <w:p w:rsidR="00DD52B3" w:rsidRPr="00033776" w:rsidRDefault="00DA145E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0755" w:rsidRPr="00753A10">
        <w:rPr>
          <w:rFonts w:ascii="Times New Roman" w:hAnsi="Times New Roman" w:cs="Times New Roman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B177BB" w:rsidRDefault="00DD1A4D" w:rsidP="00FD4681">
      <w:pPr>
        <w:pStyle w:val="ConsPlusNormal0"/>
        <w:ind w:firstLine="709"/>
        <w:contextualSpacing/>
        <w:jc w:val="both"/>
      </w:pPr>
      <w:bookmarkStart w:id="13" w:name="P196"/>
      <w:bookmarkStart w:id="14" w:name="P206"/>
      <w:bookmarkEnd w:id="13"/>
      <w:bookmarkEnd w:id="14"/>
      <w:r>
        <w:t>19</w:t>
      </w:r>
      <w:r w:rsidR="00DD52B3" w:rsidRPr="00B177BB">
        <w:t>. Основания для отказа в приеме документов, необходимых для предоставления муниципальной услуги:</w:t>
      </w:r>
    </w:p>
    <w:p w:rsidR="00DD52B3" w:rsidRPr="00B177BB" w:rsidRDefault="00B177BB" w:rsidP="00FD4681">
      <w:pPr>
        <w:pStyle w:val="ConsPlusNormal0"/>
        <w:spacing w:before="200"/>
        <w:ind w:firstLine="709"/>
        <w:contextualSpacing/>
        <w:jc w:val="both"/>
      </w:pPr>
      <w:r>
        <w:t xml:space="preserve">а) </w:t>
      </w:r>
      <w:r w:rsidR="00DD52B3" w:rsidRPr="00B177BB">
        <w:t>отсутствие возмож</w:t>
      </w:r>
      <w:r w:rsidR="00C50755" w:rsidRPr="00B177BB">
        <w:t>ности установить личность З</w:t>
      </w:r>
      <w:r w:rsidR="00DD52B3" w:rsidRPr="00B177BB">
        <w:t>аявителя (представителя</w:t>
      </w:r>
      <w:r w:rsidRPr="00B177BB">
        <w:t xml:space="preserve"> заявителя</w:t>
      </w:r>
      <w:r w:rsidR="00DD52B3" w:rsidRPr="00B177BB">
        <w:t>);</w:t>
      </w:r>
    </w:p>
    <w:p w:rsidR="00DD52B3" w:rsidRPr="00B177BB" w:rsidRDefault="00B177BB" w:rsidP="00FD4681">
      <w:pPr>
        <w:pStyle w:val="ConsPlusNormal0"/>
        <w:spacing w:before="200"/>
        <w:ind w:firstLine="709"/>
        <w:contextualSpacing/>
        <w:jc w:val="both"/>
      </w:pPr>
      <w:r>
        <w:t xml:space="preserve">б) </w:t>
      </w:r>
      <w:r w:rsidR="00C50755" w:rsidRPr="00B177BB">
        <w:t>отсутствие полномочий у З</w:t>
      </w:r>
      <w:r w:rsidR="00DD52B3" w:rsidRPr="00B177BB">
        <w:t>аявителя (представителя заявителя) подавать заявление (уведомление) и пакет доку</w:t>
      </w:r>
      <w:r w:rsidR="00C50755" w:rsidRPr="00B177BB">
        <w:t>ментов на предоставление услуги;</w:t>
      </w:r>
    </w:p>
    <w:p w:rsidR="00C50755" w:rsidRPr="00B177BB" w:rsidRDefault="00B177BB" w:rsidP="00FD4681">
      <w:pPr>
        <w:pStyle w:val="ConsPlusNormal0"/>
        <w:spacing w:before="200"/>
        <w:ind w:firstLine="709"/>
        <w:contextualSpacing/>
        <w:jc w:val="both"/>
      </w:pPr>
      <w:r>
        <w:t xml:space="preserve">в) </w:t>
      </w:r>
      <w:r w:rsidR="00C50755" w:rsidRPr="00B177BB">
        <w:t>несоблюдение выявленных</w:t>
      </w:r>
      <w:r w:rsidR="001620E3">
        <w:t>,</w:t>
      </w:r>
      <w:r w:rsidR="00C50755" w:rsidRPr="00B177BB">
        <w:t xml:space="preserve"> в результате проверки действительности используемой усиленной квалифицированной электронной подписи</w:t>
      </w:r>
      <w:r w:rsidR="001620E3">
        <w:t>,</w:t>
      </w:r>
      <w:r w:rsidR="00C50755" w:rsidRPr="00B177BB">
        <w:t xml:space="preserve"> требовани</w:t>
      </w:r>
      <w:r w:rsidR="001620E3">
        <w:t>й</w:t>
      </w:r>
      <w:r w:rsidR="00C50755" w:rsidRPr="00B177BB">
        <w:t xml:space="preserve"> установлен</w:t>
      </w:r>
      <w:r w:rsidR="00A97FD4">
        <w:t>н</w:t>
      </w:r>
      <w:r w:rsidR="00C50755" w:rsidRPr="00B177BB">
        <w:t>ы</w:t>
      </w:r>
      <w:r w:rsidR="005337D5">
        <w:t>х</w:t>
      </w:r>
      <w:r w:rsidR="00C50755" w:rsidRPr="00B177BB">
        <w:t xml:space="preserve"> статьёй 11 Федерального закона от 06.04.2011 № 63-ФЗ «Об электронной подписи».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5" w:name="sub_121301"/>
      <w:r>
        <w:rPr>
          <w:sz w:val="28"/>
          <w:szCs w:val="28"/>
        </w:rPr>
        <w:t>г</w:t>
      </w:r>
      <w:r w:rsidRPr="00B177BB">
        <w:rPr>
          <w:sz w:val="28"/>
          <w:szCs w:val="28"/>
        </w:rPr>
        <w:t>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6" w:name="sub_121302"/>
      <w:bookmarkEnd w:id="15"/>
      <w:r>
        <w:rPr>
          <w:sz w:val="28"/>
          <w:szCs w:val="28"/>
        </w:rPr>
        <w:t>д</w:t>
      </w:r>
      <w:r w:rsidRPr="00B177BB">
        <w:rPr>
          <w:sz w:val="28"/>
          <w:szCs w:val="28"/>
        </w:rPr>
        <w:t>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7" w:name="sub_121303"/>
      <w:bookmarkEnd w:id="16"/>
      <w:r>
        <w:rPr>
          <w:sz w:val="28"/>
          <w:szCs w:val="28"/>
        </w:rPr>
        <w:t>е</w:t>
      </w:r>
      <w:r w:rsidR="00A97FD4">
        <w:rPr>
          <w:sz w:val="28"/>
          <w:szCs w:val="28"/>
        </w:rPr>
        <w:t>) предоставленные З</w:t>
      </w:r>
      <w:r w:rsidRPr="00B177BB">
        <w:rPr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8" w:name="sub_121304"/>
      <w:bookmarkEnd w:id="17"/>
      <w:r>
        <w:rPr>
          <w:sz w:val="28"/>
          <w:szCs w:val="28"/>
        </w:rPr>
        <w:t>ж</w:t>
      </w:r>
      <w:r w:rsidRPr="00B177BB">
        <w:rPr>
          <w:sz w:val="28"/>
          <w:szCs w:val="28"/>
        </w:rPr>
        <w:t>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77BB" w:rsidRP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19" w:name="sub_121305"/>
      <w:bookmarkEnd w:id="18"/>
      <w:r>
        <w:rPr>
          <w:sz w:val="28"/>
          <w:szCs w:val="28"/>
        </w:rPr>
        <w:t>з</w:t>
      </w:r>
      <w:r w:rsidRPr="00B177BB">
        <w:rPr>
          <w:sz w:val="28"/>
          <w:szCs w:val="28"/>
        </w:rPr>
        <w:t xml:space="preserve">) неполное заполнение полей в форме заявления, в том числе в интерактивной форме заявления на </w:t>
      </w:r>
      <w:hyperlink r:id="rId19" w:history="1">
        <w:r w:rsidRPr="00B177BB">
          <w:rPr>
            <w:rStyle w:val="afe"/>
            <w:color w:val="auto"/>
            <w:sz w:val="28"/>
            <w:szCs w:val="28"/>
          </w:rPr>
          <w:t>ЕПГУ</w:t>
        </w:r>
      </w:hyperlink>
      <w:r w:rsidRPr="00B177BB">
        <w:rPr>
          <w:sz w:val="28"/>
          <w:szCs w:val="28"/>
        </w:rPr>
        <w:t>;</w:t>
      </w:r>
    </w:p>
    <w:p w:rsidR="00B177BB" w:rsidRDefault="00B177BB" w:rsidP="00FD4681">
      <w:pPr>
        <w:ind w:firstLine="709"/>
        <w:contextualSpacing/>
        <w:jc w:val="both"/>
        <w:rPr>
          <w:sz w:val="28"/>
          <w:szCs w:val="28"/>
        </w:rPr>
      </w:pPr>
      <w:bookmarkStart w:id="20" w:name="sub_121306"/>
      <w:bookmarkEnd w:id="19"/>
      <w:r>
        <w:rPr>
          <w:sz w:val="28"/>
          <w:szCs w:val="28"/>
        </w:rPr>
        <w:t>и</w:t>
      </w:r>
      <w:r w:rsidRPr="00B177BB">
        <w:rPr>
          <w:sz w:val="28"/>
          <w:szCs w:val="28"/>
        </w:rPr>
        <w:t xml:space="preserve">) </w:t>
      </w:r>
      <w:bookmarkStart w:id="21" w:name="sub_121307"/>
      <w:bookmarkEnd w:id="20"/>
      <w:r w:rsidR="001620E3">
        <w:rPr>
          <w:sz w:val="28"/>
          <w:szCs w:val="28"/>
        </w:rPr>
        <w:t>предоставление З</w:t>
      </w:r>
      <w:r w:rsidRPr="00B177BB">
        <w:rPr>
          <w:sz w:val="28"/>
          <w:szCs w:val="28"/>
        </w:rPr>
        <w:t>аявителем неполного комплекта документов, необходимых для предо</w:t>
      </w:r>
      <w:r w:rsidR="001620E3">
        <w:rPr>
          <w:sz w:val="28"/>
          <w:szCs w:val="28"/>
        </w:rPr>
        <w:t>ставления</w:t>
      </w:r>
      <w:r w:rsidR="005337D5">
        <w:rPr>
          <w:sz w:val="28"/>
          <w:szCs w:val="28"/>
        </w:rPr>
        <w:t xml:space="preserve"> муниципальной услуги</w:t>
      </w:r>
      <w:r w:rsidR="001620E3">
        <w:rPr>
          <w:sz w:val="28"/>
          <w:szCs w:val="28"/>
        </w:rPr>
        <w:t>.</w:t>
      </w:r>
    </w:p>
    <w:p w:rsidR="005337D5" w:rsidRPr="00B177BB" w:rsidRDefault="005337D5" w:rsidP="00FD4681">
      <w:pPr>
        <w:ind w:firstLine="709"/>
        <w:contextualSpacing/>
        <w:jc w:val="both"/>
        <w:rPr>
          <w:sz w:val="28"/>
          <w:szCs w:val="28"/>
        </w:rPr>
      </w:pPr>
    </w:p>
    <w:bookmarkEnd w:id="21"/>
    <w:p w:rsidR="00C50755" w:rsidRPr="00C50755" w:rsidRDefault="00C50755" w:rsidP="00FD4681">
      <w:pPr>
        <w:pStyle w:val="ConsPlusNormal0"/>
        <w:spacing w:before="200"/>
        <w:contextualSpacing/>
        <w:jc w:val="center"/>
        <w:rPr>
          <w:b/>
          <w:color w:val="000000" w:themeColor="text1"/>
        </w:rPr>
      </w:pPr>
      <w:r w:rsidRPr="00C50755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D52B3" w:rsidRPr="00C50755" w:rsidRDefault="00DD52B3" w:rsidP="00FD4681">
      <w:pPr>
        <w:pStyle w:val="ConsPlusNormal0"/>
        <w:contextualSpacing/>
        <w:jc w:val="center"/>
        <w:rPr>
          <w:b/>
          <w:color w:val="000000" w:themeColor="text1"/>
        </w:rPr>
      </w:pPr>
    </w:p>
    <w:p w:rsidR="00DD52B3" w:rsidRDefault="00B177BB" w:rsidP="00FD4681">
      <w:pPr>
        <w:pStyle w:val="ConsPlusNormal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DD1A4D">
        <w:rPr>
          <w:color w:val="000000" w:themeColor="text1"/>
        </w:rPr>
        <w:t>0</w:t>
      </w:r>
      <w:r w:rsidR="00DD52B3" w:rsidRPr="00033776">
        <w:rPr>
          <w:color w:val="000000" w:themeColor="text1"/>
        </w:rPr>
        <w:t>. Основания для приостановления предоставления муниципальной услуги</w:t>
      </w:r>
      <w:r w:rsidR="005337D5">
        <w:rPr>
          <w:color w:val="000000" w:themeColor="text1"/>
        </w:rPr>
        <w:t>:</w:t>
      </w:r>
    </w:p>
    <w:p w:rsidR="005337D5" w:rsidRDefault="005337D5" w:rsidP="004B1DE4">
      <w:pPr>
        <w:pStyle w:val="ConsPlusNormal0"/>
        <w:contextualSpacing/>
        <w:jc w:val="both"/>
        <w:rPr>
          <w:rFonts w:eastAsia="DejaVu Sans"/>
        </w:rPr>
      </w:pPr>
      <w:r>
        <w:rPr>
          <w:rFonts w:eastAsia="DejaVu Sans"/>
        </w:rPr>
        <w:t xml:space="preserve">поступление в Администрацию,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</w:t>
      </w:r>
      <w:r w:rsidRPr="00C46B36">
        <w:rPr>
          <w:rFonts w:eastAsia="DejaVu Sans"/>
        </w:rPr>
        <w:t xml:space="preserve">предусмотренный </w:t>
      </w:r>
      <w:hyperlink r:id="rId20" w:history="1">
        <w:r w:rsidRPr="00C46B36">
          <w:rPr>
            <w:rFonts w:eastAsia="DejaVu Sans"/>
          </w:rPr>
          <w:t xml:space="preserve">подпунктом «б» </w:t>
        </w:r>
        <w:r>
          <w:rPr>
            <w:rFonts w:eastAsia="DejaVu Sans"/>
          </w:rPr>
          <w:t>пункта 15</w:t>
        </w:r>
        <w:r w:rsidRPr="00C46B36">
          <w:rPr>
            <w:rFonts w:eastAsia="DejaVu Sans"/>
          </w:rPr>
          <w:t xml:space="preserve"> настоящего Административного регламента</w:t>
        </w:r>
      </w:hyperlink>
      <w:r w:rsidRPr="00C46B36">
        <w:rPr>
          <w:rFonts w:eastAsia="DejaVu Sans"/>
        </w:rPr>
        <w:t>, или нотариально заверенная копия такого документа не были представлены</w:t>
      </w:r>
      <w:r>
        <w:rPr>
          <w:rFonts w:eastAsia="DejaVu Sans"/>
        </w:rPr>
        <w:t xml:space="preserve"> Заявителем.</w:t>
      </w:r>
    </w:p>
    <w:p w:rsidR="004D68EB" w:rsidRPr="00033776" w:rsidRDefault="004D68EB" w:rsidP="00FD4681">
      <w:pPr>
        <w:pStyle w:val="ConsPlusNormal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033776">
        <w:rPr>
          <w:color w:val="000000" w:themeColor="text1"/>
        </w:rPr>
        <w:t>редоставлени</w:t>
      </w:r>
      <w:r w:rsidR="00A97FD4">
        <w:rPr>
          <w:color w:val="000000" w:themeColor="text1"/>
        </w:rPr>
        <w:t>е</w:t>
      </w:r>
      <w:r w:rsidRPr="00033776">
        <w:rPr>
          <w:color w:val="000000" w:themeColor="text1"/>
        </w:rPr>
        <w:t xml:space="preserve"> муниципальной услуги</w:t>
      </w:r>
      <w:r w:rsidRPr="00C46B36">
        <w:rPr>
          <w:rFonts w:eastAsia="DejaVu Sans"/>
        </w:rPr>
        <w:t xml:space="preserve"> </w:t>
      </w:r>
      <w:r>
        <w:rPr>
          <w:rFonts w:eastAsia="DejaVu Sans"/>
        </w:rPr>
        <w:t xml:space="preserve">приостанавливается до </w:t>
      </w:r>
      <w:r w:rsidRPr="00C46B36">
        <w:rPr>
          <w:rFonts w:eastAsia="DejaVu Sans"/>
        </w:rPr>
        <w:t>представ</w:t>
      </w:r>
      <w:r>
        <w:rPr>
          <w:rFonts w:eastAsia="DejaVu Sans"/>
        </w:rPr>
        <w:t xml:space="preserve">ления Заявителем </w:t>
      </w:r>
      <w:r w:rsidRPr="00C46B36">
        <w:rPr>
          <w:rFonts w:eastAsia="DejaVu Sans"/>
        </w:rPr>
        <w:t>правоустанавливающ</w:t>
      </w:r>
      <w:r>
        <w:rPr>
          <w:rFonts w:eastAsia="DejaVu Sans"/>
        </w:rPr>
        <w:t>его</w:t>
      </w:r>
      <w:r w:rsidRPr="00C46B36">
        <w:rPr>
          <w:rFonts w:eastAsia="DejaVu Sans"/>
        </w:rPr>
        <w:t xml:space="preserve"> документ</w:t>
      </w:r>
      <w:r>
        <w:rPr>
          <w:rFonts w:eastAsia="DejaVu Sans"/>
        </w:rPr>
        <w:t>а</w:t>
      </w:r>
      <w:r w:rsidRPr="00C46B36">
        <w:rPr>
          <w:rFonts w:eastAsia="DejaVu Sans"/>
        </w:rPr>
        <w:t>, предусмотренн</w:t>
      </w:r>
      <w:r w:rsidR="00A97FD4">
        <w:rPr>
          <w:rFonts w:eastAsia="DejaVu Sans"/>
        </w:rPr>
        <w:t>ого</w:t>
      </w:r>
      <w:r w:rsidRPr="00C46B36">
        <w:rPr>
          <w:rFonts w:eastAsia="DejaVu Sans"/>
        </w:rPr>
        <w:t xml:space="preserve"> </w:t>
      </w:r>
      <w:hyperlink r:id="rId21" w:history="1">
        <w:r w:rsidRPr="00C46B36">
          <w:rPr>
            <w:rFonts w:eastAsia="DejaVu Sans"/>
          </w:rPr>
          <w:t xml:space="preserve">подпунктом «б» пункта </w:t>
        </w:r>
      </w:hyperlink>
      <w:r>
        <w:t>15</w:t>
      </w:r>
      <w:r w:rsidRPr="00C46B36">
        <w:rPr>
          <w:rFonts w:eastAsia="DejaVu Sans"/>
        </w:rPr>
        <w:t xml:space="preserve"> настоящего Административного регламента, или нотариально заверенн</w:t>
      </w:r>
      <w:r>
        <w:rPr>
          <w:rFonts w:eastAsia="DejaVu Sans"/>
        </w:rPr>
        <w:t>ой</w:t>
      </w:r>
      <w:r w:rsidRPr="00C46B36">
        <w:rPr>
          <w:rFonts w:eastAsia="DejaVu Sans"/>
        </w:rPr>
        <w:t xml:space="preserve"> копи</w:t>
      </w:r>
      <w:r>
        <w:rPr>
          <w:rFonts w:eastAsia="DejaVu Sans"/>
        </w:rPr>
        <w:t xml:space="preserve">и такого документа, но не более чем на </w:t>
      </w:r>
      <w:r w:rsidRPr="00C46B36">
        <w:rPr>
          <w:rFonts w:eastAsia="DejaVu Sans"/>
        </w:rPr>
        <w:t xml:space="preserve">15 календарных дней со дня направления </w:t>
      </w:r>
      <w:r>
        <w:rPr>
          <w:rFonts w:eastAsia="DejaVu Sans"/>
        </w:rPr>
        <w:t xml:space="preserve">Уполномоченным органом Заявителю </w:t>
      </w:r>
      <w:r w:rsidRPr="00C46B36">
        <w:rPr>
          <w:rFonts w:eastAsia="DejaVu Sans"/>
        </w:rPr>
        <w:t xml:space="preserve">уведомления о представлении </w:t>
      </w:r>
      <w:r>
        <w:rPr>
          <w:rFonts w:eastAsia="DejaVu Sans"/>
        </w:rPr>
        <w:t>правоустанавливающего документа.</w:t>
      </w:r>
    </w:p>
    <w:p w:rsidR="00DD52B3" w:rsidRDefault="00DD1A4D" w:rsidP="00FD4681">
      <w:pPr>
        <w:pStyle w:val="ConsPlusNormal0"/>
        <w:spacing w:before="200"/>
        <w:ind w:firstLine="539"/>
        <w:contextualSpacing/>
        <w:jc w:val="both"/>
        <w:rPr>
          <w:color w:val="000000" w:themeColor="text1"/>
        </w:rPr>
      </w:pPr>
      <w:bookmarkStart w:id="22" w:name="P215"/>
      <w:bookmarkEnd w:id="22"/>
      <w:r>
        <w:rPr>
          <w:color w:val="000000" w:themeColor="text1"/>
        </w:rPr>
        <w:t>21</w:t>
      </w:r>
      <w:r w:rsidR="00DD52B3" w:rsidRPr="00033776">
        <w:rPr>
          <w:color w:val="000000" w:themeColor="text1"/>
        </w:rPr>
        <w:t>. Основаниями для отказа в предоставлении муниципальной услуги являются:</w:t>
      </w:r>
    </w:p>
    <w:p w:rsidR="00FA1C18" w:rsidRPr="00033776" w:rsidRDefault="00FA1C18" w:rsidP="00FD4681">
      <w:pPr>
        <w:pStyle w:val="ConsPlusNormal0"/>
        <w:spacing w:before="200"/>
        <w:ind w:firstLine="53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Вариант 1</w:t>
      </w:r>
    </w:p>
    <w:p w:rsidR="00C46B36" w:rsidRPr="00C46B36" w:rsidRDefault="00C46B36" w:rsidP="00FD4681">
      <w:pPr>
        <w:autoSpaceDE w:val="0"/>
        <w:autoSpaceDN w:val="0"/>
        <w:adjustRightInd w:val="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а) непредставление Заявителем документов, предусмотренных </w:t>
      </w:r>
      <w:hyperlink r:id="rId22" w:history="1">
        <w:r w:rsidRPr="00C46B36">
          <w:rPr>
            <w:rFonts w:eastAsia="DejaVu Sans"/>
            <w:sz w:val="28"/>
            <w:szCs w:val="28"/>
          </w:rPr>
          <w:t>подпунктами «а</w:t>
        </w:r>
      </w:hyperlink>
      <w:r w:rsidRPr="00C46B36">
        <w:rPr>
          <w:rFonts w:eastAsia="DejaVu Sans"/>
          <w:sz w:val="28"/>
          <w:szCs w:val="28"/>
        </w:rPr>
        <w:t xml:space="preserve">» </w:t>
      </w:r>
      <w:r w:rsidRPr="00DD1A4D">
        <w:rPr>
          <w:rFonts w:eastAsia="DejaVu Sans"/>
          <w:sz w:val="28"/>
          <w:szCs w:val="28"/>
        </w:rPr>
        <w:t xml:space="preserve">и (или) </w:t>
      </w:r>
      <w:hyperlink r:id="rId23" w:history="1">
        <w:r w:rsidRPr="00DD1A4D">
          <w:rPr>
            <w:rFonts w:eastAsia="DejaVu Sans"/>
            <w:sz w:val="28"/>
            <w:szCs w:val="28"/>
          </w:rPr>
          <w:t xml:space="preserve">«в» пункта </w:t>
        </w:r>
      </w:hyperlink>
      <w:r w:rsidR="001620E3" w:rsidRPr="00DD1A4D">
        <w:rPr>
          <w:sz w:val="28"/>
          <w:szCs w:val="28"/>
        </w:rPr>
        <w:t>15</w:t>
      </w:r>
      <w:r w:rsidRPr="00DD1A4D">
        <w:rPr>
          <w:rFonts w:eastAsia="DejaVu Sans"/>
          <w:sz w:val="28"/>
          <w:szCs w:val="28"/>
        </w:rPr>
        <w:t xml:space="preserve"> настоящего</w:t>
      </w:r>
      <w:r w:rsidRPr="00C46B36">
        <w:rPr>
          <w:rFonts w:eastAsia="DejaVu Sans"/>
          <w:sz w:val="28"/>
          <w:szCs w:val="28"/>
        </w:rPr>
        <w:t xml:space="preserve"> Административного регламента;</w:t>
      </w:r>
    </w:p>
    <w:p w:rsid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б) поступление в Администрацию,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</w:t>
      </w:r>
      <w:r w:rsidR="001620E3">
        <w:rPr>
          <w:rFonts w:eastAsia="DejaVu Sans"/>
          <w:sz w:val="28"/>
          <w:szCs w:val="28"/>
        </w:rPr>
        <w:t>З</w:t>
      </w:r>
      <w:r>
        <w:rPr>
          <w:rFonts w:eastAsia="DejaVu Sans"/>
          <w:sz w:val="28"/>
          <w:szCs w:val="28"/>
        </w:rPr>
        <w:t>аявителем;</w:t>
      </w:r>
    </w:p>
    <w:p w:rsidR="00C46B36" w:rsidRP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в) поступление в Администрацию,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</w:t>
      </w:r>
      <w:r w:rsidRPr="00C46B36">
        <w:rPr>
          <w:rFonts w:eastAsia="DejaVu Sans"/>
          <w:sz w:val="28"/>
          <w:szCs w:val="28"/>
        </w:rPr>
        <w:t xml:space="preserve">предусмотренный </w:t>
      </w:r>
      <w:hyperlink r:id="rId24" w:history="1">
        <w:r w:rsidRPr="00C46B36">
          <w:rPr>
            <w:rFonts w:eastAsia="DejaVu Sans"/>
            <w:sz w:val="28"/>
            <w:szCs w:val="28"/>
          </w:rPr>
          <w:t xml:space="preserve">подпунктом «б» </w:t>
        </w:r>
        <w:r w:rsidR="00E04706">
          <w:rPr>
            <w:rFonts w:eastAsia="DejaVu Sans"/>
            <w:sz w:val="28"/>
            <w:szCs w:val="28"/>
          </w:rPr>
          <w:t xml:space="preserve">пункта </w:t>
        </w:r>
        <w:r w:rsidR="001620E3">
          <w:rPr>
            <w:rFonts w:eastAsia="DejaVu Sans"/>
            <w:sz w:val="28"/>
            <w:szCs w:val="28"/>
          </w:rPr>
          <w:t>15</w:t>
        </w:r>
        <w:r w:rsidRPr="00C46B36">
          <w:rPr>
            <w:rFonts w:eastAsia="DejaVu Sans"/>
            <w:sz w:val="28"/>
            <w:szCs w:val="28"/>
          </w:rPr>
          <w:t xml:space="preserve"> настоящего Административного регламента</w:t>
        </w:r>
      </w:hyperlink>
      <w:r w:rsidRPr="00C46B36">
        <w:rPr>
          <w:rFonts w:eastAsia="DejaVu Sans"/>
          <w:sz w:val="28"/>
          <w:szCs w:val="28"/>
        </w:rPr>
        <w:t>, или нотариально заверенная копия такого документа не были представлены</w:t>
      </w:r>
      <w:r>
        <w:rPr>
          <w:rFonts w:eastAsia="DejaVu Sans"/>
          <w:sz w:val="28"/>
          <w:szCs w:val="28"/>
        </w:rPr>
        <w:t xml:space="preserve"> Заявителем. Отказ в признании садового дома жилым домом или жилого дома садовым домом по указанному основанию </w:t>
      </w:r>
      <w:r w:rsidRPr="00C46B36">
        <w:rPr>
          <w:rFonts w:eastAsia="DejaVu Sans"/>
          <w:sz w:val="28"/>
          <w:szCs w:val="28"/>
        </w:rPr>
        <w:t>допускается в случае, если Администрация,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</w:t>
      </w:r>
      <w:r w:rsidR="00DD1A4D">
        <w:rPr>
          <w:rFonts w:eastAsia="DejaVu Sans"/>
          <w:sz w:val="28"/>
          <w:szCs w:val="28"/>
        </w:rPr>
        <w:t>и З</w:t>
      </w:r>
      <w:r w:rsidRPr="00C46B36">
        <w:rPr>
          <w:rFonts w:eastAsia="DejaVu Sans"/>
          <w:sz w:val="28"/>
          <w:szCs w:val="28"/>
        </w:rPr>
        <w:t xml:space="preserve">аявителю представить правоустанавливающий документ, предусмотренный </w:t>
      </w:r>
      <w:hyperlink r:id="rId25" w:history="1">
        <w:r w:rsidRPr="00C46B36">
          <w:rPr>
            <w:rFonts w:eastAsia="DejaVu Sans"/>
            <w:sz w:val="28"/>
            <w:szCs w:val="28"/>
          </w:rPr>
          <w:t xml:space="preserve">подпунктом «б» пункта </w:t>
        </w:r>
      </w:hyperlink>
      <w:r w:rsidR="00DD1A4D">
        <w:t>15</w:t>
      </w:r>
      <w:r w:rsidRPr="00C46B36">
        <w:rPr>
          <w:rFonts w:eastAsia="DejaVu Sans"/>
          <w:sz w:val="28"/>
          <w:szCs w:val="28"/>
        </w:rPr>
        <w:t xml:space="preserve"> настоящего Административного регламента, или нотариально заверенную копию такого документа и не получил</w:t>
      </w:r>
      <w:r w:rsidR="00DD1A4D">
        <w:rPr>
          <w:rFonts w:eastAsia="DejaVu Sans"/>
          <w:sz w:val="28"/>
          <w:szCs w:val="28"/>
        </w:rPr>
        <w:t>и</w:t>
      </w:r>
      <w:r w:rsidRPr="00C46B36">
        <w:rPr>
          <w:rFonts w:eastAsia="DejaVu Sans"/>
          <w:sz w:val="28"/>
          <w:szCs w:val="28"/>
        </w:rPr>
        <w:t xml:space="preserve">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46B36" w:rsidRP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 w:rsidRPr="00C46B36">
        <w:rPr>
          <w:rFonts w:eastAsia="DejaVu Sans"/>
          <w:sz w:val="28"/>
          <w:szCs w:val="28"/>
        </w:rPr>
        <w:t xml:space="preserve">г) непредставление Заявителем документа, предусмотренного </w:t>
      </w:r>
      <w:hyperlink r:id="rId26" w:history="1">
        <w:r w:rsidRPr="00C46B36">
          <w:rPr>
            <w:rFonts w:eastAsia="DejaVu Sans"/>
            <w:sz w:val="28"/>
            <w:szCs w:val="28"/>
          </w:rPr>
          <w:t xml:space="preserve">подпунктом «г» пункта </w:t>
        </w:r>
      </w:hyperlink>
      <w:r w:rsidR="00DD1A4D">
        <w:t>15</w:t>
      </w:r>
      <w:r w:rsidRPr="00C46B36">
        <w:rPr>
          <w:rFonts w:eastAsia="DejaVu Sans"/>
          <w:sz w:val="28"/>
          <w:szCs w:val="28"/>
        </w:rPr>
        <w:t xml:space="preserve"> настоящего Административного регламента, в случае если садовый дом или жилой дом обременен правами третьих лиц;</w:t>
      </w:r>
    </w:p>
    <w:p w:rsidR="00C46B36" w:rsidRP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 w:rsidRPr="00C46B36">
        <w:rPr>
          <w:rFonts w:eastAsia="DejaVu Sans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46B36" w:rsidRDefault="00C46B36" w:rsidP="00FD468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DD52B3" w:rsidRDefault="00ED11B0" w:rsidP="00ED11B0">
      <w:pPr>
        <w:pStyle w:val="ConsPlusNormal0"/>
        <w:contextualSpacing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FA1C18">
        <w:rPr>
          <w:color w:val="000000" w:themeColor="text1"/>
        </w:rPr>
        <w:t>Вариант 2</w:t>
      </w:r>
    </w:p>
    <w:p w:rsidR="00FA1C18" w:rsidRPr="00BD33B9" w:rsidRDefault="00FA1C18" w:rsidP="00ED11B0">
      <w:pPr>
        <w:pStyle w:val="ConsPlusNormal0"/>
        <w:ind w:firstLine="567"/>
        <w:contextualSpacing/>
        <w:jc w:val="both"/>
      </w:pPr>
      <w:r w:rsidRPr="00BD33B9"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BD33B9">
          <w:t xml:space="preserve">пунктом </w:t>
        </w:r>
      </w:hyperlink>
      <w:r>
        <w:t>15 настоящего А</w:t>
      </w:r>
      <w:r w:rsidRPr="00BD33B9">
        <w:t>дминистративного регламента</w:t>
      </w:r>
      <w:r>
        <w:t xml:space="preserve"> для варианта 2</w:t>
      </w:r>
      <w:r w:rsidRPr="00BD33B9">
        <w:t>;</w:t>
      </w:r>
    </w:p>
    <w:p w:rsidR="00FA1C18" w:rsidRPr="00BD33B9" w:rsidRDefault="00FA1C18" w:rsidP="00ED11B0">
      <w:pPr>
        <w:pStyle w:val="ConsPlusNormal0"/>
        <w:ind w:firstLine="567"/>
        <w:contextualSpacing/>
        <w:jc w:val="both"/>
      </w:pPr>
      <w:r w:rsidRPr="00BD33B9">
        <w:t>2) отсутствие допущенных опечаток и ошибок;</w:t>
      </w:r>
    </w:p>
    <w:p w:rsidR="00FA1C18" w:rsidRPr="00BD33B9" w:rsidRDefault="00FA1C18" w:rsidP="00ED11B0">
      <w:pPr>
        <w:pStyle w:val="ConsPlusNormal0"/>
        <w:ind w:firstLine="567"/>
        <w:contextualSpacing/>
        <w:jc w:val="both"/>
      </w:pPr>
      <w:r w:rsidRPr="00BD33B9">
        <w:t xml:space="preserve">3) отсутствие в заявлении об исправлении допущенных опечаток и ошибок в </w:t>
      </w:r>
      <w:r>
        <w:t xml:space="preserve">решении Администрации </w:t>
      </w:r>
      <w:r w:rsidRPr="00EA4624">
        <w:t xml:space="preserve">о </w:t>
      </w:r>
      <w:r w:rsidRPr="00F0196F">
        <w:rPr>
          <w:rFonts w:eastAsia="DejaVu Sans"/>
        </w:rPr>
        <w:t>признания садового дома жилым домом и жилого дома садовым домом</w:t>
      </w:r>
      <w:r w:rsidRPr="00BD33B9">
        <w:t xml:space="preserve"> реквизитов</w:t>
      </w:r>
      <w:r w:rsidRPr="00FA1C18">
        <w:t xml:space="preserve"> </w:t>
      </w:r>
      <w:r w:rsidRPr="00BD33B9">
        <w:t>выданного Администрацией</w:t>
      </w:r>
      <w:r>
        <w:t xml:space="preserve"> </w:t>
      </w:r>
      <w:r w:rsidR="00A97FD4">
        <w:t xml:space="preserve">решения </w:t>
      </w:r>
      <w:r w:rsidRPr="00EA4624">
        <w:t xml:space="preserve">о </w:t>
      </w:r>
      <w:r w:rsidRPr="00F0196F">
        <w:rPr>
          <w:rFonts w:eastAsia="DejaVu Sans"/>
        </w:rPr>
        <w:t>признания садового дома жилым домом и жилого дома садовым домом</w:t>
      </w:r>
      <w:r w:rsidRPr="00BD33B9">
        <w:t>.</w:t>
      </w:r>
    </w:p>
    <w:p w:rsidR="00FA1C18" w:rsidRPr="00033776" w:rsidRDefault="00FA1C18" w:rsidP="00FA1C18">
      <w:pPr>
        <w:pStyle w:val="ConsPlusNormal0"/>
        <w:contextualSpacing/>
        <w:rPr>
          <w:color w:val="000000" w:themeColor="text1"/>
        </w:rPr>
      </w:pPr>
    </w:p>
    <w:p w:rsidR="00DD52B3" w:rsidRPr="00033776" w:rsidRDefault="00C46B36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A10">
        <w:rPr>
          <w:rFonts w:ascii="Times New Roman" w:hAnsi="Times New Roman" w:cs="Times New Roman"/>
          <w:sz w:val="28"/>
          <w:szCs w:val="28"/>
        </w:rPr>
        <w:t>азмер платы, взимаемой с заявителя при предоставлении муниципальной услуги, и способы ее взимания</w:t>
      </w:r>
    </w:p>
    <w:p w:rsidR="00DD52B3" w:rsidRPr="00033776" w:rsidRDefault="00DD52B3" w:rsidP="00FD4681">
      <w:pPr>
        <w:pStyle w:val="ConsPlusNormal0"/>
        <w:contextualSpacing/>
        <w:jc w:val="center"/>
        <w:rPr>
          <w:color w:val="000000" w:themeColor="text1"/>
        </w:rPr>
      </w:pPr>
    </w:p>
    <w:p w:rsidR="00DD52B3" w:rsidRPr="00033776" w:rsidRDefault="00DD52B3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2</w:t>
      </w:r>
      <w:r w:rsidR="00DD1A4D">
        <w:rPr>
          <w:color w:val="000000" w:themeColor="text1"/>
        </w:rPr>
        <w:t>2</w:t>
      </w:r>
      <w:r w:rsidRPr="00033776">
        <w:rPr>
          <w:color w:val="000000" w:themeColor="text1"/>
        </w:rPr>
        <w:t>. Муниципальная услуга предоставляется бесплатно.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C46B36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3A10">
        <w:rPr>
          <w:rFonts w:ascii="Times New Roman" w:hAnsi="Times New Roman" w:cs="Times New Roman"/>
          <w:sz w:val="28"/>
          <w:szCs w:val="28"/>
        </w:rPr>
        <w:t>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1A4D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23</w:t>
      </w:r>
      <w:r w:rsidR="00DD52B3" w:rsidRPr="00033776">
        <w:rPr>
          <w:color w:val="000000" w:themeColor="text1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A93B2C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3A10">
        <w:rPr>
          <w:rFonts w:ascii="Times New Roman" w:hAnsi="Times New Roman" w:cs="Times New Roman"/>
          <w:sz w:val="28"/>
          <w:szCs w:val="28"/>
        </w:rPr>
        <w:t>рок регистрации запроса заявителя о предоставлении муниципальной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4F257E" w:rsidRDefault="00DD1A4D" w:rsidP="004F257E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24</w:t>
      </w:r>
      <w:r w:rsidR="00DD52B3" w:rsidRPr="00033776">
        <w:rPr>
          <w:color w:val="000000" w:themeColor="text1"/>
        </w:rPr>
        <w:t xml:space="preserve">. Регистрация заявления о предоставлении муниципальной услуги, поступившего в </w:t>
      </w:r>
      <w:r w:rsidR="00161E9B">
        <w:rPr>
          <w:color w:val="000000" w:themeColor="text1"/>
        </w:rPr>
        <w:t xml:space="preserve">Администрацию, </w:t>
      </w:r>
      <w:r w:rsidR="00A93B2C">
        <w:rPr>
          <w:color w:val="000000" w:themeColor="text1"/>
        </w:rPr>
        <w:t>Уполномоченный орган на бума</w:t>
      </w:r>
      <w:r>
        <w:rPr>
          <w:color w:val="000000" w:themeColor="text1"/>
        </w:rPr>
        <w:t>жном носителе на личном приеме З</w:t>
      </w:r>
      <w:r w:rsidR="00DD52B3" w:rsidRPr="00033776">
        <w:rPr>
          <w:color w:val="000000" w:themeColor="text1"/>
        </w:rPr>
        <w:t xml:space="preserve">аявителя или по почте, в электронной форме </w:t>
      </w:r>
      <w:r w:rsidR="00A93B2C">
        <w:rPr>
          <w:color w:val="000000" w:themeColor="text1"/>
        </w:rPr>
        <w:t xml:space="preserve">с использовании </w:t>
      </w:r>
      <w:r w:rsidR="00B258DA">
        <w:rPr>
          <w:color w:val="000000" w:themeColor="text1"/>
        </w:rPr>
        <w:t xml:space="preserve">ЕПГУ, регионального портала </w:t>
      </w:r>
      <w:r w:rsidR="00DD52B3" w:rsidRPr="00033776">
        <w:rPr>
          <w:color w:val="000000" w:themeColor="text1"/>
        </w:rPr>
        <w:t xml:space="preserve">осуществляется </w:t>
      </w:r>
      <w:r w:rsidR="00DD52B3">
        <w:rPr>
          <w:color w:val="000000" w:themeColor="text1"/>
        </w:rPr>
        <w:t>в день его поступления в</w:t>
      </w:r>
      <w:r w:rsidR="00161E9B">
        <w:rPr>
          <w:color w:val="000000" w:themeColor="text1"/>
        </w:rPr>
        <w:t xml:space="preserve"> Администрацию, </w:t>
      </w:r>
      <w:r w:rsidR="00DD52B3">
        <w:rPr>
          <w:color w:val="000000" w:themeColor="text1"/>
        </w:rPr>
        <w:t>У</w:t>
      </w:r>
      <w:r w:rsidR="00A93B2C">
        <w:rPr>
          <w:color w:val="000000" w:themeColor="text1"/>
        </w:rPr>
        <w:t>полномоченный орган</w:t>
      </w:r>
      <w:r w:rsidR="00DD52B3" w:rsidRPr="00033776">
        <w:rPr>
          <w:color w:val="000000" w:themeColor="text1"/>
        </w:rPr>
        <w:t>.</w:t>
      </w:r>
    </w:p>
    <w:p w:rsidR="004F257E" w:rsidRPr="00BD33B9" w:rsidRDefault="004F257E" w:rsidP="004F257E">
      <w:pPr>
        <w:pStyle w:val="ConsPlusNormal0"/>
        <w:ind w:firstLine="540"/>
        <w:contextualSpacing/>
        <w:jc w:val="both"/>
      </w:pPr>
      <w:r w:rsidRPr="00BD33B9">
        <w:t>В случае поступления заявления менее чем за тридцать минут до окончания рабочего дня либо в выходной день</w:t>
      </w:r>
      <w:r w:rsidRPr="004F257E">
        <w:rPr>
          <w:color w:val="000000" w:themeColor="text1"/>
        </w:rPr>
        <w:t xml:space="preserve"> </w:t>
      </w:r>
      <w:r w:rsidRPr="00033776">
        <w:rPr>
          <w:color w:val="000000" w:themeColor="text1"/>
        </w:rPr>
        <w:t>или нерабочий праздничный день</w:t>
      </w:r>
      <w:r w:rsidRPr="00BD33B9">
        <w:t>, такое заявление регистрируется в срок не позднее 12 часов 00 минут следующего рабочего дня.</w:t>
      </w:r>
    </w:p>
    <w:p w:rsidR="004F257E" w:rsidRPr="00033776" w:rsidRDefault="004F257E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</w:p>
    <w:p w:rsidR="00DD52B3" w:rsidRPr="00033776" w:rsidRDefault="00B258DA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753A10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DD1A4D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25</w:t>
      </w:r>
      <w:r w:rsidR="00DD52B3" w:rsidRPr="00033776">
        <w:rPr>
          <w:color w:val="000000" w:themeColor="text1"/>
        </w:rPr>
        <w:t>. 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Помещения, в которых предоставляется муниципальная услуга, для удобства Заявителей размещаются на нижних, предпочтительно на первых этажах здания.</w:t>
      </w:r>
    </w:p>
    <w:p w:rsidR="00DD52B3" w:rsidRPr="00033776" w:rsidRDefault="00DD1A4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Помещения, в которых предоставляется муниципальная услуга,</w:t>
      </w:r>
      <w:r>
        <w:rPr>
          <w:color w:val="000000" w:themeColor="text1"/>
        </w:rPr>
        <w:t xml:space="preserve"> </w:t>
      </w:r>
      <w:r w:rsidR="00DD52B3" w:rsidRPr="00033776">
        <w:rPr>
          <w:color w:val="000000" w:themeColor="text1"/>
        </w:rPr>
        <w:t>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B258DA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ожидания в очереди на предоставление или получение документов оборудуются стульями, кресельными секциями или скамьями (</w:t>
      </w:r>
      <w:proofErr w:type="spellStart"/>
      <w:r w:rsidRPr="00033776">
        <w:rPr>
          <w:color w:val="000000" w:themeColor="text1"/>
        </w:rPr>
        <w:t>банкетками</w:t>
      </w:r>
      <w:proofErr w:type="spellEnd"/>
      <w:r w:rsidRPr="00033776">
        <w:rPr>
          <w:color w:val="000000" w:themeColor="text1"/>
        </w:rPr>
        <w:t>).</w:t>
      </w:r>
      <w:r w:rsidR="00B258DA">
        <w:rPr>
          <w:color w:val="000000" w:themeColor="text1"/>
        </w:rPr>
        <w:t xml:space="preserve"> </w:t>
      </w:r>
    </w:p>
    <w:p w:rsidR="00DD52B3" w:rsidRPr="00033776" w:rsidRDefault="00B258DA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DD52B3" w:rsidRPr="00033776">
        <w:rPr>
          <w:color w:val="000000" w:themeColor="text1"/>
        </w:rPr>
        <w:t>оличество мест ожидания определяется исходя из фактической нагрузки и возможно</w:t>
      </w:r>
      <w:r w:rsidR="00DD1A4D">
        <w:rPr>
          <w:color w:val="000000" w:themeColor="text1"/>
        </w:rPr>
        <w:t>стей для их размещения в здании</w:t>
      </w:r>
      <w:r w:rsidR="00DD52B3" w:rsidRPr="00033776">
        <w:rPr>
          <w:color w:val="000000" w:themeColor="text1"/>
        </w:rPr>
        <w:t>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для заполнения документов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 о порядке предоставления муниципальной услуги.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Помещения для приема Заявителей должны соответствовать требованиям, установленным настоящим Административным регламентом, и обеспечивать доступность предоставления муниципальной услуги, в том числе для лиц с ограниченными возможностями здоровья.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Центральный вход в помещения оборудуется информационной табличкой (вывеской), содержащей соответствующее наименование, режим работы.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На территори</w:t>
      </w:r>
      <w:r>
        <w:rPr>
          <w:color w:val="000000" w:themeColor="text1"/>
        </w:rPr>
        <w:t>и, прилегающей к зданию</w:t>
      </w:r>
      <w:r w:rsidR="00B258DA">
        <w:rPr>
          <w:color w:val="000000" w:themeColor="text1"/>
        </w:rPr>
        <w:t xml:space="preserve"> Уполномоченного органа</w:t>
      </w:r>
      <w:r w:rsidRPr="00033776">
        <w:rPr>
          <w:color w:val="000000" w:themeColor="text1"/>
        </w:rPr>
        <w:t>, оборудуются места для парковки автотранспортных средств. Количество парковочных мест определяется исходя из интенсивности и количества заинтересов</w:t>
      </w:r>
      <w:r>
        <w:rPr>
          <w:color w:val="000000" w:themeColor="text1"/>
        </w:rPr>
        <w:t>анных лиц, обратившихся в</w:t>
      </w:r>
      <w:r w:rsidR="00B258DA">
        <w:rPr>
          <w:color w:val="000000" w:themeColor="text1"/>
        </w:rPr>
        <w:t xml:space="preserve"> Уполномоченный орган</w:t>
      </w:r>
      <w:r w:rsidRPr="00033776">
        <w:rPr>
          <w:color w:val="000000" w:themeColor="text1"/>
        </w:rPr>
        <w:t xml:space="preserve">, за определенный период. На стоянке (остановке) транспортных средств выделяется не менее 10 </w:t>
      </w:r>
      <w:r w:rsidR="00DD1A4D">
        <w:rPr>
          <w:color w:val="000000" w:themeColor="text1"/>
        </w:rPr>
        <w:t>%</w:t>
      </w:r>
      <w:r w:rsidR="00B258DA">
        <w:rPr>
          <w:color w:val="000000" w:themeColor="text1"/>
        </w:rPr>
        <w:t xml:space="preserve"> </w:t>
      </w:r>
      <w:r w:rsidRPr="00033776">
        <w:rPr>
          <w:color w:val="000000" w:themeColor="text1"/>
        </w:rPr>
        <w:t>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</w:t>
      </w:r>
      <w:r w:rsidR="00B258DA">
        <w:rPr>
          <w:color w:val="000000" w:themeColor="text1"/>
        </w:rPr>
        <w:t>становлен опознавательный знак «</w:t>
      </w:r>
      <w:r w:rsidRPr="00033776">
        <w:rPr>
          <w:color w:val="000000" w:themeColor="text1"/>
        </w:rPr>
        <w:t>Инвалид</w:t>
      </w:r>
      <w:r w:rsidR="00B258DA">
        <w:rPr>
          <w:color w:val="000000" w:themeColor="text1"/>
        </w:rPr>
        <w:t>»</w:t>
      </w:r>
      <w:r w:rsidRPr="00033776">
        <w:rPr>
          <w:color w:val="000000" w:themeColor="text1"/>
        </w:rPr>
        <w:t>. Указанные места парковки не должны заниматься иными транспортными средствами. Доступ Заявителей к парковочным местам является бесплатным.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 случаях если существующий объект, в котором предоставляется муниципальная услуга,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</w:t>
      </w:r>
      <w:r>
        <w:rPr>
          <w:color w:val="000000" w:themeColor="text1"/>
        </w:rPr>
        <w:t xml:space="preserve">ритории городского округа </w:t>
      </w:r>
      <w:proofErr w:type="spellStart"/>
      <w:r>
        <w:rPr>
          <w:color w:val="000000" w:themeColor="text1"/>
        </w:rPr>
        <w:t>Кинель</w:t>
      </w:r>
      <w:proofErr w:type="spellEnd"/>
      <w:r w:rsidR="00B258DA">
        <w:rPr>
          <w:color w:val="000000" w:themeColor="text1"/>
        </w:rPr>
        <w:t xml:space="preserve"> Самарской области</w:t>
      </w:r>
      <w:r w:rsidRPr="00033776">
        <w:rPr>
          <w:color w:val="000000" w:themeColor="text1"/>
        </w:rPr>
        <w:t>,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B258DA" w:rsidRDefault="00B258DA" w:rsidP="00FD4681">
      <w:pPr>
        <w:pStyle w:val="ConsPlusNormal0"/>
        <w:contextualSpacing/>
        <w:jc w:val="center"/>
        <w:rPr>
          <w:b/>
        </w:rPr>
      </w:pPr>
      <w:r w:rsidRPr="00B258DA">
        <w:rPr>
          <w:b/>
        </w:rPr>
        <w:t>Показатели доступности и качества муниципальной услуги</w:t>
      </w:r>
    </w:p>
    <w:p w:rsidR="00B258DA" w:rsidRPr="00033776" w:rsidRDefault="00B258DA" w:rsidP="00FD4681">
      <w:pPr>
        <w:pStyle w:val="ConsPlusNormal0"/>
        <w:contextualSpacing/>
        <w:jc w:val="both"/>
        <w:rPr>
          <w:color w:val="000000" w:themeColor="text1"/>
        </w:rPr>
      </w:pPr>
    </w:p>
    <w:p w:rsidR="00FE7294" w:rsidRPr="007A4D6E" w:rsidRDefault="00DD1A4D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DD52B3" w:rsidRPr="00FE7294">
        <w:rPr>
          <w:color w:val="000000" w:themeColor="text1"/>
          <w:sz w:val="28"/>
          <w:szCs w:val="28"/>
        </w:rPr>
        <w:t>.</w:t>
      </w:r>
      <w:r w:rsidR="00FE7294">
        <w:rPr>
          <w:sz w:val="28"/>
          <w:szCs w:val="28"/>
        </w:rPr>
        <w:t xml:space="preserve"> </w:t>
      </w:r>
      <w:bookmarkStart w:id="23" w:name="sub_1222"/>
      <w:r w:rsidR="00FE7294" w:rsidRPr="007A4D6E">
        <w:rPr>
          <w:sz w:val="28"/>
          <w:szCs w:val="28"/>
        </w:rPr>
        <w:t xml:space="preserve">Основными показателями доступности предоставления </w:t>
      </w:r>
      <w:r w:rsidR="00FE7294">
        <w:rPr>
          <w:sz w:val="28"/>
          <w:szCs w:val="28"/>
        </w:rPr>
        <w:t xml:space="preserve">муниципальной </w:t>
      </w:r>
      <w:r w:rsidR="00FE7294" w:rsidRPr="007A4D6E">
        <w:rPr>
          <w:sz w:val="28"/>
          <w:szCs w:val="28"/>
        </w:rPr>
        <w:t>услуги являются:</w:t>
      </w:r>
    </w:p>
    <w:bookmarkEnd w:id="23"/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>
        <w:rPr>
          <w:sz w:val="28"/>
          <w:szCs w:val="28"/>
        </w:rPr>
        <w:t>ользования (в том числе в сети «</w:t>
      </w:r>
      <w:r w:rsidRPr="007A4D6E">
        <w:rPr>
          <w:sz w:val="28"/>
          <w:szCs w:val="28"/>
        </w:rPr>
        <w:t>Интернет</w:t>
      </w:r>
      <w:r>
        <w:rPr>
          <w:sz w:val="28"/>
          <w:szCs w:val="28"/>
        </w:rPr>
        <w:t>»)</w:t>
      </w:r>
      <w:r w:rsidRPr="007A4D6E">
        <w:rPr>
          <w:sz w:val="28"/>
          <w:szCs w:val="28"/>
        </w:rPr>
        <w:t>, средствах массовой информации;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З</w:t>
      </w:r>
      <w:r w:rsidRPr="007A4D6E">
        <w:rPr>
          <w:sz w:val="28"/>
          <w:szCs w:val="28"/>
        </w:rPr>
        <w:t>аявителем уведомлений о предоставлении муниципальной услуги с помощью ЕПГУ;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E7294" w:rsidRPr="007A4D6E" w:rsidRDefault="00DD1A4D" w:rsidP="00FD4681">
      <w:pPr>
        <w:ind w:firstLine="709"/>
        <w:contextualSpacing/>
        <w:jc w:val="both"/>
        <w:rPr>
          <w:sz w:val="28"/>
          <w:szCs w:val="28"/>
        </w:rPr>
      </w:pPr>
      <w:bookmarkStart w:id="24" w:name="sub_12250"/>
      <w:r>
        <w:rPr>
          <w:sz w:val="28"/>
          <w:szCs w:val="28"/>
        </w:rPr>
        <w:t>27</w:t>
      </w:r>
      <w:r w:rsidR="004A0192">
        <w:rPr>
          <w:sz w:val="28"/>
          <w:szCs w:val="28"/>
        </w:rPr>
        <w:t xml:space="preserve">. </w:t>
      </w:r>
      <w:r w:rsidR="00FE7294" w:rsidRPr="007A4D6E">
        <w:rPr>
          <w:sz w:val="28"/>
          <w:szCs w:val="28"/>
        </w:rPr>
        <w:t>Основными показателями качества предоставления муниципальной</w:t>
      </w:r>
      <w:r w:rsidR="00FE7294">
        <w:rPr>
          <w:sz w:val="28"/>
          <w:szCs w:val="28"/>
        </w:rPr>
        <w:t xml:space="preserve"> услуги</w:t>
      </w:r>
      <w:r w:rsidR="00FE7294" w:rsidRPr="007A4D6E">
        <w:rPr>
          <w:sz w:val="28"/>
          <w:szCs w:val="28"/>
        </w:rPr>
        <w:t xml:space="preserve"> являются:</w:t>
      </w:r>
    </w:p>
    <w:bookmarkEnd w:id="24"/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отсутствие обоснованных жалоб на действия (бездействие) сотрудников и их некорректно</w:t>
      </w:r>
      <w:r>
        <w:rPr>
          <w:sz w:val="28"/>
          <w:szCs w:val="28"/>
        </w:rPr>
        <w:t>е (невнимательное) отношение к З</w:t>
      </w:r>
      <w:r w:rsidRPr="007A4D6E">
        <w:rPr>
          <w:sz w:val="28"/>
          <w:szCs w:val="28"/>
        </w:rPr>
        <w:t>аявителям;</w:t>
      </w:r>
    </w:p>
    <w:p w:rsidR="00FE7294" w:rsidRPr="007A4D6E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E7294" w:rsidRDefault="00FE7294" w:rsidP="00FD4681">
      <w:pPr>
        <w:ind w:firstLine="709"/>
        <w:contextualSpacing/>
        <w:jc w:val="both"/>
        <w:rPr>
          <w:sz w:val="28"/>
          <w:szCs w:val="28"/>
        </w:rPr>
      </w:pPr>
      <w:r w:rsidRPr="007A4D6E">
        <w:rPr>
          <w:sz w:val="28"/>
          <w:szCs w:val="28"/>
        </w:rPr>
        <w:t>отсутствие заявлений об оспаривании решений, действий (бездействия)</w:t>
      </w:r>
      <w:r w:rsidR="00DD1A4D">
        <w:rPr>
          <w:sz w:val="28"/>
          <w:szCs w:val="28"/>
        </w:rPr>
        <w:t xml:space="preserve"> Администрации, </w:t>
      </w:r>
      <w:r w:rsidRPr="007A4D6E">
        <w:rPr>
          <w:sz w:val="28"/>
          <w:szCs w:val="28"/>
        </w:rPr>
        <w:t>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32420" w:rsidRPr="007A4D6E" w:rsidRDefault="00A32420" w:rsidP="00FD4681">
      <w:pPr>
        <w:ind w:firstLine="709"/>
        <w:contextualSpacing/>
        <w:jc w:val="both"/>
        <w:rPr>
          <w:sz w:val="28"/>
          <w:szCs w:val="28"/>
        </w:rPr>
      </w:pPr>
    </w:p>
    <w:p w:rsidR="00DD52B3" w:rsidRPr="00033776" w:rsidRDefault="00B258DA" w:rsidP="00FD468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3A10">
        <w:rPr>
          <w:rFonts w:ascii="Times New Roman" w:hAnsi="Times New Roman" w:cs="Times New Roman"/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0140E6" w:rsidRPr="004A0192" w:rsidRDefault="00DD1A4D" w:rsidP="00FD4681">
      <w:pPr>
        <w:ind w:firstLine="709"/>
        <w:contextualSpacing/>
        <w:jc w:val="both"/>
        <w:rPr>
          <w:sz w:val="28"/>
          <w:szCs w:val="28"/>
        </w:rPr>
      </w:pPr>
      <w:bookmarkStart w:id="25" w:name="sub_1223"/>
      <w:r>
        <w:rPr>
          <w:sz w:val="28"/>
          <w:szCs w:val="28"/>
        </w:rPr>
        <w:t>28</w:t>
      </w:r>
      <w:r w:rsidR="000140E6" w:rsidRPr="004A0192">
        <w:rPr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</w:t>
      </w:r>
    </w:p>
    <w:p w:rsidR="000140E6" w:rsidRPr="004A0192" w:rsidRDefault="00DD1A4D" w:rsidP="00FD4681">
      <w:pPr>
        <w:ind w:firstLine="709"/>
        <w:contextualSpacing/>
        <w:jc w:val="both"/>
        <w:rPr>
          <w:sz w:val="28"/>
          <w:szCs w:val="28"/>
        </w:rPr>
      </w:pPr>
      <w:bookmarkStart w:id="26" w:name="sub_1224"/>
      <w:bookmarkEnd w:id="25"/>
      <w:r>
        <w:rPr>
          <w:sz w:val="28"/>
          <w:szCs w:val="28"/>
        </w:rPr>
        <w:t>29</w:t>
      </w:r>
      <w:r w:rsidR="000140E6" w:rsidRPr="004A0192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237C78">
        <w:rPr>
          <w:sz w:val="28"/>
          <w:szCs w:val="28"/>
        </w:rPr>
        <w:t xml:space="preserve"> и регионального портала</w:t>
      </w:r>
      <w:r w:rsidR="000140E6" w:rsidRPr="004A0192">
        <w:rPr>
          <w:sz w:val="28"/>
          <w:szCs w:val="28"/>
        </w:rPr>
        <w:t>.</w:t>
      </w:r>
      <w:r w:rsidR="007B603C">
        <w:rPr>
          <w:sz w:val="28"/>
          <w:szCs w:val="28"/>
        </w:rPr>
        <w:t xml:space="preserve"> </w:t>
      </w:r>
      <w:bookmarkEnd w:id="26"/>
      <w:r w:rsidR="000140E6" w:rsidRPr="004A0192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27" w:history="1">
        <w:r w:rsidRPr="004A0192">
          <w:rPr>
            <w:rStyle w:val="afc"/>
            <w:color w:val="auto"/>
            <w:sz w:val="28"/>
            <w:szCs w:val="28"/>
            <w:u w:val="none"/>
          </w:rPr>
          <w:t>электронной подписью</w:t>
        </w:r>
      </w:hyperlink>
      <w:r w:rsidRPr="004A0192">
        <w:rPr>
          <w:sz w:val="28"/>
          <w:szCs w:val="28"/>
        </w:rPr>
        <w:t xml:space="preserve"> Заявителя, представителя</w:t>
      </w:r>
      <w:r w:rsidR="00DD1A4D">
        <w:rPr>
          <w:sz w:val="28"/>
          <w:szCs w:val="28"/>
        </w:rPr>
        <w:t xml:space="preserve"> заявителя</w:t>
      </w:r>
      <w:r w:rsidRPr="004A0192">
        <w:rPr>
          <w:sz w:val="28"/>
          <w:szCs w:val="28"/>
        </w:rPr>
        <w:t>, уполномоченного на подписание заявления.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 xml:space="preserve">Результаты предоставления муниципальной услуги, указанные в </w:t>
      </w:r>
      <w:hyperlink w:anchor="sub_1025" w:history="1">
        <w:r w:rsidRPr="004A0192">
          <w:rPr>
            <w:rStyle w:val="afc"/>
            <w:color w:val="auto"/>
            <w:sz w:val="28"/>
            <w:szCs w:val="28"/>
            <w:u w:val="none"/>
          </w:rPr>
          <w:t xml:space="preserve">пункте </w:t>
        </w:r>
      </w:hyperlink>
      <w:r w:rsidRPr="004A0192">
        <w:rPr>
          <w:sz w:val="28"/>
          <w:szCs w:val="28"/>
        </w:rPr>
        <w:t>1</w:t>
      </w:r>
      <w:r w:rsidR="00DD1A4D">
        <w:rPr>
          <w:sz w:val="28"/>
          <w:szCs w:val="28"/>
        </w:rPr>
        <w:t>2</w:t>
      </w:r>
      <w:r w:rsidRPr="004A0192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</w:t>
      </w:r>
      <w:r w:rsidR="00DD1A4D">
        <w:rPr>
          <w:sz w:val="28"/>
          <w:szCs w:val="28"/>
        </w:rPr>
        <w:t xml:space="preserve"> заявителя</w:t>
      </w:r>
      <w:r w:rsidRPr="004A0192">
        <w:rPr>
          <w:sz w:val="28"/>
          <w:szCs w:val="28"/>
        </w:rPr>
        <w:t xml:space="preserve">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в случае направления заявления посредством ЕПГУ.</w:t>
      </w:r>
    </w:p>
    <w:p w:rsidR="000140E6" w:rsidRPr="004A0192" w:rsidRDefault="00E04706" w:rsidP="00FD4681">
      <w:pPr>
        <w:ind w:firstLine="709"/>
        <w:contextualSpacing/>
        <w:jc w:val="both"/>
        <w:rPr>
          <w:sz w:val="28"/>
          <w:szCs w:val="28"/>
        </w:rPr>
      </w:pPr>
      <w:bookmarkStart w:id="27" w:name="sub_1225"/>
      <w:r>
        <w:rPr>
          <w:sz w:val="28"/>
          <w:szCs w:val="28"/>
        </w:rPr>
        <w:t>3</w:t>
      </w:r>
      <w:r w:rsidR="00DD1A4D">
        <w:rPr>
          <w:sz w:val="28"/>
          <w:szCs w:val="28"/>
        </w:rPr>
        <w:t>0</w:t>
      </w:r>
      <w:r w:rsidR="000140E6" w:rsidRPr="004A0192">
        <w:rPr>
          <w:sz w:val="28"/>
          <w:szCs w:val="28"/>
        </w:rPr>
        <w:t>. Электронные документы представляются в следующих форматах: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28" w:name="sub_12251"/>
      <w:bookmarkEnd w:id="27"/>
      <w:r w:rsidRPr="004A0192">
        <w:rPr>
          <w:sz w:val="28"/>
          <w:szCs w:val="28"/>
        </w:rPr>
        <w:t xml:space="preserve">а) </w:t>
      </w:r>
      <w:proofErr w:type="spellStart"/>
      <w:r w:rsidRPr="004A0192">
        <w:rPr>
          <w:sz w:val="28"/>
          <w:szCs w:val="28"/>
        </w:rPr>
        <w:t>xml</w:t>
      </w:r>
      <w:proofErr w:type="spellEnd"/>
      <w:r w:rsidRPr="004A0192">
        <w:rPr>
          <w:sz w:val="28"/>
          <w:szCs w:val="28"/>
        </w:rPr>
        <w:t xml:space="preserve"> - для формализованных документов;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29" w:name="sub_12252"/>
      <w:bookmarkEnd w:id="28"/>
      <w:r w:rsidRPr="004A0192">
        <w:rPr>
          <w:sz w:val="28"/>
          <w:szCs w:val="28"/>
        </w:rPr>
        <w:t xml:space="preserve">б) </w:t>
      </w:r>
      <w:proofErr w:type="spellStart"/>
      <w:r w:rsidRPr="004A0192">
        <w:rPr>
          <w:sz w:val="28"/>
          <w:szCs w:val="28"/>
        </w:rPr>
        <w:t>doc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docx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odt</w:t>
      </w:r>
      <w:proofErr w:type="spellEnd"/>
      <w:r w:rsidRPr="004A0192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sub_12253" w:history="1">
        <w:r w:rsidRPr="004A0192">
          <w:rPr>
            <w:rStyle w:val="afc"/>
            <w:color w:val="auto"/>
            <w:sz w:val="28"/>
            <w:szCs w:val="28"/>
            <w:u w:val="none"/>
          </w:rPr>
          <w:t>подпункте «в</w:t>
        </w:r>
      </w:hyperlink>
      <w:r w:rsidRPr="004A0192">
        <w:rPr>
          <w:sz w:val="28"/>
          <w:szCs w:val="28"/>
        </w:rPr>
        <w:t>» настоящего пункта);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0" w:name="sub_12253"/>
      <w:bookmarkEnd w:id="29"/>
      <w:r w:rsidRPr="004A0192">
        <w:rPr>
          <w:sz w:val="28"/>
          <w:szCs w:val="28"/>
        </w:rPr>
        <w:t xml:space="preserve">в) </w:t>
      </w:r>
      <w:proofErr w:type="spellStart"/>
      <w:r w:rsidRPr="004A0192">
        <w:rPr>
          <w:sz w:val="28"/>
          <w:szCs w:val="28"/>
        </w:rPr>
        <w:t>xls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xlsx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ods</w:t>
      </w:r>
      <w:proofErr w:type="spellEnd"/>
      <w:r w:rsidRPr="004A0192">
        <w:rPr>
          <w:sz w:val="28"/>
          <w:szCs w:val="28"/>
        </w:rPr>
        <w:t xml:space="preserve"> - для документов, содержащих расчеты;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1" w:name="sub_12254"/>
      <w:bookmarkEnd w:id="30"/>
      <w:r w:rsidRPr="004A0192">
        <w:rPr>
          <w:sz w:val="28"/>
          <w:szCs w:val="28"/>
        </w:rPr>
        <w:t xml:space="preserve">г) </w:t>
      </w:r>
      <w:proofErr w:type="spellStart"/>
      <w:r w:rsidRPr="004A0192">
        <w:rPr>
          <w:sz w:val="28"/>
          <w:szCs w:val="28"/>
        </w:rPr>
        <w:t>pdf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jpg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jpeg</w:t>
      </w:r>
      <w:proofErr w:type="spellEnd"/>
      <w:r w:rsidRPr="004A0192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12253" w:history="1">
        <w:r w:rsidRPr="004A0192">
          <w:rPr>
            <w:rStyle w:val="afc"/>
            <w:color w:val="auto"/>
            <w:sz w:val="28"/>
            <w:szCs w:val="28"/>
            <w:u w:val="none"/>
          </w:rPr>
          <w:t>подпункте «в</w:t>
        </w:r>
      </w:hyperlink>
      <w:r w:rsidRPr="004A0192">
        <w:rPr>
          <w:sz w:val="28"/>
          <w:szCs w:val="28"/>
        </w:rPr>
        <w:t>» настоящего пункта), а также документов с графическим содержанием.</w:t>
      </w:r>
    </w:p>
    <w:bookmarkEnd w:id="31"/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 </w:t>
      </w:r>
      <w:proofErr w:type="spellStart"/>
      <w:r w:rsidRPr="004A0192">
        <w:rPr>
          <w:sz w:val="28"/>
          <w:szCs w:val="28"/>
        </w:rPr>
        <w:t>dpi</w:t>
      </w:r>
      <w:proofErr w:type="spellEnd"/>
      <w:r w:rsidRPr="004A0192">
        <w:rPr>
          <w:sz w:val="28"/>
          <w:szCs w:val="28"/>
        </w:rPr>
        <w:t xml:space="preserve"> (масштаб 1:1) с использованием следующих режимов: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Электронные документы должны обеспечивать: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140E6" w:rsidRPr="004A0192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140E6" w:rsidRPr="007A4D6E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4A0192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A0192">
        <w:rPr>
          <w:sz w:val="28"/>
          <w:szCs w:val="28"/>
        </w:rPr>
        <w:t>xls</w:t>
      </w:r>
      <w:proofErr w:type="spellEnd"/>
      <w:r w:rsidRPr="004A0192">
        <w:rPr>
          <w:sz w:val="28"/>
          <w:szCs w:val="28"/>
        </w:rPr>
        <w:t xml:space="preserve">, </w:t>
      </w:r>
      <w:proofErr w:type="spellStart"/>
      <w:r w:rsidRPr="004A0192">
        <w:rPr>
          <w:sz w:val="28"/>
          <w:szCs w:val="28"/>
        </w:rPr>
        <w:t>xlsx</w:t>
      </w:r>
      <w:proofErr w:type="spellEnd"/>
      <w:r w:rsidRPr="004A0192">
        <w:rPr>
          <w:sz w:val="28"/>
          <w:szCs w:val="28"/>
        </w:rPr>
        <w:t xml:space="preserve"> или </w:t>
      </w:r>
      <w:proofErr w:type="spellStart"/>
      <w:r w:rsidRPr="004A0192">
        <w:rPr>
          <w:sz w:val="28"/>
          <w:szCs w:val="28"/>
        </w:rPr>
        <w:t>ods</w:t>
      </w:r>
      <w:proofErr w:type="spellEnd"/>
      <w:r w:rsidRPr="004A0192">
        <w:rPr>
          <w:sz w:val="28"/>
          <w:szCs w:val="28"/>
        </w:rPr>
        <w:t>, формируются</w:t>
      </w:r>
      <w:r w:rsidRPr="007A4D6E">
        <w:rPr>
          <w:sz w:val="28"/>
          <w:szCs w:val="28"/>
        </w:rPr>
        <w:t xml:space="preserve"> в виде отдельного электронного документа.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Default="00FE7294" w:rsidP="00FD4681">
      <w:pPr>
        <w:pStyle w:val="ConsPlusNormal0"/>
        <w:contextualSpacing/>
        <w:jc w:val="center"/>
        <w:rPr>
          <w:b/>
        </w:rPr>
      </w:pPr>
      <w:r w:rsidRPr="00FE7294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FE7294" w:rsidRDefault="00FE7294" w:rsidP="00FD4681">
      <w:pPr>
        <w:pStyle w:val="ConsPlusNormal0"/>
        <w:contextualSpacing/>
        <w:jc w:val="center"/>
        <w:rPr>
          <w:b/>
        </w:rPr>
      </w:pPr>
    </w:p>
    <w:p w:rsidR="00FE7294" w:rsidRP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  <w:r w:rsidRPr="00FE7294">
        <w:rPr>
          <w:b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FE7294" w:rsidRP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  <w:r w:rsidRPr="00FE7294">
        <w:rPr>
          <w:b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  <w:r w:rsidRPr="00FE7294">
        <w:rPr>
          <w:b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FE7294" w:rsidRDefault="00FE7294" w:rsidP="00FD4681">
      <w:pPr>
        <w:pStyle w:val="ConsPlusNormal0"/>
        <w:spacing w:before="200"/>
        <w:contextualSpacing/>
        <w:jc w:val="center"/>
        <w:rPr>
          <w:b/>
        </w:rPr>
      </w:pPr>
    </w:p>
    <w:p w:rsidR="00EC2E15" w:rsidRPr="00BD33B9" w:rsidRDefault="00DD1A4D" w:rsidP="00FD4681">
      <w:pPr>
        <w:pStyle w:val="ConsPlusTitle"/>
        <w:tabs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31. </w:t>
      </w:r>
      <w:r w:rsidR="00EC2E15" w:rsidRPr="00BD33B9">
        <w:rPr>
          <w:rFonts w:ascii="Times New Roman" w:hAnsi="Times New Roman" w:cs="Times New Roman"/>
          <w:b w:val="0"/>
          <w:bCs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EC2E15" w:rsidRPr="00C40D15" w:rsidRDefault="00EC2E15" w:rsidP="00FD4681">
      <w:pPr>
        <w:ind w:firstLine="709"/>
        <w:contextualSpacing/>
        <w:jc w:val="both"/>
        <w:rPr>
          <w:sz w:val="28"/>
          <w:szCs w:val="28"/>
        </w:rPr>
      </w:pPr>
      <w:r w:rsidRPr="00C40D15">
        <w:rPr>
          <w:sz w:val="28"/>
          <w:szCs w:val="28"/>
        </w:rPr>
        <w:t>Вариант 1 -</w:t>
      </w:r>
      <w:r w:rsidR="00C40D15" w:rsidRPr="00C40D15">
        <w:rPr>
          <w:sz w:val="28"/>
          <w:szCs w:val="28"/>
        </w:rPr>
        <w:t xml:space="preserve"> принятие решения о признании садового дома жилым домом или жилого дома садовым домом или принятие решения об отказе в признании садового дома жилым домом или жилого дома садовым домом</w:t>
      </w:r>
      <w:r w:rsidRPr="00C40D15">
        <w:rPr>
          <w:sz w:val="28"/>
          <w:szCs w:val="28"/>
        </w:rPr>
        <w:t>.</w:t>
      </w:r>
    </w:p>
    <w:p w:rsidR="00EC2E15" w:rsidRPr="00C40D15" w:rsidRDefault="00EC2E15" w:rsidP="00FD4681">
      <w:pPr>
        <w:ind w:firstLine="709"/>
        <w:contextualSpacing/>
        <w:jc w:val="both"/>
        <w:rPr>
          <w:sz w:val="28"/>
          <w:szCs w:val="28"/>
        </w:rPr>
      </w:pPr>
      <w:r w:rsidRPr="00C40D15">
        <w:rPr>
          <w:sz w:val="28"/>
          <w:szCs w:val="28"/>
        </w:rPr>
        <w:t xml:space="preserve">Вариант 2 </w:t>
      </w:r>
      <w:r w:rsidR="00C40D15" w:rsidRPr="00C40D15">
        <w:rPr>
          <w:sz w:val="28"/>
          <w:szCs w:val="28"/>
        </w:rPr>
        <w:t>– исправление опечаток или ошибок в решени</w:t>
      </w:r>
      <w:r w:rsidR="007B603C">
        <w:rPr>
          <w:sz w:val="28"/>
          <w:szCs w:val="28"/>
        </w:rPr>
        <w:t>и</w:t>
      </w:r>
      <w:r w:rsidR="00C40D15" w:rsidRPr="00C40D15">
        <w:rPr>
          <w:sz w:val="28"/>
          <w:szCs w:val="28"/>
        </w:rPr>
        <w:t xml:space="preserve"> о признании садового дома жилым домом</w:t>
      </w:r>
      <w:r w:rsidR="00777EF8" w:rsidRPr="00777EF8">
        <w:rPr>
          <w:sz w:val="28"/>
          <w:szCs w:val="28"/>
        </w:rPr>
        <w:t xml:space="preserve"> </w:t>
      </w:r>
      <w:r w:rsidR="00777EF8" w:rsidRPr="00C40D15">
        <w:rPr>
          <w:sz w:val="28"/>
          <w:szCs w:val="28"/>
        </w:rPr>
        <w:t>или жилого дома садовым домом</w:t>
      </w:r>
      <w:r w:rsidR="00777EF8">
        <w:rPr>
          <w:sz w:val="28"/>
          <w:szCs w:val="28"/>
        </w:rPr>
        <w:t xml:space="preserve">, </w:t>
      </w:r>
      <w:r w:rsidR="00777EF8" w:rsidRPr="00777EF8">
        <w:rPr>
          <w:sz w:val="28"/>
          <w:szCs w:val="28"/>
        </w:rPr>
        <w:t>выдач</w:t>
      </w:r>
      <w:r w:rsidR="00777EF8">
        <w:rPr>
          <w:sz w:val="28"/>
          <w:szCs w:val="28"/>
        </w:rPr>
        <w:t>а</w:t>
      </w:r>
      <w:r w:rsidR="00777EF8" w:rsidRPr="00777EF8">
        <w:rPr>
          <w:sz w:val="28"/>
          <w:szCs w:val="28"/>
        </w:rPr>
        <w:t xml:space="preserve"> дубликата решения</w:t>
      </w:r>
      <w:r w:rsidR="00777EF8">
        <w:rPr>
          <w:sz w:val="28"/>
          <w:szCs w:val="28"/>
        </w:rPr>
        <w:t xml:space="preserve"> </w:t>
      </w:r>
      <w:r w:rsidR="00777EF8" w:rsidRPr="00C40D15">
        <w:rPr>
          <w:sz w:val="28"/>
          <w:szCs w:val="28"/>
        </w:rPr>
        <w:t>о признании садового дома жилым домом или жилого дома садовым домом</w:t>
      </w:r>
      <w:r w:rsidRPr="00C40D15">
        <w:rPr>
          <w:sz w:val="28"/>
          <w:szCs w:val="28"/>
        </w:rPr>
        <w:t xml:space="preserve">. </w:t>
      </w:r>
    </w:p>
    <w:p w:rsidR="00EC2E15" w:rsidRDefault="00EC2E15" w:rsidP="00FD4681">
      <w:pPr>
        <w:pStyle w:val="ConsPlusNormal0"/>
        <w:tabs>
          <w:tab w:val="left" w:pos="1418"/>
          <w:tab w:val="left" w:pos="1560"/>
        </w:tabs>
        <w:ind w:firstLine="851"/>
        <w:contextualSpacing/>
        <w:jc w:val="both"/>
      </w:pPr>
    </w:p>
    <w:p w:rsidR="00EC2E15" w:rsidRDefault="00EC2E15" w:rsidP="00FD4681">
      <w:pPr>
        <w:pStyle w:val="ConsPlusNormal0"/>
        <w:tabs>
          <w:tab w:val="left" w:pos="1418"/>
          <w:tab w:val="left" w:pos="1560"/>
        </w:tabs>
        <w:contextualSpacing/>
        <w:jc w:val="center"/>
        <w:rPr>
          <w:b/>
        </w:rPr>
      </w:pPr>
      <w:r w:rsidRPr="00EC2E15">
        <w:rPr>
          <w:b/>
        </w:rPr>
        <w:t>Описание административной процедуры профилирования заявителя</w:t>
      </w:r>
      <w:r>
        <w:rPr>
          <w:b/>
        </w:rPr>
        <w:t xml:space="preserve"> </w:t>
      </w:r>
    </w:p>
    <w:p w:rsidR="00EC2E15" w:rsidRDefault="00EC2E15" w:rsidP="00FD4681">
      <w:pPr>
        <w:pStyle w:val="ConsPlusNormal0"/>
        <w:tabs>
          <w:tab w:val="left" w:pos="1418"/>
          <w:tab w:val="left" w:pos="1560"/>
        </w:tabs>
        <w:contextualSpacing/>
        <w:jc w:val="center"/>
        <w:rPr>
          <w:b/>
        </w:rPr>
      </w:pPr>
    </w:p>
    <w:p w:rsidR="00EC2E15" w:rsidRDefault="00983071" w:rsidP="00FD4681">
      <w:pPr>
        <w:pStyle w:val="ConsPlusNormal0"/>
        <w:ind w:firstLine="851"/>
        <w:contextualSpacing/>
        <w:jc w:val="both"/>
      </w:pPr>
      <w:r>
        <w:t xml:space="preserve">32. </w:t>
      </w:r>
      <w:r w:rsidR="00EC2E15" w:rsidRPr="00BD33B9">
        <w:t xml:space="preserve">Вариант предоставления муниципальной услуги определяется в зависимости от результата предоставления </w:t>
      </w:r>
      <w:r w:rsidR="00EC2E15">
        <w:t xml:space="preserve">муниципальной </w:t>
      </w:r>
      <w:r w:rsidR="00EC2E15" w:rsidRPr="00BD33B9">
        <w:t xml:space="preserve">услуги, за предоставлением которой обратился </w:t>
      </w:r>
      <w:r w:rsidR="00EC2E15">
        <w:t>З</w:t>
      </w:r>
      <w:r w:rsidR="00EC2E15" w:rsidRPr="00BD33B9">
        <w:t>аявитель.</w:t>
      </w:r>
    </w:p>
    <w:p w:rsidR="00EC2E15" w:rsidRDefault="00EC2E15" w:rsidP="00FD4681">
      <w:pPr>
        <w:pStyle w:val="ConsPlusNormal0"/>
        <w:ind w:firstLine="851"/>
        <w:contextualSpacing/>
        <w:jc w:val="both"/>
      </w:pPr>
    </w:p>
    <w:p w:rsidR="00EC2E15" w:rsidRDefault="00EC2E15" w:rsidP="00FD4681">
      <w:pPr>
        <w:pStyle w:val="ConsPlusNormal0"/>
        <w:ind w:firstLine="851"/>
        <w:contextualSpacing/>
        <w:jc w:val="center"/>
        <w:rPr>
          <w:b/>
        </w:rPr>
      </w:pPr>
      <w:r w:rsidRPr="00EC2E15">
        <w:rPr>
          <w:b/>
        </w:rPr>
        <w:t>Подразделы, содержащие описание вариантов предоставления муниципальной услуги</w:t>
      </w:r>
    </w:p>
    <w:p w:rsidR="00EC2E15" w:rsidRDefault="00EC2E15" w:rsidP="00FD4681">
      <w:pPr>
        <w:pStyle w:val="ConsPlusNormal0"/>
        <w:ind w:firstLine="851"/>
        <w:contextualSpacing/>
        <w:jc w:val="center"/>
        <w:rPr>
          <w:b/>
        </w:rPr>
      </w:pPr>
    </w:p>
    <w:p w:rsidR="00DD52B3" w:rsidRPr="00033776" w:rsidRDefault="00983071" w:rsidP="00FD4681">
      <w:pPr>
        <w:pStyle w:val="ConsPlusNormal0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33</w:t>
      </w:r>
      <w:r w:rsidR="00DD52B3" w:rsidRPr="00033776">
        <w:rPr>
          <w:color w:val="000000" w:themeColor="text1"/>
        </w:rPr>
        <w:t>. Предоставление муниципальной услуги включает в себя следующие административные процедуры:</w:t>
      </w:r>
    </w:p>
    <w:p w:rsidR="00DD52B3" w:rsidRPr="00033776" w:rsidRDefault="00DD52B3" w:rsidP="004B1DE4">
      <w:pPr>
        <w:pStyle w:val="ConsPlusNormal0"/>
        <w:spacing w:before="200"/>
        <w:ind w:firstLine="851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прием, проверка и регистрация заявления и прилагаемых к нему документов, либо отказ в приеме документов;</w:t>
      </w:r>
    </w:p>
    <w:p w:rsidR="00DD52B3" w:rsidRPr="00033776" w:rsidRDefault="00DD52B3" w:rsidP="004B1DE4">
      <w:pPr>
        <w:pStyle w:val="ConsPlusNormal0"/>
        <w:spacing w:before="200"/>
        <w:ind w:firstLine="851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рассмотрение заявления и прилагаемых к нему документов (обработка информации), включая формирование и направление межведомственных запросов;</w:t>
      </w:r>
    </w:p>
    <w:p w:rsidR="00DD52B3" w:rsidRPr="00033776" w:rsidRDefault="00DD52B3" w:rsidP="004B1DE4">
      <w:pPr>
        <w:pStyle w:val="ConsPlusNormal0"/>
        <w:spacing w:before="200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подготовка и принятие </w:t>
      </w:r>
      <w:r w:rsidR="00711BB0">
        <w:rPr>
          <w:color w:val="000000" w:themeColor="text1"/>
        </w:rPr>
        <w:t xml:space="preserve">Администрацией </w:t>
      </w:r>
      <w:r w:rsidRPr="00033776">
        <w:rPr>
          <w:color w:val="000000" w:themeColor="text1"/>
        </w:rPr>
        <w:t>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983071">
        <w:rPr>
          <w:color w:val="000000" w:themeColor="text1"/>
        </w:rPr>
        <w:t>;</w:t>
      </w:r>
    </w:p>
    <w:p w:rsidR="00DD52B3" w:rsidRDefault="00DD52B3" w:rsidP="004B1DE4">
      <w:pPr>
        <w:pStyle w:val="ConsPlusNormal0"/>
        <w:spacing w:before="200"/>
        <w:ind w:firstLine="851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выдача (направление) решения</w:t>
      </w:r>
      <w:r w:rsidR="00711BB0">
        <w:rPr>
          <w:color w:val="000000" w:themeColor="text1"/>
        </w:rPr>
        <w:t xml:space="preserve"> </w:t>
      </w:r>
      <w:r w:rsidRPr="00033776">
        <w:rPr>
          <w:color w:val="000000" w:themeColor="text1"/>
        </w:rPr>
        <w:t xml:space="preserve">о признании садового дома жилым домом или жилого дома садовым домом либо </w:t>
      </w:r>
      <w:r w:rsidR="00983071" w:rsidRPr="00033776">
        <w:rPr>
          <w:color w:val="000000" w:themeColor="text1"/>
        </w:rPr>
        <w:t xml:space="preserve">выдача (направление) решения </w:t>
      </w:r>
      <w:r w:rsidRPr="00033776">
        <w:rPr>
          <w:color w:val="000000" w:themeColor="text1"/>
        </w:rPr>
        <w:t>об отказе в признании садового дома жилым домом или жилого дома садовым домом.</w:t>
      </w:r>
    </w:p>
    <w:p w:rsidR="003E680C" w:rsidRDefault="003E680C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</w:p>
    <w:p w:rsidR="003E680C" w:rsidRPr="003E680C" w:rsidRDefault="003E680C" w:rsidP="00FD4681">
      <w:pPr>
        <w:pStyle w:val="ConsPlusNormal0"/>
        <w:spacing w:before="200"/>
        <w:ind w:firstLine="54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Вариант 1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8D5F1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2" w:name="P409"/>
      <w:bookmarkEnd w:id="32"/>
      <w:r w:rsidRPr="008D5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Прием, проверка и регистрация заявления и прилагаемых</w:t>
      </w:r>
    </w:p>
    <w:p w:rsidR="00DD52B3" w:rsidRPr="008D5F1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D5F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нему документов, либо отказ в приеме документов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983071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34</w:t>
      </w:r>
      <w:r w:rsidR="00DD52B3" w:rsidRPr="00033776">
        <w:rPr>
          <w:color w:val="000000" w:themeColor="text1"/>
        </w:rPr>
        <w:t>. Основанием для начала административной процеду</w:t>
      </w:r>
      <w:r w:rsidR="00DD52B3">
        <w:rPr>
          <w:color w:val="000000" w:themeColor="text1"/>
        </w:rPr>
        <w:t xml:space="preserve">ры является поступление в </w:t>
      </w:r>
      <w:r>
        <w:rPr>
          <w:color w:val="000000" w:themeColor="text1"/>
        </w:rPr>
        <w:t xml:space="preserve">Администрацию, </w:t>
      </w:r>
      <w:r w:rsidR="00DD52B3">
        <w:rPr>
          <w:color w:val="000000" w:themeColor="text1"/>
        </w:rPr>
        <w:t>У</w:t>
      </w:r>
      <w:r w:rsidR="00BC124C">
        <w:rPr>
          <w:color w:val="000000" w:themeColor="text1"/>
        </w:rPr>
        <w:t xml:space="preserve">полномоченный орган </w:t>
      </w:r>
      <w:r w:rsidR="00DD52B3" w:rsidRPr="00033776">
        <w:rPr>
          <w:color w:val="000000" w:themeColor="text1"/>
        </w:rPr>
        <w:t>заявлени</w:t>
      </w:r>
      <w:r w:rsidR="00E04706">
        <w:rPr>
          <w:color w:val="000000" w:themeColor="text1"/>
        </w:rPr>
        <w:t>я</w:t>
      </w:r>
      <w:r w:rsidR="00DD52B3" w:rsidRPr="00033776">
        <w:rPr>
          <w:color w:val="000000" w:themeColor="text1"/>
        </w:rPr>
        <w:t xml:space="preserve"> и прилагаемых к нему документов.</w:t>
      </w:r>
    </w:p>
    <w:p w:rsidR="00DD52B3" w:rsidRPr="00033776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35</w:t>
      </w:r>
      <w:r w:rsidR="00DD52B3" w:rsidRPr="00033776">
        <w:rPr>
          <w:color w:val="000000" w:themeColor="text1"/>
        </w:rPr>
        <w:t>. Должностным лицом, осуществляющим административную процедуру, является дол</w:t>
      </w:r>
      <w:r w:rsidR="00DD52B3">
        <w:rPr>
          <w:color w:val="000000" w:themeColor="text1"/>
        </w:rPr>
        <w:t>жностное лицо Уп</w:t>
      </w:r>
      <w:r w:rsidR="00BC124C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, уполномоченное на прием заявления и документов для предоставления муниципальной услуги (далее - должностное лицо, ответственное за прием документов).</w:t>
      </w:r>
    </w:p>
    <w:p w:rsidR="00DD52B3" w:rsidRPr="00033776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36</w:t>
      </w:r>
      <w:r w:rsidR="00DD52B3" w:rsidRPr="00033776">
        <w:rPr>
          <w:color w:val="000000" w:themeColor="text1"/>
        </w:rPr>
        <w:t>. Должностное лицо, ответственное за прием документов: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осуществляет прием заявления и документов;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проверяе</w:t>
      </w:r>
      <w:r w:rsidR="00711BB0">
        <w:rPr>
          <w:color w:val="000000" w:themeColor="text1"/>
        </w:rPr>
        <w:t>т комплектность представленных З</w:t>
      </w:r>
      <w:r w:rsidRPr="00033776">
        <w:rPr>
          <w:color w:val="000000" w:themeColor="text1"/>
        </w:rPr>
        <w:t>аявителем документов, исходя из требований настоящего Административного регламента.</w:t>
      </w:r>
    </w:p>
    <w:p w:rsidR="00F008BF" w:rsidRPr="00DF7634" w:rsidRDefault="00983071" w:rsidP="00DF763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F7634">
        <w:rPr>
          <w:color w:val="000000" w:themeColor="text1"/>
          <w:sz w:val="28"/>
          <w:szCs w:val="28"/>
        </w:rPr>
        <w:t>37</w:t>
      </w:r>
      <w:r w:rsidR="00DD52B3" w:rsidRPr="00DF7634">
        <w:rPr>
          <w:color w:val="000000" w:themeColor="text1"/>
          <w:sz w:val="28"/>
          <w:szCs w:val="28"/>
        </w:rPr>
        <w:t>. В случае надлежащего оформления заявления и соответствия приложенных к нему документов, должностное лицо, ответственное за прием документов, в установленном порядке регистрирует заявление в</w:t>
      </w:r>
      <w:r w:rsidR="00BC124C" w:rsidRPr="00DF7634">
        <w:rPr>
          <w:color w:val="000000" w:themeColor="text1"/>
          <w:sz w:val="28"/>
          <w:szCs w:val="28"/>
        </w:rPr>
        <w:t xml:space="preserve"> </w:t>
      </w:r>
      <w:r w:rsidR="00BC124C" w:rsidRPr="00DF7634">
        <w:rPr>
          <w:color w:val="000000"/>
          <w:sz w:val="28"/>
          <w:szCs w:val="28"/>
        </w:rPr>
        <w:t>журнале входящей корреспонденции</w:t>
      </w:r>
      <w:r w:rsidR="00DD52B3" w:rsidRPr="00DF7634">
        <w:rPr>
          <w:color w:val="000000" w:themeColor="text1"/>
          <w:sz w:val="28"/>
          <w:szCs w:val="28"/>
        </w:rPr>
        <w:t>.</w:t>
      </w:r>
      <w:r w:rsidR="00F008BF" w:rsidRPr="00DF7634">
        <w:rPr>
          <w:color w:val="000000" w:themeColor="text1"/>
          <w:sz w:val="28"/>
          <w:szCs w:val="28"/>
        </w:rPr>
        <w:t xml:space="preserve"> </w:t>
      </w:r>
    </w:p>
    <w:p w:rsidR="004B1DE4" w:rsidRDefault="00DF7634" w:rsidP="004B1DE4">
      <w:pPr>
        <w:ind w:firstLine="709"/>
        <w:contextualSpacing/>
        <w:jc w:val="both"/>
        <w:rPr>
          <w:rFonts w:eastAsia="DejaVu Sans"/>
          <w:sz w:val="28"/>
          <w:szCs w:val="28"/>
        </w:rPr>
      </w:pPr>
      <w:r w:rsidRPr="00DF7634">
        <w:rPr>
          <w:color w:val="000000" w:themeColor="text1"/>
          <w:sz w:val="28"/>
          <w:szCs w:val="28"/>
        </w:rPr>
        <w:t xml:space="preserve">В случае если заявление и пакет документов поступил </w:t>
      </w:r>
      <w:r w:rsidRPr="00DF7634">
        <w:rPr>
          <w:sz w:val="28"/>
          <w:szCs w:val="28"/>
        </w:rPr>
        <w:t xml:space="preserve">на бумажном носителе посредством личного обращения в Уполномоченный орган </w:t>
      </w:r>
      <w:r w:rsidR="00F008BF" w:rsidRPr="00DF7634">
        <w:rPr>
          <w:rFonts w:eastAsia="DejaVu Sans"/>
          <w:sz w:val="28"/>
          <w:szCs w:val="28"/>
        </w:rPr>
        <w:t>Заявителю вы</w:t>
      </w:r>
      <w:r w:rsidR="00983071" w:rsidRPr="00DF7634">
        <w:rPr>
          <w:rFonts w:eastAsia="DejaVu Sans"/>
          <w:sz w:val="28"/>
          <w:szCs w:val="28"/>
        </w:rPr>
        <w:t>дается расписка в получении от З</w:t>
      </w:r>
      <w:r w:rsidR="00F008BF" w:rsidRPr="00DF7634">
        <w:rPr>
          <w:rFonts w:eastAsia="DejaVu Sans"/>
          <w:sz w:val="28"/>
          <w:szCs w:val="28"/>
        </w:rPr>
        <w:t xml:space="preserve">аявителя документов, предусмотренных </w:t>
      </w:r>
      <w:hyperlink r:id="rId28" w:history="1">
        <w:r w:rsidR="00F008BF" w:rsidRPr="00DF7634">
          <w:rPr>
            <w:rFonts w:eastAsia="DejaVu Sans"/>
            <w:sz w:val="28"/>
            <w:szCs w:val="28"/>
          </w:rPr>
          <w:t xml:space="preserve">пунктом </w:t>
        </w:r>
      </w:hyperlink>
      <w:r w:rsidR="00983071" w:rsidRPr="00DF7634">
        <w:rPr>
          <w:sz w:val="28"/>
          <w:szCs w:val="28"/>
        </w:rPr>
        <w:t>15</w:t>
      </w:r>
      <w:r w:rsidR="00F008BF" w:rsidRPr="00DF7634">
        <w:rPr>
          <w:rFonts w:eastAsia="DejaVu Sans"/>
          <w:sz w:val="28"/>
          <w:szCs w:val="28"/>
        </w:rPr>
        <w:t xml:space="preserve"> настоящего Административного регламента, с указанием их перечня и даты получения Уполномоченным органом.</w:t>
      </w:r>
    </w:p>
    <w:p w:rsidR="00DD52B3" w:rsidRPr="004B1DE4" w:rsidRDefault="00983071" w:rsidP="004B1DE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B1DE4">
        <w:rPr>
          <w:sz w:val="28"/>
          <w:szCs w:val="28"/>
        </w:rPr>
        <w:t>38</w:t>
      </w:r>
      <w:r w:rsidR="00DD52B3" w:rsidRPr="004B1DE4">
        <w:rPr>
          <w:sz w:val="28"/>
          <w:szCs w:val="28"/>
        </w:rPr>
        <w:t>. В случае установления наличия оснований</w:t>
      </w:r>
      <w:r w:rsidR="00DD52B3" w:rsidRPr="004B1DE4">
        <w:rPr>
          <w:color w:val="000000" w:themeColor="text1"/>
          <w:sz w:val="28"/>
          <w:szCs w:val="28"/>
        </w:rPr>
        <w:t xml:space="preserve"> для отказа в приеме заявления о предоставлении муниципальной услуги, установленных </w:t>
      </w:r>
      <w:hyperlink w:anchor="P206">
        <w:r w:rsidR="00DD52B3" w:rsidRPr="004B1DE4">
          <w:rPr>
            <w:color w:val="000000" w:themeColor="text1"/>
            <w:sz w:val="28"/>
            <w:szCs w:val="28"/>
          </w:rPr>
          <w:t xml:space="preserve">пунктом </w:t>
        </w:r>
      </w:hyperlink>
      <w:r w:rsidRPr="004B1DE4">
        <w:rPr>
          <w:sz w:val="28"/>
          <w:szCs w:val="28"/>
        </w:rPr>
        <w:t>19</w:t>
      </w:r>
      <w:r w:rsidR="00DD52B3" w:rsidRPr="004B1DE4">
        <w:rPr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</w:t>
      </w:r>
      <w:r w:rsidR="00DA145E" w:rsidRPr="004B1DE4">
        <w:rPr>
          <w:color w:val="000000" w:themeColor="text1"/>
          <w:sz w:val="28"/>
          <w:szCs w:val="28"/>
        </w:rPr>
        <w:t>а прием документов, уведомляет З</w:t>
      </w:r>
      <w:r w:rsidR="00DD52B3" w:rsidRPr="004B1DE4">
        <w:rPr>
          <w:color w:val="000000" w:themeColor="text1"/>
          <w:sz w:val="28"/>
          <w:szCs w:val="28"/>
        </w:rPr>
        <w:t>аявителя о наличии препятствий для приема до</w:t>
      </w:r>
      <w:r w:rsidR="00DA145E" w:rsidRPr="004B1DE4">
        <w:rPr>
          <w:color w:val="000000" w:themeColor="text1"/>
          <w:sz w:val="28"/>
          <w:szCs w:val="28"/>
        </w:rPr>
        <w:t>кументов, возвращает документы З</w:t>
      </w:r>
      <w:r w:rsidR="00DD52B3" w:rsidRPr="004B1DE4">
        <w:rPr>
          <w:color w:val="000000" w:themeColor="text1"/>
          <w:sz w:val="28"/>
          <w:szCs w:val="28"/>
        </w:rPr>
        <w:t>аявителю, разъясняет ему причины возврата и предлагает принять меры по их устранению.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4B1DE4">
        <w:rPr>
          <w:color w:val="000000" w:themeColor="text1"/>
        </w:rPr>
        <w:t>В случае требования З</w:t>
      </w:r>
      <w:r w:rsidR="00DD52B3" w:rsidRPr="004B1DE4">
        <w:rPr>
          <w:color w:val="000000" w:themeColor="text1"/>
        </w:rPr>
        <w:t>аявителя о предоставлении мотивированного отказа в приеме</w:t>
      </w:r>
      <w:r w:rsidR="00DD52B3" w:rsidRPr="00033776">
        <w:rPr>
          <w:color w:val="000000" w:themeColor="text1"/>
        </w:rPr>
        <w:t xml:space="preserve"> заявления и прилагаемых к нему документов должностное лицо, ответственное за прием документов, подготавливает письменный ответ с указанием оснований для отказа в приеме заявления о предоставлении муниципальной услуги в соответствии с </w:t>
      </w:r>
      <w:hyperlink w:anchor="P206">
        <w:r w:rsidR="00DD52B3" w:rsidRPr="00033776">
          <w:rPr>
            <w:color w:val="000000" w:themeColor="text1"/>
          </w:rPr>
          <w:t xml:space="preserve">пунктом </w:t>
        </w:r>
      </w:hyperlink>
      <w:r w:rsidR="00983071">
        <w:t>19</w:t>
      </w:r>
      <w:r w:rsidR="00DD52B3" w:rsidRPr="00033776">
        <w:rPr>
          <w:color w:val="000000" w:themeColor="text1"/>
        </w:rPr>
        <w:t xml:space="preserve"> Административного регламента, который п</w:t>
      </w:r>
      <w:r w:rsidR="00DD52B3">
        <w:rPr>
          <w:color w:val="000000" w:themeColor="text1"/>
        </w:rPr>
        <w:t xml:space="preserve">одписывает руководитель </w:t>
      </w:r>
      <w:r>
        <w:rPr>
          <w:color w:val="000000" w:themeColor="text1"/>
        </w:rPr>
        <w:t>Администрации или</w:t>
      </w:r>
      <w:r w:rsidR="00983071">
        <w:rPr>
          <w:color w:val="000000" w:themeColor="text1"/>
        </w:rPr>
        <w:t xml:space="preserve"> руководитель</w:t>
      </w:r>
      <w:r>
        <w:rPr>
          <w:color w:val="000000" w:themeColor="text1"/>
        </w:rPr>
        <w:t xml:space="preserve"> </w:t>
      </w:r>
      <w:r w:rsidR="00DD52B3">
        <w:rPr>
          <w:color w:val="000000" w:themeColor="text1"/>
        </w:rPr>
        <w:t>Уп</w:t>
      </w:r>
      <w:r>
        <w:rPr>
          <w:color w:val="000000" w:themeColor="text1"/>
        </w:rPr>
        <w:t>олномоченного орана</w:t>
      </w:r>
      <w:r w:rsidR="00DD52B3" w:rsidRPr="00033776">
        <w:rPr>
          <w:color w:val="000000" w:themeColor="text1"/>
        </w:rPr>
        <w:t>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Мотивированный </w:t>
      </w:r>
      <w:r w:rsidR="00DA145E">
        <w:rPr>
          <w:color w:val="000000" w:themeColor="text1"/>
        </w:rPr>
        <w:t>отказ представляется З</w:t>
      </w:r>
      <w:r w:rsidRPr="00033776">
        <w:rPr>
          <w:color w:val="000000" w:themeColor="text1"/>
        </w:rPr>
        <w:t xml:space="preserve">аявителю </w:t>
      </w:r>
      <w:r w:rsidR="00983071">
        <w:rPr>
          <w:color w:val="000000" w:themeColor="text1"/>
        </w:rPr>
        <w:t xml:space="preserve">способом указанным в заявлении </w:t>
      </w:r>
      <w:r w:rsidRPr="00033776">
        <w:rPr>
          <w:color w:val="000000" w:themeColor="text1"/>
        </w:rPr>
        <w:t>в течение 3</w:t>
      </w:r>
      <w:r w:rsidR="00DA145E">
        <w:rPr>
          <w:color w:val="000000" w:themeColor="text1"/>
        </w:rPr>
        <w:t xml:space="preserve"> рабочих дней со дня обращения З</w:t>
      </w:r>
      <w:r w:rsidRPr="00033776">
        <w:rPr>
          <w:color w:val="000000" w:themeColor="text1"/>
        </w:rPr>
        <w:t>аявителя.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При обращении З</w:t>
      </w:r>
      <w:r w:rsidR="00DD52B3" w:rsidRPr="00033776">
        <w:rPr>
          <w:color w:val="000000" w:themeColor="text1"/>
        </w:rPr>
        <w:t xml:space="preserve">аявителя за получением муниципальной услуги посредством почтового отправления с уведомлением о вручении либо в форме электронных документов с использованием средств </w:t>
      </w:r>
      <w:r>
        <w:rPr>
          <w:color w:val="000000" w:themeColor="text1"/>
        </w:rPr>
        <w:t xml:space="preserve">ЕПГУ или регионального портала </w:t>
      </w:r>
      <w:r w:rsidR="00DD52B3" w:rsidRPr="00033776">
        <w:rPr>
          <w:color w:val="000000" w:themeColor="text1"/>
        </w:rPr>
        <w:t>мотивированный отказ в приеме заявления и прилагаемых к нему документов направляетс</w:t>
      </w:r>
      <w:r>
        <w:rPr>
          <w:color w:val="000000" w:themeColor="text1"/>
        </w:rPr>
        <w:t>я З</w:t>
      </w:r>
      <w:r w:rsidR="00DD52B3" w:rsidRPr="00033776">
        <w:rPr>
          <w:color w:val="000000" w:themeColor="text1"/>
        </w:rPr>
        <w:t>аявителю соответственно по почте на бумажном носителе либо в электронной форме через указанные порталы в течение 3 рабочих дней со дня поступления обращения.</w:t>
      </w:r>
    </w:p>
    <w:p w:rsidR="00DD52B3" w:rsidRPr="00033776" w:rsidRDefault="00983071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39</w:t>
      </w:r>
      <w:r w:rsidR="00DD52B3" w:rsidRPr="00033776">
        <w:rPr>
          <w:color w:val="000000" w:themeColor="text1"/>
        </w:rPr>
        <w:t>. Критерием принятия решения является поступление з</w:t>
      </w:r>
      <w:r w:rsidR="00DA145E">
        <w:rPr>
          <w:color w:val="000000" w:themeColor="text1"/>
        </w:rPr>
        <w:t>аявления и документов, которые З</w:t>
      </w:r>
      <w:r w:rsidR="00DD52B3" w:rsidRPr="00033776">
        <w:rPr>
          <w:color w:val="000000" w:themeColor="text1"/>
        </w:rPr>
        <w:t>аявитель должен представить сам</w:t>
      </w:r>
      <w:r w:rsidR="00DD52B3">
        <w:rPr>
          <w:color w:val="000000" w:themeColor="text1"/>
        </w:rPr>
        <w:t>остоятельно, в Уп</w:t>
      </w:r>
      <w:r w:rsidR="00DA145E">
        <w:rPr>
          <w:color w:val="000000" w:themeColor="text1"/>
        </w:rPr>
        <w:t>олномоченный орган</w:t>
      </w:r>
      <w:r w:rsidR="00DD52B3" w:rsidRPr="00033776">
        <w:rPr>
          <w:color w:val="000000" w:themeColor="text1"/>
        </w:rPr>
        <w:t>.</w:t>
      </w:r>
    </w:p>
    <w:p w:rsidR="00DD52B3" w:rsidRPr="00033776" w:rsidRDefault="00DA155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83071">
        <w:rPr>
          <w:color w:val="000000" w:themeColor="text1"/>
        </w:rPr>
        <w:t>0</w:t>
      </w:r>
      <w:r w:rsidR="00DD52B3" w:rsidRPr="00033776">
        <w:rPr>
          <w:color w:val="000000" w:themeColor="text1"/>
        </w:rPr>
        <w:t>. Результатом выполнения административной процедуры является: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прием заявления и прилагаемых к нему документов;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мотивированный отказ в приеме заявления и прилагаемых к нему документов.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83071">
        <w:rPr>
          <w:color w:val="000000" w:themeColor="text1"/>
        </w:rPr>
        <w:t>1</w:t>
      </w:r>
      <w:r w:rsidR="00DD52B3" w:rsidRPr="00033776">
        <w:rPr>
          <w:color w:val="000000" w:themeColor="text1"/>
        </w:rPr>
        <w:t xml:space="preserve">. Способом фиксации результата административной процедуры является регистрация заявления о предоставлении муниципальной услуги либо мотивированного отказа в приеме заявления и прилагаемых к нему документов </w:t>
      </w:r>
      <w:r w:rsidR="00DD52B3" w:rsidRPr="00DA145E">
        <w:rPr>
          <w:color w:val="000000" w:themeColor="text1"/>
        </w:rPr>
        <w:t>в журнале</w:t>
      </w:r>
      <w:r w:rsidRPr="00DA145E">
        <w:rPr>
          <w:color w:val="000000" w:themeColor="text1"/>
        </w:rPr>
        <w:t xml:space="preserve"> </w:t>
      </w:r>
      <w:r w:rsidRPr="00DA145E">
        <w:rPr>
          <w:color w:val="000000"/>
        </w:rPr>
        <w:t>входящей корреспонденции</w:t>
      </w:r>
      <w:r w:rsidR="00DD52B3" w:rsidRPr="00033776">
        <w:rPr>
          <w:color w:val="000000" w:themeColor="text1"/>
        </w:rPr>
        <w:t>.</w:t>
      </w:r>
    </w:p>
    <w:p w:rsidR="00DD52B3" w:rsidRPr="00033776" w:rsidRDefault="00DA145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983071">
        <w:rPr>
          <w:color w:val="000000" w:themeColor="text1"/>
        </w:rPr>
        <w:t>2</w:t>
      </w:r>
      <w:r w:rsidR="00DD52B3" w:rsidRPr="00033776">
        <w:rPr>
          <w:color w:val="000000" w:themeColor="text1"/>
        </w:rPr>
        <w:t>. Максимальный срок осуществления административной процедуры, составляет 3 рабочи</w:t>
      </w:r>
      <w:r>
        <w:rPr>
          <w:color w:val="000000" w:themeColor="text1"/>
        </w:rPr>
        <w:t>х</w:t>
      </w:r>
      <w:r w:rsidR="00DD52B3" w:rsidRPr="00033776">
        <w:rPr>
          <w:color w:val="000000" w:themeColor="text1"/>
        </w:rPr>
        <w:t xml:space="preserve"> дня.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64533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3" w:name="P429"/>
      <w:bookmarkEnd w:id="33"/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Рассмотрение заявления и прилагаемых к нему</w:t>
      </w:r>
    </w:p>
    <w:p w:rsidR="00DD52B3" w:rsidRPr="0064533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документов (обработка информации), включая формирование</w:t>
      </w:r>
    </w:p>
    <w:p w:rsidR="00DD52B3" w:rsidRPr="00645333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533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направление межведомственных запросов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983071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43</w:t>
      </w:r>
      <w:r w:rsidR="00DD52B3" w:rsidRPr="00033776">
        <w:rPr>
          <w:color w:val="000000" w:themeColor="text1"/>
        </w:rPr>
        <w:t>. Основанием для начала административной процедуры является передача зарегистрированного заявления и прилагаемых к нему документов на ра</w:t>
      </w:r>
      <w:r w:rsidR="00DD52B3">
        <w:rPr>
          <w:color w:val="000000" w:themeColor="text1"/>
        </w:rPr>
        <w:t>ссмотрение руководителю 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.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44</w:t>
      </w:r>
      <w:r w:rsidR="00DD52B3" w:rsidRPr="00033776">
        <w:rPr>
          <w:color w:val="000000" w:themeColor="text1"/>
        </w:rPr>
        <w:t xml:space="preserve">. Должностным лицом, осуществляющим административную процедуру, являются руководитель </w:t>
      </w:r>
      <w:r w:rsidR="00DD52B3">
        <w:rPr>
          <w:color w:val="000000" w:themeColor="text1"/>
        </w:rPr>
        <w:t>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, должностное лицо </w:t>
      </w:r>
      <w:r w:rsidR="00DD52B3">
        <w:rPr>
          <w:color w:val="000000" w:themeColor="text1"/>
        </w:rPr>
        <w:t>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, ответственное за предоставление муниципальной услуги (далее - уполномоченное должностное лицо).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45</w:t>
      </w:r>
      <w:r w:rsidR="00DD52B3">
        <w:rPr>
          <w:color w:val="000000" w:themeColor="text1"/>
        </w:rPr>
        <w:t>. Руководитель 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 рассматривает заявление с приложенными к нему документами и налагает резолюцию с поручением </w:t>
      </w:r>
      <w:r w:rsidR="00DD52B3">
        <w:rPr>
          <w:color w:val="000000" w:themeColor="text1"/>
        </w:rPr>
        <w:t xml:space="preserve">специалисту </w:t>
      </w:r>
      <w:r w:rsidR="00DD52B3" w:rsidRPr="00033776">
        <w:rPr>
          <w:color w:val="000000" w:themeColor="text1"/>
        </w:rPr>
        <w:t>рассмотреть заявление и приложенные к нему документы.</w:t>
      </w:r>
    </w:p>
    <w:p w:rsidR="006B1C8D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46</w:t>
      </w:r>
      <w:r w:rsidR="00DD52B3" w:rsidRPr="00033776">
        <w:rPr>
          <w:color w:val="000000" w:themeColor="text1"/>
        </w:rPr>
        <w:t>. Уполномоченное должностное лицо проводит анализ заявления и прилагаемых к нему документов на соответствие требованиям законодательства</w:t>
      </w:r>
      <w:r w:rsidR="006B1C8D">
        <w:rPr>
          <w:color w:val="000000" w:themeColor="text1"/>
        </w:rPr>
        <w:t xml:space="preserve"> Российской Федерации</w:t>
      </w:r>
      <w:r w:rsidR="00DD52B3" w:rsidRPr="00033776">
        <w:rPr>
          <w:color w:val="000000" w:themeColor="text1"/>
        </w:rPr>
        <w:t>, настоящего Административного регламента.</w:t>
      </w:r>
      <w:r w:rsidR="006B1C8D">
        <w:rPr>
          <w:color w:val="000000" w:themeColor="text1"/>
        </w:rPr>
        <w:t xml:space="preserve"> 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t>47</w:t>
      </w:r>
      <w:r w:rsidR="00DD52B3" w:rsidRPr="006B1C8D">
        <w:t>. В случае нал</w:t>
      </w:r>
      <w:r w:rsidR="006B1C8D" w:rsidRPr="006B1C8D">
        <w:t>ичия документов представленных З</w:t>
      </w:r>
      <w:r w:rsidR="00DD52B3" w:rsidRPr="006B1C8D">
        <w:t xml:space="preserve">аявителем, предусмотренных </w:t>
      </w:r>
      <w:hyperlink w:anchor="P196">
        <w:r w:rsidR="00DD52B3" w:rsidRPr="004A0192">
          <w:rPr>
            <w:rStyle w:val="afc"/>
            <w:color w:val="auto"/>
            <w:u w:val="none"/>
          </w:rPr>
          <w:t xml:space="preserve">пунктом </w:t>
        </w:r>
      </w:hyperlink>
      <w:r>
        <w:t>15</w:t>
      </w:r>
      <w:r w:rsidR="00DD52B3" w:rsidRPr="004A0192">
        <w:t xml:space="preserve"> н</w:t>
      </w:r>
      <w:r w:rsidR="00DD52B3" w:rsidRPr="006B1C8D">
        <w:t>астоящего Административного регламента, уполномоченное должностное лицо переходит к осуществлению действий</w:t>
      </w:r>
      <w:r w:rsidR="006B1C8D" w:rsidRPr="006B1C8D">
        <w:t xml:space="preserve"> необходимых для подготовка и принятие решения о признании (об отказе</w:t>
      </w:r>
      <w:r w:rsidR="006B1C8D">
        <w:t xml:space="preserve"> </w:t>
      </w:r>
      <w:r w:rsidR="006B1C8D" w:rsidRPr="006B1C8D">
        <w:t>в признании) садового дома жилым домом или жилого дома</w:t>
      </w:r>
      <w:r w:rsidR="006B1C8D">
        <w:t xml:space="preserve"> </w:t>
      </w:r>
      <w:r w:rsidR="006B1C8D" w:rsidRPr="006B1C8D">
        <w:t>садовым домом</w:t>
      </w:r>
      <w:r w:rsidR="00DD52B3" w:rsidRPr="00033776">
        <w:rPr>
          <w:color w:val="000000" w:themeColor="text1"/>
        </w:rPr>
        <w:t>.</w:t>
      </w:r>
    </w:p>
    <w:p w:rsidR="00DD52B3" w:rsidRPr="00033776" w:rsidRDefault="00484C0E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48</w:t>
      </w:r>
      <w:r w:rsidR="00DD52B3" w:rsidRPr="00033776">
        <w:rPr>
          <w:color w:val="000000" w:themeColor="text1"/>
        </w:rPr>
        <w:t>. В случае отсутствия в представлен</w:t>
      </w:r>
      <w:r w:rsidR="006B1C8D">
        <w:rPr>
          <w:color w:val="000000" w:themeColor="text1"/>
        </w:rPr>
        <w:t>ных З</w:t>
      </w:r>
      <w:r w:rsidR="00DD52B3" w:rsidRPr="00033776">
        <w:rPr>
          <w:color w:val="000000" w:themeColor="text1"/>
        </w:rPr>
        <w:t>аявителем доку</w:t>
      </w:r>
      <w:r w:rsidR="00DD52B3">
        <w:rPr>
          <w:color w:val="000000" w:themeColor="text1"/>
        </w:rPr>
        <w:t>ментах и в распоряжении Уп</w:t>
      </w:r>
      <w:r w:rsidR="006B1C8D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 документов, предусмотренных </w:t>
      </w:r>
      <w:hyperlink w:anchor="P196">
        <w:r w:rsidR="00DD52B3" w:rsidRPr="00033776">
          <w:rPr>
            <w:color w:val="000000" w:themeColor="text1"/>
          </w:rPr>
          <w:t xml:space="preserve">пунктом </w:t>
        </w:r>
      </w:hyperlink>
      <w:r>
        <w:t>15</w:t>
      </w:r>
      <w:r w:rsidR="00DD52B3" w:rsidRPr="00033776">
        <w:rPr>
          <w:color w:val="000000" w:themeColor="text1"/>
        </w:rPr>
        <w:t xml:space="preserve"> настоящего Административного регламента, уполномоченное должностное лицо формирует и направляет межведомственный запрос</w:t>
      </w:r>
      <w:r w:rsidR="00CB7F2C">
        <w:rPr>
          <w:color w:val="000000" w:themeColor="text1"/>
        </w:rPr>
        <w:t xml:space="preserve"> документа, предусмотренного пунктом 16 Административного регламента</w:t>
      </w:r>
      <w:r w:rsidR="00DD52B3" w:rsidRPr="00033776">
        <w:rPr>
          <w:color w:val="000000" w:themeColor="text1"/>
        </w:rPr>
        <w:t>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Уполномоченное должностное лицо направляет межведомственный запрос в органы, в ведении которых находятся документы, необходимые для получения сведений, указанных в </w:t>
      </w:r>
      <w:hyperlink w:anchor="P196">
        <w:r w:rsidRPr="00033776">
          <w:rPr>
            <w:color w:val="000000" w:themeColor="text1"/>
          </w:rPr>
          <w:t>пункт</w:t>
        </w:r>
        <w:r w:rsidR="00DF7634">
          <w:rPr>
            <w:color w:val="000000" w:themeColor="text1"/>
          </w:rPr>
          <w:t>е</w:t>
        </w:r>
        <w:r w:rsidRPr="00033776">
          <w:rPr>
            <w:color w:val="000000" w:themeColor="text1"/>
          </w:rPr>
          <w:t xml:space="preserve"> </w:t>
        </w:r>
      </w:hyperlink>
      <w:r w:rsidR="00CB7F2C">
        <w:t>15</w:t>
      </w:r>
      <w:r w:rsidR="00DF7634">
        <w:t xml:space="preserve"> </w:t>
      </w:r>
      <w:r w:rsidRPr="00033776">
        <w:rPr>
          <w:color w:val="000000" w:themeColor="text1"/>
        </w:rPr>
        <w:t>настоящего Административного регламента. Направление запросов осуществляется через систему межведомственного электронного взаимодействия, по иным электронным каналам.</w:t>
      </w:r>
    </w:p>
    <w:p w:rsidR="00DD52B3" w:rsidRPr="00033776" w:rsidRDefault="00CB7F2C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49</w:t>
      </w:r>
      <w:r w:rsidR="00DD52B3" w:rsidRPr="00033776">
        <w:rPr>
          <w:color w:val="000000" w:themeColor="text1"/>
        </w:rPr>
        <w:t>. В случае невозможности направления межведомственного запроса в электронной форме в связи с технической недоступностью или неработоспособностью системы межведомственного электронного взаимодействия, либо отсутствия возможности у органа государственной власти, органа местного самоуправления или организации, подведомственной органу государственной власти либо органу местного самоуправления, в ведении которых находится документ или информация, подключения к федеральной системе межведомственного электронного взаимодействия межведомственный запрос направляется на бумажном носителе.</w:t>
      </w:r>
    </w:p>
    <w:p w:rsidR="00DD52B3" w:rsidRPr="00033776" w:rsidRDefault="00BF097F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CB7F2C">
        <w:rPr>
          <w:color w:val="000000" w:themeColor="text1"/>
        </w:rPr>
        <w:t>0</w:t>
      </w:r>
      <w:r w:rsidR="00DD52B3" w:rsidRPr="00033776">
        <w:rPr>
          <w:color w:val="000000" w:themeColor="text1"/>
        </w:rPr>
        <w:t xml:space="preserve">. Межведомственный запрос о представлении документов и (или) информации, указанных в </w:t>
      </w:r>
      <w:hyperlink r:id="rId29">
        <w:r w:rsidR="00DD52B3" w:rsidRPr="00033776">
          <w:rPr>
            <w:color w:val="000000" w:themeColor="text1"/>
          </w:rPr>
          <w:t>пункте 2 части 1 статьи 7</w:t>
        </w:r>
      </w:hyperlink>
      <w:r w:rsidR="00DD52B3" w:rsidRPr="00033776">
        <w:rPr>
          <w:color w:val="000000" w:themeColor="text1"/>
        </w:rPr>
        <w:t xml:space="preserve"> Федерального закона </w:t>
      </w:r>
      <w:r w:rsidR="006B1C8D">
        <w:rPr>
          <w:color w:val="000000" w:themeColor="text1"/>
        </w:rPr>
        <w:t>«</w:t>
      </w:r>
      <w:r w:rsidR="00DD52B3" w:rsidRPr="00033776">
        <w:rPr>
          <w:color w:val="000000" w:themeColor="text1"/>
        </w:rPr>
        <w:t>Об организации предоставления государственных и муниципальных услуг</w:t>
      </w:r>
      <w:r w:rsidR="006B1C8D">
        <w:rPr>
          <w:color w:val="000000" w:themeColor="text1"/>
        </w:rPr>
        <w:t>»</w:t>
      </w:r>
      <w:r w:rsidR="00DD52B3" w:rsidRPr="00033776">
        <w:rPr>
          <w:color w:val="000000" w:themeColor="text1"/>
        </w:rPr>
        <w:t>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1) наименование органа или организации, направляющих межведомственный запрос;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2) наименование органа или организации, в адрес которых направляется межведомственный запрос;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5) сведения, необходимые для представления документа и (или) инфор</w:t>
      </w:r>
      <w:r w:rsidR="002B6713">
        <w:rPr>
          <w:color w:val="000000" w:themeColor="text1"/>
        </w:rPr>
        <w:t>мации, установленные настоящим А</w:t>
      </w:r>
      <w:r w:rsidRPr="00033776">
        <w:rPr>
          <w:color w:val="000000" w:themeColor="text1"/>
        </w:rPr>
        <w:t>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6) контактная информация для направления ответа на межведомственный запрос;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7) дата направления межведомственного запроса;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8) фамилия, имя, отчество и должность лица, подготовившего и направившего межведомственный запрос, а также номер служебного телефона;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 xml:space="preserve">9) информация о факте получения согласия, предусмотренного </w:t>
      </w:r>
      <w:hyperlink r:id="rId30">
        <w:r w:rsidRPr="00033776">
          <w:rPr>
            <w:color w:val="000000" w:themeColor="text1"/>
          </w:rPr>
          <w:t>частью 5 статьи 7</w:t>
        </w:r>
      </w:hyperlink>
      <w:r w:rsidRPr="00033776">
        <w:rPr>
          <w:color w:val="000000" w:themeColor="text1"/>
        </w:rPr>
        <w:t xml:space="preserve"> Федерального закона </w:t>
      </w:r>
      <w:r w:rsidR="006B1C8D">
        <w:rPr>
          <w:color w:val="000000" w:themeColor="text1"/>
        </w:rPr>
        <w:t xml:space="preserve">«Об </w:t>
      </w:r>
      <w:r w:rsidRPr="00033776">
        <w:rPr>
          <w:color w:val="000000" w:themeColor="text1"/>
        </w:rPr>
        <w:t>организации предоставления государственных и муниципальных услуг</w:t>
      </w:r>
      <w:r w:rsidR="006B1C8D">
        <w:rPr>
          <w:color w:val="000000" w:themeColor="text1"/>
        </w:rPr>
        <w:t>»</w:t>
      </w:r>
      <w:r w:rsidRPr="00033776">
        <w:rPr>
          <w:color w:val="000000" w:themeColor="text1"/>
        </w:rPr>
        <w:t xml:space="preserve"> (при направлении межведомственного запроса в случае, предусмотренном </w:t>
      </w:r>
      <w:hyperlink r:id="rId31">
        <w:r w:rsidRPr="00033776">
          <w:rPr>
            <w:color w:val="000000" w:themeColor="text1"/>
          </w:rPr>
          <w:t>частью 5 статьи 7</w:t>
        </w:r>
      </w:hyperlink>
      <w:r w:rsidRPr="00033776">
        <w:rPr>
          <w:color w:val="000000" w:themeColor="text1"/>
        </w:rPr>
        <w:t xml:space="preserve"> настоящего Федерального закона </w:t>
      </w:r>
      <w:r w:rsidR="006B1C8D">
        <w:rPr>
          <w:color w:val="000000" w:themeColor="text1"/>
        </w:rPr>
        <w:t>«</w:t>
      </w:r>
      <w:r w:rsidRPr="00033776">
        <w:rPr>
          <w:color w:val="000000" w:themeColor="text1"/>
        </w:rPr>
        <w:t>Об организации предоставления государственных и муниципальных услуг</w:t>
      </w:r>
      <w:r w:rsidR="006B1C8D">
        <w:rPr>
          <w:color w:val="000000" w:themeColor="text1"/>
        </w:rPr>
        <w:t>»</w:t>
      </w:r>
      <w:r w:rsidRPr="00033776">
        <w:rPr>
          <w:color w:val="000000" w:themeColor="text1"/>
        </w:rPr>
        <w:t>).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D52B3" w:rsidRPr="00033776" w:rsidRDefault="006B1C8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B6713">
        <w:rPr>
          <w:color w:val="000000" w:themeColor="text1"/>
        </w:rPr>
        <w:t>1</w:t>
      </w:r>
      <w:r w:rsidR="00DD52B3" w:rsidRPr="00033776">
        <w:rPr>
          <w:color w:val="000000" w:themeColor="text1"/>
        </w:rPr>
        <w:t>. При подготовке межведомственного запроса уполномоченное должностное лицо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распоряжении которых данные документы находятся.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Уполномоченное должностное лицо обязано принять необходимые меры по получению ответа на межведомственный запрос.</w:t>
      </w:r>
    </w:p>
    <w:p w:rsidR="00DD52B3" w:rsidRPr="00033776" w:rsidRDefault="004A0192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B6713">
        <w:rPr>
          <w:color w:val="000000" w:themeColor="text1"/>
        </w:rPr>
        <w:t>2</w:t>
      </w:r>
      <w:r w:rsidR="006B1C8D">
        <w:rPr>
          <w:color w:val="000000" w:themeColor="text1"/>
        </w:rPr>
        <w:t xml:space="preserve">. </w:t>
      </w:r>
      <w:r w:rsidR="00DD52B3" w:rsidRPr="00033776">
        <w:rPr>
          <w:color w:val="000000" w:themeColor="text1"/>
        </w:rPr>
        <w:t>Критерием принятия решения являет</w:t>
      </w:r>
      <w:r w:rsidR="00DF7634">
        <w:rPr>
          <w:color w:val="000000" w:themeColor="text1"/>
        </w:rPr>
        <w:t>ся отсутствие в представленных З</w:t>
      </w:r>
      <w:r w:rsidR="00DD52B3" w:rsidRPr="00033776">
        <w:rPr>
          <w:color w:val="000000" w:themeColor="text1"/>
        </w:rPr>
        <w:t xml:space="preserve">аявителем документах и в распоряжении </w:t>
      </w:r>
      <w:r w:rsidR="00DD52B3">
        <w:rPr>
          <w:color w:val="000000" w:themeColor="text1"/>
        </w:rPr>
        <w:t>Уп</w:t>
      </w:r>
      <w:r w:rsidR="002B6713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 xml:space="preserve"> документов, предусмотренных </w:t>
      </w:r>
      <w:hyperlink w:anchor="P196">
        <w:r w:rsidR="00DD52B3" w:rsidRPr="00033776">
          <w:rPr>
            <w:color w:val="000000" w:themeColor="text1"/>
          </w:rPr>
          <w:t>пункт</w:t>
        </w:r>
        <w:r w:rsidR="00DF7634">
          <w:rPr>
            <w:color w:val="000000" w:themeColor="text1"/>
          </w:rPr>
          <w:t>ом</w:t>
        </w:r>
        <w:r w:rsidR="00DD52B3" w:rsidRPr="00033776">
          <w:rPr>
            <w:color w:val="000000" w:themeColor="text1"/>
          </w:rPr>
          <w:t xml:space="preserve"> </w:t>
        </w:r>
      </w:hyperlink>
      <w:r w:rsidR="002B6713">
        <w:t>15</w:t>
      </w:r>
      <w:r w:rsidR="00DF7634">
        <w:t xml:space="preserve"> </w:t>
      </w:r>
      <w:r w:rsidR="00DD52B3" w:rsidRPr="00033776">
        <w:rPr>
          <w:color w:val="000000" w:themeColor="text1"/>
        </w:rPr>
        <w:t>настоящего Административного регламента.</w:t>
      </w:r>
    </w:p>
    <w:p w:rsidR="00DD52B3" w:rsidRPr="00033776" w:rsidRDefault="002B671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53</w:t>
      </w:r>
      <w:r w:rsidR="00DD52B3" w:rsidRPr="00033776">
        <w:rPr>
          <w:color w:val="000000" w:themeColor="text1"/>
        </w:rPr>
        <w:t xml:space="preserve">. Результатом исполнения административной процедуры является получение в рамках межведомственного взаимодействия документов (информации), предусмотренных </w:t>
      </w:r>
      <w:hyperlink w:anchor="P196">
        <w:r w:rsidR="00DD52B3" w:rsidRPr="00033776">
          <w:rPr>
            <w:color w:val="000000" w:themeColor="text1"/>
          </w:rPr>
          <w:t xml:space="preserve">пунктом </w:t>
        </w:r>
      </w:hyperlink>
      <w:r>
        <w:t>15</w:t>
      </w:r>
      <w:r w:rsidR="00DD52B3" w:rsidRPr="00033776">
        <w:rPr>
          <w:color w:val="000000" w:themeColor="text1"/>
        </w:rPr>
        <w:t xml:space="preserve"> настоящего Административного регламента, и необходимых для предоставления муниципальной услуги.</w:t>
      </w:r>
    </w:p>
    <w:p w:rsidR="00DD52B3" w:rsidRPr="00033776" w:rsidRDefault="002B671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54</w:t>
      </w:r>
      <w:r w:rsidR="00DD52B3" w:rsidRPr="00033776">
        <w:rPr>
          <w:color w:val="000000" w:themeColor="text1"/>
        </w:rPr>
        <w:t>. Способом фиксации результата административной процедуры является регистрация ответов на межведомственные запросы в журнале регистрации входящих документов.</w:t>
      </w:r>
    </w:p>
    <w:p w:rsidR="00DD52B3" w:rsidRPr="00033776" w:rsidRDefault="002B671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55</w:t>
      </w:r>
      <w:r w:rsidR="00DD52B3" w:rsidRPr="00033776">
        <w:rPr>
          <w:color w:val="000000" w:themeColor="text1"/>
        </w:rPr>
        <w:t>. Максимальный срок осуществления административной процедуры не может превышать 5 рабочих дней со дня регистрации заявления.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Уполномоченное должностное лицо несет ответственность за своевременность направления межведомственного запроса.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Ответ на межведомственный запрос, полученный в электронной форме, при необходимости распечатывается и заверяется личной подписью уполномоченного должностного лица.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2B6713" w:rsidRPr="00033776" w:rsidRDefault="002B6713" w:rsidP="002B6713">
      <w:pPr>
        <w:pStyle w:val="ConsPlusNormal0"/>
        <w:spacing w:before="200"/>
        <w:contextualSpacing/>
        <w:jc w:val="center"/>
        <w:rPr>
          <w:color w:val="000000" w:themeColor="text1"/>
        </w:rPr>
      </w:pPr>
      <w:bookmarkStart w:id="34" w:name="P464"/>
      <w:bookmarkEnd w:id="34"/>
      <w:r>
        <w:rPr>
          <w:color w:val="000000" w:themeColor="text1"/>
        </w:rPr>
        <w:t xml:space="preserve">Подготовка и принятие </w:t>
      </w:r>
      <w:r w:rsidR="00DF7634">
        <w:rPr>
          <w:color w:val="000000" w:themeColor="text1"/>
        </w:rPr>
        <w:t xml:space="preserve">Администрацией </w:t>
      </w:r>
      <w:r w:rsidRPr="00033776">
        <w:rPr>
          <w:color w:val="000000" w:themeColor="text1"/>
        </w:rPr>
        <w:t>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</w:p>
    <w:p w:rsidR="00DD52B3" w:rsidRPr="006B1C8D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2B6713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56</w:t>
      </w:r>
      <w:r w:rsidR="00DD52B3" w:rsidRPr="00033776">
        <w:rPr>
          <w:color w:val="000000" w:themeColor="text1"/>
        </w:rPr>
        <w:t xml:space="preserve">. Основанием для начала административной процедуры является получение заявления и приложенных документов, необходимых для предоставления муниципальной услуги, а также </w:t>
      </w:r>
      <w:r w:rsidR="00DF7634">
        <w:rPr>
          <w:color w:val="000000" w:themeColor="text1"/>
        </w:rPr>
        <w:t xml:space="preserve">получение документов и информации </w:t>
      </w:r>
      <w:r w:rsidR="00DD52B3" w:rsidRPr="00033776">
        <w:rPr>
          <w:color w:val="000000" w:themeColor="text1"/>
        </w:rPr>
        <w:t>по межведомственным запросам.</w:t>
      </w:r>
    </w:p>
    <w:p w:rsidR="00DD52B3" w:rsidRPr="00033776" w:rsidRDefault="00EA2AC7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57</w:t>
      </w:r>
      <w:r w:rsidR="00DD52B3" w:rsidRPr="00033776">
        <w:rPr>
          <w:color w:val="000000" w:themeColor="text1"/>
        </w:rPr>
        <w:t>. Выполнение административной процедуры осуществляет уполномоченное должностное лицо.</w:t>
      </w:r>
    </w:p>
    <w:p w:rsidR="00DD52B3" w:rsidRPr="00033776" w:rsidRDefault="00EA2AC7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58</w:t>
      </w:r>
      <w:r w:rsidR="00DD52B3" w:rsidRPr="00033776">
        <w:rPr>
          <w:color w:val="000000" w:themeColor="text1"/>
        </w:rPr>
        <w:t>. Уполномоченное должностное лицо в течение 2 рабочих дней со дня поступления всех документов, необходимых для предоставления муниципальной услуги:</w:t>
      </w:r>
    </w:p>
    <w:p w:rsidR="00DD52B3" w:rsidRPr="00033776" w:rsidRDefault="00DD52B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 w:rsidRPr="00033776">
        <w:rPr>
          <w:color w:val="000000" w:themeColor="text1"/>
        </w:rPr>
        <w:t>- формирует дело по объекту - садовому дому или жилому дому;</w:t>
      </w:r>
    </w:p>
    <w:p w:rsidR="00EA2AC7" w:rsidRDefault="00DD52B3" w:rsidP="00EA2AC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A2AC7">
        <w:rPr>
          <w:color w:val="000000" w:themeColor="text1"/>
          <w:sz w:val="28"/>
          <w:szCs w:val="28"/>
        </w:rPr>
        <w:t>- 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</w:t>
      </w:r>
      <w:r w:rsidR="00EA2AC7" w:rsidRPr="00EA2AC7">
        <w:rPr>
          <w:color w:val="000000" w:themeColor="text1"/>
          <w:sz w:val="28"/>
          <w:szCs w:val="28"/>
        </w:rPr>
        <w:t xml:space="preserve"> </w:t>
      </w:r>
      <w:r w:rsidR="00EA2AC7" w:rsidRPr="00EA2AC7">
        <w:rPr>
          <w:rFonts w:eastAsia="DejaVu Sans"/>
          <w:sz w:val="28"/>
          <w:szCs w:val="28"/>
        </w:rPr>
        <w:t>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уведомляет Заявителя указанным в заявлении способом о получении такого уведомления, предлагает Заявителю, в течение 15 календарных дней со дня направления Уполномоченным органом уведомления о представлении правоустанавливающего документа, представить правоустанавливающий документ, предусмотренный подпунктом «б» пункта 15 настоящего Административного регламента, или нотариально заверенную копию такого документа</w:t>
      </w:r>
      <w:r w:rsidRPr="00EA2AC7">
        <w:rPr>
          <w:color w:val="000000" w:themeColor="text1"/>
          <w:sz w:val="28"/>
          <w:szCs w:val="28"/>
        </w:rPr>
        <w:t>.</w:t>
      </w:r>
    </w:p>
    <w:p w:rsidR="00DA3562" w:rsidRDefault="00DA3562" w:rsidP="00DA356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A3562">
        <w:rPr>
          <w:color w:val="000000" w:themeColor="text1"/>
          <w:sz w:val="28"/>
          <w:szCs w:val="28"/>
        </w:rPr>
        <w:t>59</w:t>
      </w:r>
      <w:r w:rsidR="00DD52B3" w:rsidRPr="00DA3562">
        <w:rPr>
          <w:color w:val="000000" w:themeColor="text1"/>
          <w:sz w:val="28"/>
          <w:szCs w:val="28"/>
        </w:rPr>
        <w:t xml:space="preserve">. Уполномоченное должностное лицо проверяет наличие оснований для отказа в предоставлении муниципальной услуги, установленных </w:t>
      </w:r>
      <w:hyperlink w:anchor="P215">
        <w:r w:rsidR="00DD52B3" w:rsidRPr="00DA3562">
          <w:rPr>
            <w:color w:val="000000" w:themeColor="text1"/>
            <w:sz w:val="28"/>
            <w:szCs w:val="28"/>
          </w:rPr>
          <w:t xml:space="preserve">пунктом </w:t>
        </w:r>
      </w:hyperlink>
      <w:r w:rsidR="00BF768D" w:rsidRPr="00DA3562">
        <w:rPr>
          <w:sz w:val="28"/>
          <w:szCs w:val="28"/>
        </w:rPr>
        <w:t>2</w:t>
      </w:r>
      <w:r w:rsidRPr="00DA3562">
        <w:rPr>
          <w:sz w:val="28"/>
          <w:szCs w:val="28"/>
        </w:rPr>
        <w:t>1</w:t>
      </w:r>
      <w:r w:rsidR="00DD52B3" w:rsidRPr="00DA3562">
        <w:rPr>
          <w:color w:val="000000" w:themeColor="text1"/>
          <w:sz w:val="28"/>
          <w:szCs w:val="28"/>
        </w:rPr>
        <w:t xml:space="preserve"> Административного регламента.</w:t>
      </w:r>
      <w:r>
        <w:rPr>
          <w:color w:val="000000" w:themeColor="text1"/>
          <w:sz w:val="28"/>
          <w:szCs w:val="28"/>
        </w:rPr>
        <w:t xml:space="preserve"> </w:t>
      </w:r>
    </w:p>
    <w:p w:rsidR="00DF7634" w:rsidRPr="000B7C43" w:rsidRDefault="00BF768D" w:rsidP="00DA3562">
      <w:pPr>
        <w:ind w:firstLine="709"/>
        <w:contextualSpacing/>
        <w:jc w:val="both"/>
        <w:rPr>
          <w:sz w:val="28"/>
          <w:szCs w:val="28"/>
        </w:rPr>
      </w:pPr>
      <w:r w:rsidRPr="000B7C43">
        <w:rPr>
          <w:color w:val="000000" w:themeColor="text1"/>
          <w:sz w:val="28"/>
          <w:szCs w:val="28"/>
        </w:rPr>
        <w:t>6</w:t>
      </w:r>
      <w:r w:rsidR="00DA3562" w:rsidRPr="000B7C43">
        <w:rPr>
          <w:color w:val="000000" w:themeColor="text1"/>
          <w:sz w:val="28"/>
          <w:szCs w:val="28"/>
        </w:rPr>
        <w:t>0</w:t>
      </w:r>
      <w:r w:rsidR="00DD52B3" w:rsidRPr="000B7C43">
        <w:rPr>
          <w:color w:val="000000" w:themeColor="text1"/>
          <w:sz w:val="28"/>
          <w:szCs w:val="28"/>
        </w:rPr>
        <w:t xml:space="preserve">. В случае, если по результатам проверки, основания для отказа в предоставлении муниципальной услуги, приведенные в </w:t>
      </w:r>
      <w:hyperlink w:anchor="P215">
        <w:r w:rsidR="00DD52B3" w:rsidRPr="000B7C43">
          <w:rPr>
            <w:color w:val="000000" w:themeColor="text1"/>
            <w:sz w:val="28"/>
            <w:szCs w:val="28"/>
          </w:rPr>
          <w:t xml:space="preserve">пункте </w:t>
        </w:r>
      </w:hyperlink>
      <w:r w:rsidRPr="000B7C43">
        <w:rPr>
          <w:sz w:val="28"/>
          <w:szCs w:val="28"/>
        </w:rPr>
        <w:t>2</w:t>
      </w:r>
      <w:r w:rsidR="00DA3562" w:rsidRPr="000B7C43">
        <w:rPr>
          <w:sz w:val="28"/>
          <w:szCs w:val="28"/>
        </w:rPr>
        <w:t>1</w:t>
      </w:r>
      <w:r w:rsidR="00DD52B3" w:rsidRPr="000B7C43">
        <w:rPr>
          <w:color w:val="000000" w:themeColor="text1"/>
          <w:sz w:val="28"/>
          <w:szCs w:val="28"/>
        </w:rPr>
        <w:t xml:space="preserve"> настоящего Административного регламента, не выявлены, уполномоченное должностное лицо </w:t>
      </w:r>
      <w:r w:rsidR="00DF7634" w:rsidRPr="000B7C43">
        <w:rPr>
          <w:color w:val="000000" w:themeColor="text1"/>
          <w:sz w:val="28"/>
          <w:szCs w:val="28"/>
        </w:rPr>
        <w:t xml:space="preserve">направляет заявление и пакет документов в </w:t>
      </w:r>
      <w:r w:rsidR="000B7C43">
        <w:rPr>
          <w:color w:val="000000" w:themeColor="text1"/>
          <w:sz w:val="28"/>
          <w:szCs w:val="28"/>
        </w:rPr>
        <w:t>К</w:t>
      </w:r>
      <w:r w:rsidR="000B7C43" w:rsidRPr="000B7C43">
        <w:rPr>
          <w:sz w:val="28"/>
          <w:szCs w:val="28"/>
        </w:rPr>
        <w:t>омиссию.</w:t>
      </w:r>
    </w:p>
    <w:p w:rsidR="000B7C43" w:rsidRDefault="000B7C43" w:rsidP="00DA356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61. Комиссия рассматривает представленные заявление и документы и принимает решение рекомендовать или не рекомендовать Администрации</w:t>
      </w:r>
      <w:r w:rsidRPr="000B7C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принять решение </w:t>
      </w:r>
      <w:r w:rsidRPr="00DA3562">
        <w:rPr>
          <w:color w:val="000000" w:themeColor="text1"/>
          <w:sz w:val="28"/>
          <w:szCs w:val="28"/>
        </w:rPr>
        <w:t>о признании садового дома жилым домом и жилого дома садовым домом</w:t>
      </w:r>
      <w:r>
        <w:rPr>
          <w:color w:val="000000" w:themeColor="text1"/>
          <w:sz w:val="28"/>
          <w:szCs w:val="28"/>
        </w:rPr>
        <w:t xml:space="preserve">. Копия протокола заседания Комиссии, с отображённым в нём решением Комиссии, направляется в Уполномоченный орган. </w:t>
      </w:r>
    </w:p>
    <w:p w:rsidR="00DD52B3" w:rsidRPr="00DA3562" w:rsidRDefault="000B7C43" w:rsidP="00DA356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62. Уполномоченный орган, на основании рекомендаций Комиссии, </w:t>
      </w:r>
      <w:r w:rsidR="00DD52B3" w:rsidRPr="00DA3562">
        <w:rPr>
          <w:color w:val="000000" w:themeColor="text1"/>
          <w:sz w:val="28"/>
          <w:szCs w:val="28"/>
        </w:rPr>
        <w:t xml:space="preserve">подготавливает проект решения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DD52B3" w:rsidRPr="00DA3562">
        <w:rPr>
          <w:color w:val="000000" w:themeColor="text1"/>
          <w:sz w:val="28"/>
          <w:szCs w:val="28"/>
        </w:rPr>
        <w:t>о признании садового дома жилым домом и жилого дома садовым домом</w:t>
      </w:r>
      <w:r>
        <w:rPr>
          <w:color w:val="000000" w:themeColor="text1"/>
          <w:sz w:val="28"/>
          <w:szCs w:val="28"/>
        </w:rPr>
        <w:t>.</w:t>
      </w:r>
    </w:p>
    <w:p w:rsidR="00CD1CFA" w:rsidRPr="00CD1CFA" w:rsidRDefault="000B7C43" w:rsidP="00FD4681">
      <w:pPr>
        <w:autoSpaceDE w:val="0"/>
        <w:autoSpaceDN w:val="0"/>
        <w:adjustRightInd w:val="0"/>
        <w:ind w:firstLine="720"/>
        <w:contextualSpacing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Решение </w:t>
      </w:r>
      <w:r w:rsidR="00CD1CFA" w:rsidRPr="00CD1CFA">
        <w:rPr>
          <w:rFonts w:eastAsia="DejaVu Sans"/>
          <w:sz w:val="28"/>
          <w:szCs w:val="28"/>
        </w:rPr>
        <w:t xml:space="preserve">о признании садового дома жилым домом или жилого дома садовым домом должно быть принято </w:t>
      </w:r>
      <w:r w:rsidR="00CD1CFA">
        <w:rPr>
          <w:rFonts w:eastAsia="DejaVu Sans"/>
          <w:sz w:val="28"/>
          <w:szCs w:val="28"/>
        </w:rPr>
        <w:t xml:space="preserve">Администрацией </w:t>
      </w:r>
      <w:r w:rsidR="00CD1CFA" w:rsidRPr="00CD1CFA">
        <w:rPr>
          <w:rFonts w:eastAsia="DejaVu Sans"/>
          <w:sz w:val="28"/>
          <w:szCs w:val="28"/>
        </w:rPr>
        <w:t>по результатам рассмотрения соответствующего заявления</w:t>
      </w:r>
      <w:r w:rsidR="002C6CC7">
        <w:rPr>
          <w:rFonts w:eastAsia="DejaVu Sans"/>
          <w:sz w:val="28"/>
          <w:szCs w:val="28"/>
        </w:rPr>
        <w:t xml:space="preserve">, </w:t>
      </w:r>
      <w:r w:rsidR="00CD1CFA" w:rsidRPr="00CD1CFA">
        <w:rPr>
          <w:rFonts w:eastAsia="DejaVu Sans"/>
          <w:sz w:val="28"/>
          <w:szCs w:val="28"/>
        </w:rPr>
        <w:t xml:space="preserve">иных документов, указанных в </w:t>
      </w:r>
      <w:hyperlink w:anchor="sub_1056" w:history="1">
        <w:r w:rsidR="00CD1CFA" w:rsidRPr="00CD1CFA">
          <w:rPr>
            <w:rFonts w:eastAsia="DejaVu Sans"/>
            <w:sz w:val="28"/>
            <w:szCs w:val="28"/>
          </w:rPr>
          <w:t xml:space="preserve">пункте </w:t>
        </w:r>
      </w:hyperlink>
      <w:r w:rsidR="002C6CC7">
        <w:rPr>
          <w:rFonts w:eastAsia="DejaVu Sans"/>
          <w:sz w:val="28"/>
          <w:szCs w:val="28"/>
        </w:rPr>
        <w:t>15</w:t>
      </w:r>
      <w:r w:rsidR="00CD1CFA" w:rsidRPr="00CD1CFA">
        <w:rPr>
          <w:rFonts w:eastAsia="DejaVu Sans"/>
          <w:sz w:val="28"/>
          <w:szCs w:val="28"/>
        </w:rPr>
        <w:t xml:space="preserve"> настоящего Административного регламента</w:t>
      </w:r>
      <w:r w:rsidR="002C6CC7">
        <w:rPr>
          <w:rFonts w:eastAsia="DejaVu Sans"/>
          <w:sz w:val="28"/>
          <w:szCs w:val="28"/>
        </w:rPr>
        <w:t xml:space="preserve"> и</w:t>
      </w:r>
      <w:r>
        <w:rPr>
          <w:rFonts w:eastAsia="DejaVu Sans"/>
          <w:sz w:val="28"/>
          <w:szCs w:val="28"/>
        </w:rPr>
        <w:t xml:space="preserve"> рекомендаций Комиссии</w:t>
      </w:r>
      <w:r w:rsidR="00CD1CFA" w:rsidRPr="00CD1CFA">
        <w:rPr>
          <w:rFonts w:eastAsia="DejaVu Sans"/>
          <w:sz w:val="28"/>
          <w:szCs w:val="28"/>
        </w:rPr>
        <w:t>.</w:t>
      </w:r>
    </w:p>
    <w:p w:rsidR="00DD52B3" w:rsidRPr="000B7C43" w:rsidRDefault="004A0192" w:rsidP="000B7C43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B7C43">
        <w:rPr>
          <w:color w:val="000000" w:themeColor="text1"/>
          <w:sz w:val="28"/>
          <w:szCs w:val="28"/>
        </w:rPr>
        <w:t>6</w:t>
      </w:r>
      <w:r w:rsidR="000B7C43" w:rsidRPr="000B7C43">
        <w:rPr>
          <w:color w:val="000000" w:themeColor="text1"/>
          <w:sz w:val="28"/>
          <w:szCs w:val="28"/>
        </w:rPr>
        <w:t>3</w:t>
      </w:r>
      <w:r w:rsidR="00DD52B3" w:rsidRPr="000B7C43">
        <w:rPr>
          <w:color w:val="000000" w:themeColor="text1"/>
          <w:sz w:val="28"/>
          <w:szCs w:val="28"/>
        </w:rPr>
        <w:t xml:space="preserve">. В случае, если по результатам проверки, выявлены основания для отказа в предоставлении муниципальной услуги, приведенные в </w:t>
      </w:r>
      <w:hyperlink w:anchor="P215">
        <w:r w:rsidR="00DD52B3" w:rsidRPr="000B7C43">
          <w:rPr>
            <w:color w:val="000000" w:themeColor="text1"/>
            <w:sz w:val="28"/>
            <w:szCs w:val="28"/>
          </w:rPr>
          <w:t xml:space="preserve">пункте </w:t>
        </w:r>
      </w:hyperlink>
      <w:r w:rsidR="00BF768D" w:rsidRPr="000B7C43">
        <w:rPr>
          <w:sz w:val="28"/>
          <w:szCs w:val="28"/>
        </w:rPr>
        <w:t>2</w:t>
      </w:r>
      <w:r w:rsidR="002C6CC7" w:rsidRPr="000B7C43">
        <w:rPr>
          <w:sz w:val="28"/>
          <w:szCs w:val="28"/>
        </w:rPr>
        <w:t>1</w:t>
      </w:r>
      <w:r w:rsidR="00DD52B3" w:rsidRPr="000B7C43">
        <w:rPr>
          <w:color w:val="000000" w:themeColor="text1"/>
          <w:sz w:val="28"/>
          <w:szCs w:val="28"/>
        </w:rPr>
        <w:t xml:space="preserve"> настоящего Административного регламента, уполномоченное должностное лицо подготавливает </w:t>
      </w:r>
      <w:r w:rsidR="000B7C43" w:rsidRPr="000B7C43">
        <w:rPr>
          <w:color w:val="000000" w:themeColor="text1"/>
          <w:sz w:val="28"/>
          <w:szCs w:val="28"/>
        </w:rPr>
        <w:t>мотивированный отказ в признании садового дома жилым домом и жилого дома садовым домом.</w:t>
      </w:r>
    </w:p>
    <w:p w:rsidR="002C6CC7" w:rsidRDefault="00CD1CFA" w:rsidP="002C6CC7">
      <w:pPr>
        <w:autoSpaceDE w:val="0"/>
        <w:autoSpaceDN w:val="0"/>
        <w:adjustRightInd w:val="0"/>
        <w:ind w:firstLine="720"/>
        <w:contextualSpacing/>
        <w:jc w:val="both"/>
        <w:rPr>
          <w:rFonts w:eastAsia="DejaVu Sans"/>
          <w:sz w:val="28"/>
          <w:szCs w:val="28"/>
        </w:rPr>
      </w:pPr>
      <w:r w:rsidRPr="000B7C43">
        <w:rPr>
          <w:rFonts w:eastAsia="DejaVu Sans"/>
          <w:sz w:val="28"/>
          <w:szCs w:val="28"/>
        </w:rPr>
        <w:t>Решение об отказе</w:t>
      </w:r>
      <w:r w:rsidRPr="00CD1CFA">
        <w:rPr>
          <w:rFonts w:eastAsia="DejaVu Sans"/>
          <w:sz w:val="28"/>
          <w:szCs w:val="28"/>
        </w:rPr>
        <w:t xml:space="preserve"> в признании садового дома жилым домом или жилого дома садовым домом должно быть принято </w:t>
      </w:r>
      <w:r w:rsidR="000B7C43">
        <w:rPr>
          <w:rFonts w:eastAsia="DejaVu Sans"/>
          <w:sz w:val="28"/>
          <w:szCs w:val="28"/>
        </w:rPr>
        <w:t xml:space="preserve">Администрацией </w:t>
      </w:r>
      <w:r w:rsidRPr="00CD1CFA">
        <w:rPr>
          <w:rFonts w:eastAsia="DejaVu Sans"/>
          <w:sz w:val="28"/>
          <w:szCs w:val="28"/>
        </w:rPr>
        <w:t xml:space="preserve">по результатам рассмотрения соответствующего заявления и иных документов, указанных в </w:t>
      </w:r>
      <w:hyperlink w:anchor="sub_1056" w:history="1">
        <w:r w:rsidRPr="00CD1CFA">
          <w:rPr>
            <w:rFonts w:eastAsia="DejaVu Sans"/>
            <w:sz w:val="28"/>
            <w:szCs w:val="28"/>
          </w:rPr>
          <w:t xml:space="preserve">пункте </w:t>
        </w:r>
      </w:hyperlink>
      <w:r w:rsidR="002C6CC7">
        <w:rPr>
          <w:rFonts w:eastAsia="DejaVu Sans"/>
          <w:sz w:val="28"/>
          <w:szCs w:val="28"/>
        </w:rPr>
        <w:t>15</w:t>
      </w:r>
      <w:r w:rsidRPr="00CD1CFA">
        <w:rPr>
          <w:rFonts w:eastAsia="DejaVu Sans"/>
          <w:sz w:val="28"/>
          <w:szCs w:val="28"/>
        </w:rPr>
        <w:t xml:space="preserve"> настоящего Административного регламента</w:t>
      </w:r>
      <w:r w:rsidR="000B7C43">
        <w:rPr>
          <w:rFonts w:eastAsia="DejaVu Sans"/>
          <w:sz w:val="28"/>
          <w:szCs w:val="28"/>
        </w:rPr>
        <w:t>, рекомендаций Комиссии</w:t>
      </w:r>
      <w:r w:rsidRPr="00CD1CFA">
        <w:rPr>
          <w:rFonts w:eastAsia="DejaVu Sans"/>
          <w:sz w:val="28"/>
          <w:szCs w:val="28"/>
        </w:rPr>
        <w:t>.</w:t>
      </w:r>
      <w:r w:rsidR="002C6CC7">
        <w:rPr>
          <w:rFonts w:eastAsia="DejaVu Sans"/>
          <w:sz w:val="28"/>
          <w:szCs w:val="28"/>
        </w:rPr>
        <w:t xml:space="preserve"> </w:t>
      </w:r>
    </w:p>
    <w:p w:rsidR="002C6CC7" w:rsidRDefault="00C40D15" w:rsidP="002C6CC7">
      <w:pPr>
        <w:autoSpaceDE w:val="0"/>
        <w:autoSpaceDN w:val="0"/>
        <w:adjustRightInd w:val="0"/>
        <w:ind w:firstLine="720"/>
        <w:contextualSpacing/>
        <w:jc w:val="both"/>
        <w:rPr>
          <w:rFonts w:eastAsia="DejaVu Sans"/>
          <w:sz w:val="28"/>
          <w:szCs w:val="28"/>
        </w:rPr>
      </w:pPr>
      <w:r w:rsidRPr="002C6CC7">
        <w:rPr>
          <w:rFonts w:eastAsia="DejaVu Sans"/>
          <w:sz w:val="28"/>
          <w:szCs w:val="28"/>
        </w:rPr>
        <w:t xml:space="preserve"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r:id="rId32" w:history="1">
        <w:r w:rsidRPr="002C6CC7">
          <w:rPr>
            <w:rFonts w:eastAsia="DejaVu Sans"/>
            <w:sz w:val="28"/>
            <w:szCs w:val="28"/>
          </w:rPr>
          <w:t xml:space="preserve">пунктом </w:t>
        </w:r>
      </w:hyperlink>
      <w:r w:rsidR="00BF768D" w:rsidRPr="002C6CC7">
        <w:rPr>
          <w:sz w:val="28"/>
          <w:szCs w:val="28"/>
        </w:rPr>
        <w:t>2</w:t>
      </w:r>
      <w:r w:rsidR="002C6CC7" w:rsidRPr="002C6CC7">
        <w:rPr>
          <w:sz w:val="28"/>
          <w:szCs w:val="28"/>
        </w:rPr>
        <w:t>1</w:t>
      </w:r>
      <w:r w:rsidRPr="002C6CC7">
        <w:rPr>
          <w:rFonts w:eastAsia="DejaVu Sans"/>
          <w:sz w:val="28"/>
          <w:szCs w:val="28"/>
        </w:rPr>
        <w:t xml:space="preserve"> настоящего Административного регламента.</w:t>
      </w:r>
    </w:p>
    <w:p w:rsidR="002C6CC7" w:rsidRPr="00696425" w:rsidRDefault="004A0192" w:rsidP="00696425">
      <w:pPr>
        <w:ind w:firstLine="709"/>
        <w:jc w:val="both"/>
        <w:rPr>
          <w:color w:val="000000" w:themeColor="text1"/>
          <w:sz w:val="28"/>
          <w:szCs w:val="28"/>
        </w:rPr>
      </w:pPr>
      <w:r w:rsidRPr="00696425">
        <w:rPr>
          <w:color w:val="000000" w:themeColor="text1"/>
          <w:sz w:val="28"/>
          <w:szCs w:val="28"/>
        </w:rPr>
        <w:t>6</w:t>
      </w:r>
      <w:r w:rsidR="000B7C43" w:rsidRPr="00696425">
        <w:rPr>
          <w:color w:val="000000" w:themeColor="text1"/>
          <w:sz w:val="28"/>
          <w:szCs w:val="28"/>
        </w:rPr>
        <w:t>4</w:t>
      </w:r>
      <w:r w:rsidR="00DD52B3" w:rsidRPr="00696425">
        <w:rPr>
          <w:color w:val="000000" w:themeColor="text1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696425" w:rsidRPr="00696425">
        <w:rPr>
          <w:color w:val="000000" w:themeColor="text1"/>
          <w:sz w:val="28"/>
          <w:szCs w:val="28"/>
        </w:rPr>
        <w:t>11</w:t>
      </w:r>
      <w:r w:rsidR="00DD52B3" w:rsidRPr="00696425">
        <w:rPr>
          <w:color w:val="000000" w:themeColor="text1"/>
          <w:sz w:val="28"/>
          <w:szCs w:val="28"/>
        </w:rPr>
        <w:t xml:space="preserve"> календарных дн</w:t>
      </w:r>
      <w:r w:rsidR="00696425" w:rsidRPr="00696425">
        <w:rPr>
          <w:color w:val="000000" w:themeColor="text1"/>
          <w:sz w:val="28"/>
          <w:szCs w:val="28"/>
        </w:rPr>
        <w:t>ей со дня истечения срока предоставленного З</w:t>
      </w:r>
      <w:r w:rsidR="00696425" w:rsidRPr="00696425">
        <w:rPr>
          <w:rFonts w:eastAsia="DejaVu Sans"/>
          <w:sz w:val="28"/>
          <w:szCs w:val="28"/>
        </w:rPr>
        <w:t>аявителю для представления правоустанавливающего документа, предусмотренный подпунктом «б» пункта 15 настоящего Административного регламента, или нотариально заверенной копии такого документа</w:t>
      </w:r>
      <w:r w:rsidR="00DD52B3" w:rsidRPr="00696425">
        <w:rPr>
          <w:color w:val="000000" w:themeColor="text1"/>
          <w:sz w:val="28"/>
          <w:szCs w:val="28"/>
        </w:rPr>
        <w:t>.</w:t>
      </w:r>
      <w:r w:rsidR="00696425" w:rsidRPr="00696425">
        <w:rPr>
          <w:color w:val="000000" w:themeColor="text1"/>
          <w:sz w:val="28"/>
          <w:szCs w:val="28"/>
        </w:rPr>
        <w:t xml:space="preserve"> Если предоставление муниципальной услуги не приостанавливалось максимальный срок выполнения административной процедуры составляет 26 календарных дней. </w:t>
      </w:r>
    </w:p>
    <w:p w:rsidR="002C6CC7" w:rsidRDefault="002C6CC7" w:rsidP="002C6CC7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C6CC7">
        <w:rPr>
          <w:color w:val="000000" w:themeColor="text1"/>
          <w:sz w:val="28"/>
          <w:szCs w:val="28"/>
        </w:rPr>
        <w:t>6</w:t>
      </w:r>
      <w:r w:rsidR="000B7C43">
        <w:rPr>
          <w:color w:val="000000" w:themeColor="text1"/>
          <w:sz w:val="28"/>
          <w:szCs w:val="28"/>
        </w:rPr>
        <w:t>5</w:t>
      </w:r>
      <w:r w:rsidR="00DD52B3" w:rsidRPr="002C6CC7">
        <w:rPr>
          <w:color w:val="000000" w:themeColor="text1"/>
          <w:sz w:val="28"/>
          <w:szCs w:val="28"/>
        </w:rPr>
        <w:t xml:space="preserve">. Результатом выполнения административной процедуры является подготовленное </w:t>
      </w:r>
      <w:hyperlink w:anchor="P849">
        <w:r w:rsidR="00F51D38" w:rsidRPr="002C6CC7">
          <w:rPr>
            <w:color w:val="000000" w:themeColor="text1"/>
            <w:sz w:val="28"/>
            <w:szCs w:val="28"/>
          </w:rPr>
          <w:t>р</w:t>
        </w:r>
        <w:r w:rsidR="00DD52B3" w:rsidRPr="002C6CC7">
          <w:rPr>
            <w:color w:val="000000" w:themeColor="text1"/>
            <w:sz w:val="28"/>
            <w:szCs w:val="28"/>
          </w:rPr>
          <w:t>ешение</w:t>
        </w:r>
      </w:hyperlink>
      <w:r w:rsidR="00DD52B3" w:rsidRPr="002C6CC7">
        <w:rPr>
          <w:color w:val="000000" w:themeColor="text1"/>
          <w:sz w:val="28"/>
          <w:szCs w:val="28"/>
        </w:rPr>
        <w:t xml:space="preserve"> о признании садового дома жилым домом и жилого дома садовым домом по форме в соответствии с приложением </w:t>
      </w:r>
      <w:r w:rsidR="00BA4AE2" w:rsidRPr="002C6CC7">
        <w:rPr>
          <w:color w:val="000000" w:themeColor="text1"/>
          <w:sz w:val="28"/>
          <w:szCs w:val="28"/>
        </w:rPr>
        <w:t>3</w:t>
      </w:r>
      <w:r w:rsidR="00DD52B3" w:rsidRPr="002C6CC7">
        <w:rPr>
          <w:color w:val="000000" w:themeColor="text1"/>
          <w:sz w:val="28"/>
          <w:szCs w:val="28"/>
        </w:rPr>
        <w:t xml:space="preserve"> к Административному регламенту</w:t>
      </w:r>
      <w:r w:rsidRPr="002C6CC7">
        <w:rPr>
          <w:color w:val="000000" w:themeColor="text1"/>
          <w:sz w:val="28"/>
          <w:szCs w:val="28"/>
        </w:rPr>
        <w:t xml:space="preserve">, подписанное Главой городского округа </w:t>
      </w:r>
      <w:proofErr w:type="spellStart"/>
      <w:r w:rsidRPr="002C6CC7">
        <w:rPr>
          <w:color w:val="000000" w:themeColor="text1"/>
          <w:sz w:val="28"/>
          <w:szCs w:val="28"/>
        </w:rPr>
        <w:t>Кинель</w:t>
      </w:r>
      <w:proofErr w:type="spellEnd"/>
      <w:r w:rsidRPr="002C6CC7">
        <w:rPr>
          <w:color w:val="000000" w:themeColor="text1"/>
          <w:sz w:val="28"/>
          <w:szCs w:val="28"/>
        </w:rPr>
        <w:t xml:space="preserve"> Самарской области </w:t>
      </w:r>
      <w:r w:rsidR="00F51D38" w:rsidRPr="002C6CC7">
        <w:rPr>
          <w:color w:val="000000" w:themeColor="text1"/>
          <w:sz w:val="28"/>
          <w:szCs w:val="28"/>
        </w:rPr>
        <w:t xml:space="preserve">или </w:t>
      </w:r>
      <w:r w:rsidRPr="002C6CC7">
        <w:rPr>
          <w:color w:val="000000" w:themeColor="text1"/>
          <w:sz w:val="28"/>
          <w:szCs w:val="28"/>
        </w:rPr>
        <w:t>подписанн</w:t>
      </w:r>
      <w:r w:rsidR="000B7C43">
        <w:rPr>
          <w:color w:val="000000" w:themeColor="text1"/>
          <w:sz w:val="28"/>
          <w:szCs w:val="28"/>
        </w:rPr>
        <w:t>ый</w:t>
      </w:r>
      <w:r w:rsidRPr="002C6CC7">
        <w:rPr>
          <w:color w:val="000000" w:themeColor="text1"/>
          <w:sz w:val="28"/>
          <w:szCs w:val="28"/>
        </w:rPr>
        <w:t xml:space="preserve"> руководителем </w:t>
      </w:r>
      <w:r w:rsidR="000B7C43">
        <w:rPr>
          <w:color w:val="000000" w:themeColor="text1"/>
          <w:sz w:val="28"/>
          <w:szCs w:val="28"/>
        </w:rPr>
        <w:t xml:space="preserve">Администрации, </w:t>
      </w:r>
      <w:r w:rsidRPr="002C6CC7">
        <w:rPr>
          <w:color w:val="000000" w:themeColor="text1"/>
          <w:sz w:val="28"/>
          <w:szCs w:val="28"/>
        </w:rPr>
        <w:t>Уполномоченного органа</w:t>
      </w:r>
      <w:r w:rsidR="000B7C43">
        <w:rPr>
          <w:color w:val="000000" w:themeColor="text1"/>
          <w:sz w:val="28"/>
          <w:szCs w:val="28"/>
        </w:rPr>
        <w:t xml:space="preserve"> </w:t>
      </w:r>
      <w:r w:rsidR="000B7C43" w:rsidRPr="000B7C43">
        <w:rPr>
          <w:color w:val="000000" w:themeColor="text1"/>
          <w:sz w:val="28"/>
          <w:szCs w:val="28"/>
        </w:rPr>
        <w:t>мотивированный отказ в признании садового дома жилым домом и жилого дома садовым домом</w:t>
      </w:r>
      <w:r w:rsidR="00DD52B3" w:rsidRPr="002C6CC7">
        <w:rPr>
          <w:color w:val="000000" w:themeColor="text1"/>
          <w:sz w:val="28"/>
          <w:szCs w:val="28"/>
        </w:rPr>
        <w:t>.</w:t>
      </w:r>
    </w:p>
    <w:p w:rsidR="00DD52B3" w:rsidRPr="002C6CC7" w:rsidRDefault="002C6CC7" w:rsidP="002C6CC7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2C6CC7">
        <w:rPr>
          <w:color w:val="000000" w:themeColor="text1"/>
          <w:sz w:val="28"/>
          <w:szCs w:val="28"/>
        </w:rPr>
        <w:t>6</w:t>
      </w:r>
      <w:r w:rsidR="000B7C43">
        <w:rPr>
          <w:color w:val="000000" w:themeColor="text1"/>
          <w:sz w:val="28"/>
          <w:szCs w:val="28"/>
        </w:rPr>
        <w:t>6</w:t>
      </w:r>
      <w:r w:rsidR="00DD52B3" w:rsidRPr="002C6CC7">
        <w:rPr>
          <w:color w:val="000000" w:themeColor="text1"/>
          <w:sz w:val="28"/>
          <w:szCs w:val="28"/>
        </w:rPr>
        <w:t>. Способом фиксации результата административной процедуры является регистрация в журнале регистрации исходящих документов.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F51D38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5" w:name="P481"/>
      <w:bookmarkEnd w:id="35"/>
      <w:r w:rsidRPr="00F51D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Выдача (направление) результата предоставления</w:t>
      </w:r>
    </w:p>
    <w:p w:rsidR="00DD52B3" w:rsidRPr="00F51D38" w:rsidRDefault="00DD52B3" w:rsidP="00FD468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51D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 услуги заявителю</w:t>
      </w:r>
    </w:p>
    <w:p w:rsidR="00DD52B3" w:rsidRPr="00033776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p w:rsidR="00DD52B3" w:rsidRPr="00033776" w:rsidRDefault="000B7C43" w:rsidP="00FD4681">
      <w:pPr>
        <w:pStyle w:val="ConsPlusNormal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67</w:t>
      </w:r>
      <w:r w:rsidR="00DD52B3" w:rsidRPr="00033776">
        <w:rPr>
          <w:color w:val="000000" w:themeColor="text1"/>
        </w:rPr>
        <w:t>. Основанием для начала административной процедуры является готовность результата муниципальной услуги.</w:t>
      </w:r>
    </w:p>
    <w:p w:rsidR="00F51D38" w:rsidRDefault="000B7C43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68</w:t>
      </w:r>
      <w:r w:rsidR="00DD52B3" w:rsidRPr="00033776">
        <w:rPr>
          <w:color w:val="000000" w:themeColor="text1"/>
        </w:rPr>
        <w:t xml:space="preserve">. Выполнение административной процедуры осуществляет уполномоченное должностное лицо </w:t>
      </w:r>
      <w:r w:rsidR="00DD52B3">
        <w:rPr>
          <w:color w:val="000000" w:themeColor="text1"/>
        </w:rPr>
        <w:t>Уп</w:t>
      </w:r>
      <w:r w:rsidR="00F51D38">
        <w:rPr>
          <w:color w:val="000000" w:themeColor="text1"/>
        </w:rPr>
        <w:t>олномоченного органа</w:t>
      </w:r>
      <w:r w:rsidR="00DD52B3" w:rsidRPr="00033776">
        <w:rPr>
          <w:color w:val="000000" w:themeColor="text1"/>
        </w:rPr>
        <w:t>, ответственное за выдачу документов.</w:t>
      </w:r>
    </w:p>
    <w:p w:rsidR="002C6CC7" w:rsidRDefault="000B7C43" w:rsidP="002C6CC7">
      <w:pPr>
        <w:pStyle w:val="ConsPlusNormal0"/>
        <w:spacing w:before="200"/>
        <w:ind w:firstLine="540"/>
        <w:contextualSpacing/>
        <w:jc w:val="both"/>
        <w:rPr>
          <w:rFonts w:eastAsia="DejaVu Sans"/>
        </w:rPr>
      </w:pPr>
      <w:r>
        <w:rPr>
          <w:color w:val="000000" w:themeColor="text1"/>
        </w:rPr>
        <w:t>69</w:t>
      </w:r>
      <w:r w:rsidR="00DD52B3" w:rsidRPr="00033776">
        <w:rPr>
          <w:color w:val="000000" w:themeColor="text1"/>
        </w:rPr>
        <w:t>.</w:t>
      </w:r>
      <w:r w:rsidR="00F51D38">
        <w:rPr>
          <w:color w:val="000000" w:themeColor="text1"/>
        </w:rPr>
        <w:t xml:space="preserve"> </w:t>
      </w:r>
      <w:r w:rsidR="00F51D38">
        <w:rPr>
          <w:rFonts w:eastAsia="DejaVu Sans"/>
        </w:rPr>
        <w:t xml:space="preserve">Уполномоченный орган направляет </w:t>
      </w:r>
      <w:r w:rsidR="002C6CC7">
        <w:rPr>
          <w:rFonts w:eastAsia="DejaVu Sans"/>
        </w:rPr>
        <w:t>З</w:t>
      </w:r>
      <w:r w:rsidR="00F51D38">
        <w:rPr>
          <w:rFonts w:eastAsia="DejaVu Sans"/>
        </w:rPr>
        <w:t>аявителю способом, указанным в заявлении, такое решение.</w:t>
      </w:r>
    </w:p>
    <w:p w:rsidR="00F51D38" w:rsidRDefault="00696425" w:rsidP="002C6CC7">
      <w:pPr>
        <w:pStyle w:val="ConsPlusNormal0"/>
        <w:spacing w:before="200"/>
        <w:ind w:firstLine="540"/>
        <w:contextualSpacing/>
        <w:jc w:val="both"/>
        <w:rPr>
          <w:rFonts w:eastAsia="DejaVu Sans"/>
        </w:rPr>
      </w:pPr>
      <w:r>
        <w:rPr>
          <w:rFonts w:eastAsia="DejaVu Sans"/>
        </w:rPr>
        <w:t xml:space="preserve">Мотивированный отказ </w:t>
      </w:r>
      <w:r w:rsidR="00F51D38">
        <w:rPr>
          <w:rFonts w:eastAsia="DejaVu Sans"/>
        </w:rPr>
        <w:t xml:space="preserve">в признании садового дома жилым домом или жилого дома садовым домом выдается или направляется </w:t>
      </w:r>
      <w:r w:rsidR="00BF768D">
        <w:rPr>
          <w:rFonts w:eastAsia="DejaVu Sans"/>
        </w:rPr>
        <w:t>указанным в заявлении способом З</w:t>
      </w:r>
      <w:r w:rsidR="00F51D38">
        <w:rPr>
          <w:rFonts w:eastAsia="DejaVu Sans"/>
        </w:rPr>
        <w:t xml:space="preserve">аявителю </w:t>
      </w:r>
      <w:r w:rsidR="00BF768D">
        <w:rPr>
          <w:rFonts w:eastAsia="DejaVu Sans"/>
        </w:rPr>
        <w:t>и может быть обжаловано З</w:t>
      </w:r>
      <w:r w:rsidR="00F51D38">
        <w:rPr>
          <w:rFonts w:eastAsia="DejaVu Sans"/>
        </w:rPr>
        <w:t>аявителем в судебном порядке.</w:t>
      </w:r>
    </w:p>
    <w:p w:rsidR="00DD52B3" w:rsidRPr="00033776" w:rsidRDefault="00696425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70</w:t>
      </w:r>
      <w:r w:rsidR="00DD52B3" w:rsidRPr="00033776">
        <w:rPr>
          <w:color w:val="000000" w:themeColor="text1"/>
        </w:rPr>
        <w:t>. Прибывший в назначенное для получения результата предоставле</w:t>
      </w:r>
      <w:r w:rsidR="002C6CC7">
        <w:rPr>
          <w:color w:val="000000" w:themeColor="text1"/>
        </w:rPr>
        <w:t>ния муниципальной услуги время З</w:t>
      </w:r>
      <w:r w:rsidR="00DD52B3" w:rsidRPr="00033776">
        <w:rPr>
          <w:color w:val="000000" w:themeColor="text1"/>
        </w:rPr>
        <w:t>аявитель предъявляет документ удостоверяющий личность, а представитель</w:t>
      </w:r>
      <w:r w:rsidR="002C6CC7">
        <w:rPr>
          <w:color w:val="000000" w:themeColor="text1"/>
        </w:rPr>
        <w:t xml:space="preserve"> заявителя</w:t>
      </w:r>
      <w:r w:rsidR="00DD52B3" w:rsidRPr="00033776">
        <w:rPr>
          <w:color w:val="000000" w:themeColor="text1"/>
        </w:rPr>
        <w:t xml:space="preserve"> - документ, удостоверяющий личность, оригинал и копию документа, удостоверяющего полномочия представителя</w:t>
      </w:r>
      <w:r w:rsidR="002C6CC7">
        <w:rPr>
          <w:color w:val="000000" w:themeColor="text1"/>
        </w:rPr>
        <w:t xml:space="preserve"> заявителя</w:t>
      </w:r>
      <w:r w:rsidR="00DD52B3" w:rsidRPr="00033776">
        <w:rPr>
          <w:color w:val="000000" w:themeColor="text1"/>
        </w:rPr>
        <w:t>.</w:t>
      </w:r>
    </w:p>
    <w:p w:rsidR="00DD52B3" w:rsidRPr="00033776" w:rsidRDefault="00696425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71</w:t>
      </w:r>
      <w:r w:rsidR="00DD52B3" w:rsidRPr="00033776">
        <w:rPr>
          <w:color w:val="000000" w:themeColor="text1"/>
        </w:rPr>
        <w:t xml:space="preserve">. Уполномоченное должностное лицо проверяет предъявленные документы, </w:t>
      </w:r>
      <w:r w:rsidR="00F51D38">
        <w:rPr>
          <w:color w:val="000000" w:themeColor="text1"/>
        </w:rPr>
        <w:t>после чего осуществляет выдачу р</w:t>
      </w:r>
      <w:r w:rsidR="00DD52B3" w:rsidRPr="00033776">
        <w:rPr>
          <w:color w:val="000000" w:themeColor="text1"/>
        </w:rPr>
        <w:t>ешения о признании садового дома жилым домом и</w:t>
      </w:r>
      <w:r w:rsidR="00F51D38">
        <w:rPr>
          <w:color w:val="000000" w:themeColor="text1"/>
        </w:rPr>
        <w:t xml:space="preserve"> жилого дома садовым домом или р</w:t>
      </w:r>
      <w:r w:rsidR="00DD52B3" w:rsidRPr="00033776">
        <w:rPr>
          <w:color w:val="000000" w:themeColor="text1"/>
        </w:rPr>
        <w:t>ешения об отказе в признании садового дома жилым домом или жилого дома садовым домом.</w:t>
      </w:r>
    </w:p>
    <w:p w:rsidR="00DD52B3" w:rsidRPr="00033776" w:rsidRDefault="00BF768D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696425">
        <w:rPr>
          <w:color w:val="000000" w:themeColor="text1"/>
        </w:rPr>
        <w:t>2</w:t>
      </w:r>
      <w:r w:rsidR="00DD52B3" w:rsidRPr="00033776">
        <w:rPr>
          <w:color w:val="000000" w:themeColor="text1"/>
        </w:rPr>
        <w:t>. Результатом выполнения административной процедуры является выдача (направление) результата предо</w:t>
      </w:r>
      <w:r w:rsidR="002C6CC7">
        <w:rPr>
          <w:color w:val="000000" w:themeColor="text1"/>
        </w:rPr>
        <w:t>ставления муниципальной услуги З</w:t>
      </w:r>
      <w:r w:rsidR="00DD52B3" w:rsidRPr="00033776">
        <w:rPr>
          <w:color w:val="000000" w:themeColor="text1"/>
        </w:rPr>
        <w:t>аявителю.</w:t>
      </w:r>
    </w:p>
    <w:p w:rsidR="00DD52B3" w:rsidRPr="00033776" w:rsidRDefault="00C40D15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696425">
        <w:rPr>
          <w:color w:val="000000" w:themeColor="text1"/>
        </w:rPr>
        <w:t>3</w:t>
      </w:r>
      <w:r w:rsidR="00DD52B3" w:rsidRPr="00033776">
        <w:rPr>
          <w:color w:val="000000" w:themeColor="text1"/>
        </w:rPr>
        <w:t xml:space="preserve">. Способом фиксации является внесение данных о предоставлении (направлении) результата предоставления муниципальной услуги </w:t>
      </w:r>
      <w:r w:rsidR="002C6CC7">
        <w:rPr>
          <w:color w:val="000000" w:themeColor="text1"/>
        </w:rPr>
        <w:t>З</w:t>
      </w:r>
      <w:r w:rsidR="00DD52B3" w:rsidRPr="00033776">
        <w:rPr>
          <w:color w:val="000000" w:themeColor="text1"/>
        </w:rPr>
        <w:t>аявителю в журнал регистрации исходящих докуме</w:t>
      </w:r>
      <w:r w:rsidR="00DD52B3">
        <w:rPr>
          <w:color w:val="000000" w:themeColor="text1"/>
        </w:rPr>
        <w:t>нтов</w:t>
      </w:r>
      <w:r w:rsidR="002C6CC7">
        <w:rPr>
          <w:color w:val="000000" w:themeColor="text1"/>
        </w:rPr>
        <w:t xml:space="preserve"> Администрации</w:t>
      </w:r>
      <w:r w:rsidR="00696425">
        <w:rPr>
          <w:color w:val="000000" w:themeColor="text1"/>
        </w:rPr>
        <w:t>, Уполномоченного органа</w:t>
      </w:r>
      <w:r w:rsidR="00DD52B3" w:rsidRPr="00033776">
        <w:rPr>
          <w:color w:val="000000" w:themeColor="text1"/>
        </w:rPr>
        <w:t>.</w:t>
      </w:r>
    </w:p>
    <w:p w:rsidR="00DD52B3" w:rsidRDefault="000140E6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696425">
        <w:rPr>
          <w:color w:val="000000" w:themeColor="text1"/>
        </w:rPr>
        <w:t>4</w:t>
      </w:r>
      <w:r w:rsidR="00DD52B3" w:rsidRPr="00033776">
        <w:rPr>
          <w:color w:val="000000" w:themeColor="text1"/>
        </w:rPr>
        <w:t xml:space="preserve">. Максимальный срок исполнения данной административной процедуры не может превышать </w:t>
      </w:r>
      <w:r w:rsidR="002C6CC7">
        <w:rPr>
          <w:color w:val="000000" w:themeColor="text1"/>
        </w:rPr>
        <w:t>3 рабочих дней со дня принятия р</w:t>
      </w:r>
      <w:r w:rsidR="00DD52B3" w:rsidRPr="00033776">
        <w:rPr>
          <w:color w:val="000000" w:themeColor="text1"/>
        </w:rPr>
        <w:t xml:space="preserve">ешения о признании садового дома жилым домом и жилого дома садовым домом или </w:t>
      </w:r>
      <w:r w:rsidR="002C6CC7">
        <w:rPr>
          <w:color w:val="000000" w:themeColor="text1"/>
        </w:rPr>
        <w:t>р</w:t>
      </w:r>
      <w:r w:rsidR="00DD52B3" w:rsidRPr="00033776">
        <w:rPr>
          <w:color w:val="000000" w:themeColor="text1"/>
        </w:rPr>
        <w:t>ешения об отказе в признании садового дома жилым домом или жилого дома садовым домом.</w:t>
      </w:r>
    </w:p>
    <w:p w:rsidR="000140E6" w:rsidRDefault="000140E6" w:rsidP="00FD4681">
      <w:pPr>
        <w:pStyle w:val="ConsPlusNormal0"/>
        <w:spacing w:before="200"/>
        <w:ind w:firstLine="540"/>
        <w:contextualSpacing/>
        <w:jc w:val="both"/>
        <w:rPr>
          <w:color w:val="000000" w:themeColor="text1"/>
        </w:rPr>
      </w:pPr>
    </w:p>
    <w:p w:rsidR="000140E6" w:rsidRPr="007A4D6E" w:rsidRDefault="000140E6" w:rsidP="00FD4681">
      <w:pPr>
        <w:contextualSpacing/>
        <w:jc w:val="center"/>
        <w:rPr>
          <w:sz w:val="28"/>
          <w:szCs w:val="28"/>
        </w:rPr>
      </w:pPr>
      <w:bookmarkStart w:id="36" w:name="sub_13003"/>
      <w:r w:rsidRPr="007A4D6E">
        <w:rPr>
          <w:sz w:val="28"/>
          <w:szCs w:val="28"/>
        </w:rPr>
        <w:t>Порядок осуществления административных процедур (действий) в электронной форме</w:t>
      </w:r>
    </w:p>
    <w:bookmarkEnd w:id="36"/>
    <w:p w:rsidR="000140E6" w:rsidRPr="007A4D6E" w:rsidRDefault="000140E6" w:rsidP="00FD4681">
      <w:pPr>
        <w:ind w:firstLine="709"/>
        <w:contextualSpacing/>
        <w:jc w:val="both"/>
        <w:rPr>
          <w:sz w:val="28"/>
          <w:szCs w:val="28"/>
        </w:rPr>
      </w:pPr>
    </w:p>
    <w:p w:rsidR="000140E6" w:rsidRPr="000140E6" w:rsidRDefault="002C6CC7" w:rsidP="00FD4681">
      <w:pPr>
        <w:ind w:firstLine="709"/>
        <w:contextualSpacing/>
        <w:jc w:val="both"/>
        <w:rPr>
          <w:sz w:val="28"/>
          <w:szCs w:val="28"/>
        </w:rPr>
      </w:pPr>
      <w:bookmarkStart w:id="37" w:name="sub_1033"/>
      <w:r>
        <w:rPr>
          <w:sz w:val="28"/>
          <w:szCs w:val="28"/>
        </w:rPr>
        <w:t>7</w:t>
      </w:r>
      <w:r w:rsidR="00843AA6">
        <w:rPr>
          <w:sz w:val="28"/>
          <w:szCs w:val="28"/>
        </w:rPr>
        <w:t>5</w:t>
      </w:r>
      <w:r w:rsidR="000140E6" w:rsidRPr="000140E6">
        <w:rPr>
          <w:sz w:val="28"/>
          <w:szCs w:val="28"/>
        </w:rPr>
        <w:t>. Формирование заявления.</w:t>
      </w:r>
    </w:p>
    <w:bookmarkEnd w:id="37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Форматно-логическая проверка сформированного заявления о</w:t>
      </w:r>
      <w:r w:rsidR="002C6CC7">
        <w:rPr>
          <w:sz w:val="28"/>
          <w:szCs w:val="28"/>
        </w:rPr>
        <w:t>существляется после заполнения З</w:t>
      </w:r>
      <w:r w:rsidRPr="000140E6">
        <w:rPr>
          <w:sz w:val="28"/>
          <w:szCs w:val="28"/>
        </w:rPr>
        <w:t>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При формировании заявления Заявителю обеспечивается: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8" w:name="sub_1331"/>
      <w:r w:rsidRPr="000140E6">
        <w:rPr>
          <w:sz w:val="28"/>
          <w:szCs w:val="28"/>
        </w:rPr>
        <w:t>а) возможность копирования и сохранения заявления и иных документов, указанных, необходимых для предоставления муниципальной услуги;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39" w:name="sub_1332"/>
      <w:bookmarkEnd w:id="38"/>
      <w:r w:rsidRPr="000140E6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0" w:name="sub_1333"/>
      <w:bookmarkEnd w:id="39"/>
      <w:r w:rsidRPr="000140E6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1" w:name="sub_1334"/>
      <w:bookmarkEnd w:id="40"/>
      <w:r w:rsidRPr="000140E6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2" w:name="sub_1335"/>
      <w:bookmarkEnd w:id="41"/>
      <w:r w:rsidRPr="000140E6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3" w:name="sub_1336"/>
      <w:bookmarkEnd w:id="42"/>
      <w:r w:rsidRPr="000140E6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(трех) месяцев.</w:t>
      </w:r>
    </w:p>
    <w:bookmarkEnd w:id="43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40E6" w:rsidRPr="000140E6" w:rsidRDefault="00843AA6" w:rsidP="00FD4681">
      <w:pPr>
        <w:ind w:firstLine="709"/>
        <w:contextualSpacing/>
        <w:jc w:val="both"/>
        <w:rPr>
          <w:sz w:val="28"/>
          <w:szCs w:val="28"/>
        </w:rPr>
      </w:pPr>
      <w:bookmarkStart w:id="44" w:name="sub_1034"/>
      <w:r>
        <w:rPr>
          <w:sz w:val="28"/>
          <w:szCs w:val="28"/>
        </w:rPr>
        <w:t>76</w:t>
      </w:r>
      <w:r w:rsidR="000140E6" w:rsidRPr="000140E6">
        <w:rPr>
          <w:sz w:val="28"/>
          <w:szCs w:val="28"/>
        </w:rPr>
        <w:t>. Уполномоченный орган обеспечивает в срок не позднее 1 (одного)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5" w:name="sub_1341"/>
      <w:bookmarkEnd w:id="44"/>
      <w:r w:rsidRPr="000140E6">
        <w:rPr>
          <w:sz w:val="28"/>
          <w:szCs w:val="28"/>
        </w:rPr>
        <w:t>а) прием документов, необходимых для предоставления муниц</w:t>
      </w:r>
      <w:r w:rsidR="002C6CC7">
        <w:rPr>
          <w:sz w:val="28"/>
          <w:szCs w:val="28"/>
        </w:rPr>
        <w:t>ипальной услуги, и направление З</w:t>
      </w:r>
      <w:r w:rsidRPr="000140E6">
        <w:rPr>
          <w:sz w:val="28"/>
          <w:szCs w:val="28"/>
        </w:rPr>
        <w:t>аявителю электронного сообщения о поступлении заявления;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46" w:name="sub_1342"/>
      <w:bookmarkEnd w:id="45"/>
      <w:r w:rsidRPr="000140E6">
        <w:rPr>
          <w:sz w:val="28"/>
          <w:szCs w:val="28"/>
        </w:rPr>
        <w:t>б) регис</w:t>
      </w:r>
      <w:r w:rsidR="002C6CC7">
        <w:rPr>
          <w:sz w:val="28"/>
          <w:szCs w:val="28"/>
        </w:rPr>
        <w:t>трацию заявления и направление З</w:t>
      </w:r>
      <w:r w:rsidRPr="000140E6">
        <w:rPr>
          <w:sz w:val="28"/>
          <w:szCs w:val="28"/>
        </w:rPr>
        <w:t>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140E6" w:rsidRPr="000140E6" w:rsidRDefault="00843AA6" w:rsidP="00FD4681">
      <w:pPr>
        <w:ind w:firstLine="709"/>
        <w:contextualSpacing/>
        <w:jc w:val="both"/>
        <w:rPr>
          <w:sz w:val="28"/>
          <w:szCs w:val="28"/>
        </w:rPr>
      </w:pPr>
      <w:bookmarkStart w:id="47" w:name="sub_1035"/>
      <w:bookmarkEnd w:id="46"/>
      <w:r>
        <w:rPr>
          <w:sz w:val="28"/>
          <w:szCs w:val="28"/>
        </w:rPr>
        <w:t>77</w:t>
      </w:r>
      <w:r w:rsidR="000140E6" w:rsidRPr="000140E6">
        <w:rPr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bookmarkEnd w:id="47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Ответственное должностное лицо: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производит действия</w:t>
      </w:r>
      <w:r w:rsidR="002C6CC7">
        <w:rPr>
          <w:sz w:val="28"/>
          <w:szCs w:val="28"/>
        </w:rPr>
        <w:t xml:space="preserve"> необходимые для предоставления муниципальной услуги</w:t>
      </w:r>
      <w:r w:rsidRPr="000140E6">
        <w:rPr>
          <w:sz w:val="28"/>
          <w:szCs w:val="28"/>
        </w:rPr>
        <w:t>.</w:t>
      </w:r>
    </w:p>
    <w:p w:rsidR="000140E6" w:rsidRPr="000140E6" w:rsidRDefault="00843AA6" w:rsidP="00FD4681">
      <w:pPr>
        <w:ind w:firstLine="709"/>
        <w:contextualSpacing/>
        <w:jc w:val="both"/>
        <w:rPr>
          <w:sz w:val="28"/>
          <w:szCs w:val="28"/>
        </w:rPr>
      </w:pPr>
      <w:bookmarkStart w:id="48" w:name="sub_1036"/>
      <w:r>
        <w:rPr>
          <w:sz w:val="28"/>
          <w:szCs w:val="28"/>
        </w:rPr>
        <w:t>78</w:t>
      </w:r>
      <w:r w:rsidR="000140E6" w:rsidRPr="000140E6">
        <w:rPr>
          <w:sz w:val="28"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bookmarkEnd w:id="48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 xml:space="preserve">в форме электронного документа, подписанного усиленной квалифицированной </w:t>
      </w:r>
      <w:hyperlink r:id="rId33" w:history="1">
        <w:r w:rsidRPr="000140E6">
          <w:rPr>
            <w:rStyle w:val="afc"/>
            <w:color w:val="auto"/>
            <w:sz w:val="28"/>
            <w:szCs w:val="28"/>
            <w:u w:val="none"/>
          </w:rPr>
          <w:t>электронной подписью</w:t>
        </w:r>
      </w:hyperlink>
      <w:r w:rsidRPr="000140E6">
        <w:rPr>
          <w:sz w:val="28"/>
          <w:szCs w:val="28"/>
        </w:rPr>
        <w:t xml:space="preserve"> уполномоченного должностного лица Уполном</w:t>
      </w:r>
      <w:r w:rsidR="006F6FB1">
        <w:rPr>
          <w:sz w:val="28"/>
          <w:szCs w:val="28"/>
        </w:rPr>
        <w:t>оченного органа, направленного З</w:t>
      </w:r>
      <w:r w:rsidRPr="000140E6">
        <w:rPr>
          <w:sz w:val="28"/>
          <w:szCs w:val="28"/>
        </w:rPr>
        <w:t>ая</w:t>
      </w:r>
      <w:r w:rsidR="00B00044">
        <w:rPr>
          <w:sz w:val="28"/>
          <w:szCs w:val="28"/>
        </w:rPr>
        <w:t>вителю в личный кабинет на ЕПГУ.</w:t>
      </w:r>
    </w:p>
    <w:p w:rsidR="000140E6" w:rsidRPr="000140E6" w:rsidRDefault="00843AA6" w:rsidP="00FD4681">
      <w:pPr>
        <w:ind w:firstLine="709"/>
        <w:contextualSpacing/>
        <w:jc w:val="both"/>
        <w:rPr>
          <w:sz w:val="28"/>
          <w:szCs w:val="28"/>
        </w:rPr>
      </w:pPr>
      <w:bookmarkStart w:id="49" w:name="sub_1037"/>
      <w:r>
        <w:rPr>
          <w:sz w:val="28"/>
          <w:szCs w:val="28"/>
        </w:rPr>
        <w:t>79</w:t>
      </w:r>
      <w:r w:rsidR="000140E6" w:rsidRPr="000140E6">
        <w:rPr>
          <w:sz w:val="28"/>
          <w:szCs w:val="28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bookmarkEnd w:id="49"/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r w:rsidRPr="000140E6">
        <w:rPr>
          <w:sz w:val="28"/>
          <w:szCs w:val="28"/>
        </w:rPr>
        <w:t>При предоставлении муниципальной услу</w:t>
      </w:r>
      <w:r w:rsidR="006F6FB1">
        <w:rPr>
          <w:sz w:val="28"/>
          <w:szCs w:val="28"/>
        </w:rPr>
        <w:t>ги в электронной форме З</w:t>
      </w:r>
      <w:r w:rsidRPr="000140E6">
        <w:rPr>
          <w:sz w:val="28"/>
          <w:szCs w:val="28"/>
        </w:rPr>
        <w:t>аявителю направляются: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50" w:name="sub_1371"/>
      <w:r w:rsidRPr="000140E6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51" w:name="sub_1372"/>
      <w:bookmarkEnd w:id="50"/>
      <w:r w:rsidRPr="000140E6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140E6" w:rsidRPr="000140E6" w:rsidRDefault="00843AA6" w:rsidP="00FD4681">
      <w:pPr>
        <w:ind w:firstLine="709"/>
        <w:contextualSpacing/>
        <w:jc w:val="both"/>
        <w:rPr>
          <w:sz w:val="28"/>
          <w:szCs w:val="28"/>
        </w:rPr>
      </w:pPr>
      <w:bookmarkStart w:id="52" w:name="sub_1038"/>
      <w:bookmarkEnd w:id="51"/>
      <w:r>
        <w:rPr>
          <w:sz w:val="28"/>
          <w:szCs w:val="28"/>
        </w:rPr>
        <w:t>80</w:t>
      </w:r>
      <w:r w:rsidR="000140E6" w:rsidRPr="000140E6">
        <w:rPr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6F6FB1">
        <w:rPr>
          <w:sz w:val="28"/>
          <w:szCs w:val="28"/>
        </w:rPr>
        <w:t xml:space="preserve">Администрации, </w:t>
      </w:r>
      <w:r w:rsidR="000140E6" w:rsidRPr="000140E6">
        <w:rPr>
          <w:sz w:val="28"/>
          <w:szCs w:val="28"/>
        </w:rPr>
        <w:t xml:space="preserve">Уполномоченного органа, должностного лица Уполномоченного органа либо муниципального служащего в соответствии со </w:t>
      </w:r>
      <w:hyperlink r:id="rId34" w:history="1">
        <w:r w:rsidR="000140E6" w:rsidRPr="000140E6">
          <w:rPr>
            <w:rStyle w:val="afc"/>
            <w:color w:val="auto"/>
            <w:sz w:val="28"/>
            <w:szCs w:val="28"/>
            <w:u w:val="none"/>
          </w:rPr>
          <w:t>статьей 11.2</w:t>
        </w:r>
      </w:hyperlink>
      <w:r w:rsidR="000140E6" w:rsidRPr="000140E6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и в порядке, установленном </w:t>
      </w:r>
      <w:hyperlink r:id="rId35" w:history="1">
        <w:r w:rsidR="000140E6" w:rsidRPr="000140E6">
          <w:rPr>
            <w:rStyle w:val="afc"/>
            <w:color w:val="auto"/>
            <w:sz w:val="28"/>
            <w:szCs w:val="28"/>
            <w:u w:val="none"/>
          </w:rPr>
          <w:t>Постановлением</w:t>
        </w:r>
      </w:hyperlink>
      <w:r w:rsidR="000140E6" w:rsidRPr="000140E6">
        <w:rPr>
          <w:sz w:val="28"/>
          <w:szCs w:val="28"/>
        </w:rPr>
        <w:t xml:space="preserve">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bookmarkEnd w:id="52"/>
    <w:p w:rsidR="000140E6" w:rsidRDefault="000140E6" w:rsidP="00FD4681">
      <w:pPr>
        <w:pStyle w:val="ConsPlusNormal0"/>
        <w:tabs>
          <w:tab w:val="left" w:pos="3700"/>
        </w:tabs>
        <w:spacing w:before="200"/>
        <w:ind w:firstLine="540"/>
        <w:contextualSpacing/>
        <w:jc w:val="both"/>
      </w:pPr>
      <w:r w:rsidRPr="000140E6">
        <w:tab/>
      </w:r>
    </w:p>
    <w:p w:rsidR="003E680C" w:rsidRDefault="003E680C" w:rsidP="00FD4681">
      <w:pPr>
        <w:pStyle w:val="ConsPlusNormal0"/>
        <w:tabs>
          <w:tab w:val="left" w:pos="3700"/>
        </w:tabs>
        <w:spacing w:before="200"/>
        <w:ind w:firstLine="540"/>
        <w:contextualSpacing/>
        <w:jc w:val="center"/>
        <w:rPr>
          <w:b/>
        </w:rPr>
      </w:pPr>
      <w:r>
        <w:rPr>
          <w:b/>
        </w:rPr>
        <w:t>Вариант 2</w:t>
      </w:r>
    </w:p>
    <w:p w:rsidR="003E680C" w:rsidRPr="003E680C" w:rsidRDefault="003E680C" w:rsidP="00FD4681">
      <w:pPr>
        <w:pStyle w:val="ConsPlusNormal0"/>
        <w:tabs>
          <w:tab w:val="left" w:pos="3700"/>
        </w:tabs>
        <w:spacing w:before="200"/>
        <w:ind w:firstLine="540"/>
        <w:contextualSpacing/>
        <w:jc w:val="center"/>
        <w:rPr>
          <w:b/>
        </w:rPr>
      </w:pPr>
    </w:p>
    <w:p w:rsidR="00C40D15" w:rsidRPr="00C40D15" w:rsidRDefault="00C40D15" w:rsidP="00FD4681">
      <w:pPr>
        <w:shd w:val="clear" w:color="auto" w:fill="FFFFFF"/>
        <w:ind w:firstLine="567"/>
        <w:contextualSpacing/>
        <w:jc w:val="center"/>
        <w:rPr>
          <w:color w:val="000000"/>
          <w:sz w:val="28"/>
          <w:szCs w:val="28"/>
          <w:lang w:eastAsia="ru-RU"/>
        </w:rPr>
      </w:pPr>
      <w:r w:rsidRPr="00C40D15">
        <w:rPr>
          <w:color w:val="000000"/>
          <w:sz w:val="28"/>
          <w:szCs w:val="28"/>
          <w:lang w:eastAsia="ru-RU"/>
        </w:rPr>
        <w:t>Исправление опечаток или ошибок в решении о признании садового дома жилым домом и жилого дома садовым домом</w:t>
      </w:r>
    </w:p>
    <w:p w:rsidR="00C40D15" w:rsidRPr="00C40D15" w:rsidRDefault="00C40D15" w:rsidP="00FD4681">
      <w:pPr>
        <w:shd w:val="clear" w:color="auto" w:fill="FFFFFF"/>
        <w:ind w:firstLine="567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0140E6" w:rsidRPr="000140E6" w:rsidRDefault="00843AA6" w:rsidP="00FD4681">
      <w:pPr>
        <w:ind w:firstLine="709"/>
        <w:contextualSpacing/>
        <w:jc w:val="both"/>
        <w:rPr>
          <w:sz w:val="28"/>
          <w:szCs w:val="28"/>
        </w:rPr>
      </w:pPr>
      <w:bookmarkStart w:id="53" w:name="sub_1039"/>
      <w:r>
        <w:rPr>
          <w:sz w:val="28"/>
          <w:szCs w:val="28"/>
        </w:rPr>
        <w:t>81</w:t>
      </w:r>
      <w:r w:rsidR="000140E6" w:rsidRPr="000140E6">
        <w:rPr>
          <w:sz w:val="28"/>
          <w:szCs w:val="28"/>
        </w:rPr>
        <w:t xml:space="preserve">. В случае выявления опечаток и ошибок </w:t>
      </w:r>
      <w:r w:rsidR="006F6FB1" w:rsidRPr="00C40D15">
        <w:rPr>
          <w:color w:val="000000"/>
          <w:sz w:val="28"/>
          <w:szCs w:val="28"/>
          <w:lang w:eastAsia="ru-RU"/>
        </w:rPr>
        <w:t>в решении о признании садового дома жилым домом и жилого дома садовым домом</w:t>
      </w:r>
      <w:r w:rsidR="006F6FB1" w:rsidRPr="000140E6">
        <w:rPr>
          <w:sz w:val="28"/>
          <w:szCs w:val="28"/>
        </w:rPr>
        <w:t xml:space="preserve"> </w:t>
      </w:r>
      <w:r w:rsidR="000140E6" w:rsidRPr="000140E6">
        <w:rPr>
          <w:sz w:val="28"/>
          <w:szCs w:val="28"/>
        </w:rPr>
        <w:t>Заявитель вправе обратиться в</w:t>
      </w:r>
      <w:r>
        <w:rPr>
          <w:sz w:val="28"/>
          <w:szCs w:val="28"/>
        </w:rPr>
        <w:t xml:space="preserve"> Администрацию, </w:t>
      </w:r>
      <w:r w:rsidR="000140E6" w:rsidRPr="000140E6">
        <w:rPr>
          <w:sz w:val="28"/>
          <w:szCs w:val="28"/>
        </w:rPr>
        <w:t xml:space="preserve">Уполномоченный органа с заявлением </w:t>
      </w:r>
      <w:r w:rsidR="00D638E6">
        <w:rPr>
          <w:sz w:val="28"/>
          <w:szCs w:val="28"/>
        </w:rPr>
        <w:t xml:space="preserve">по форме, установленной в Приложение 4 к настоящему Административному регламенту, </w:t>
      </w:r>
      <w:r w:rsidR="000140E6" w:rsidRPr="000140E6">
        <w:rPr>
          <w:sz w:val="28"/>
          <w:szCs w:val="28"/>
        </w:rPr>
        <w:t>с приложением документов,</w:t>
      </w:r>
      <w:r w:rsidR="000140E6">
        <w:rPr>
          <w:sz w:val="28"/>
          <w:szCs w:val="28"/>
        </w:rPr>
        <w:t xml:space="preserve"> подтверждающих наличие </w:t>
      </w:r>
      <w:r w:rsidR="000140E6" w:rsidRPr="00C40D15">
        <w:rPr>
          <w:color w:val="000000"/>
          <w:sz w:val="28"/>
          <w:szCs w:val="28"/>
          <w:lang w:eastAsia="ru-RU"/>
        </w:rPr>
        <w:t>опечаток или ошибок в решении о признании садового дома жилым домом и жилого дома садовым домом</w:t>
      </w:r>
      <w:r w:rsidR="000140E6" w:rsidRPr="000140E6">
        <w:rPr>
          <w:sz w:val="28"/>
          <w:szCs w:val="28"/>
        </w:rPr>
        <w:t>.</w:t>
      </w:r>
    </w:p>
    <w:p w:rsidR="000140E6" w:rsidRPr="000140E6" w:rsidRDefault="00B00044" w:rsidP="00FD4681">
      <w:pPr>
        <w:ind w:firstLine="709"/>
        <w:contextualSpacing/>
        <w:jc w:val="both"/>
        <w:rPr>
          <w:sz w:val="28"/>
          <w:szCs w:val="28"/>
        </w:rPr>
      </w:pPr>
      <w:bookmarkStart w:id="54" w:name="sub_1311"/>
      <w:bookmarkEnd w:id="53"/>
      <w:r>
        <w:rPr>
          <w:sz w:val="28"/>
          <w:szCs w:val="28"/>
        </w:rPr>
        <w:t>8</w:t>
      </w:r>
      <w:r w:rsidR="00843AA6">
        <w:rPr>
          <w:sz w:val="28"/>
          <w:szCs w:val="28"/>
        </w:rPr>
        <w:t>2</w:t>
      </w:r>
      <w:r w:rsidR="000140E6">
        <w:rPr>
          <w:sz w:val="28"/>
          <w:szCs w:val="28"/>
        </w:rPr>
        <w:t xml:space="preserve">. </w:t>
      </w:r>
      <w:r w:rsidR="000140E6" w:rsidRPr="000140E6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55" w:name="sub_13111"/>
      <w:bookmarkEnd w:id="54"/>
      <w:r w:rsidRPr="000140E6">
        <w:rPr>
          <w:sz w:val="28"/>
          <w:szCs w:val="28"/>
        </w:rPr>
        <w:t xml:space="preserve">а)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843AA6">
        <w:rPr>
          <w:sz w:val="28"/>
          <w:szCs w:val="28"/>
        </w:rPr>
        <w:t xml:space="preserve">Администрацию, </w:t>
      </w:r>
      <w:r w:rsidRPr="000140E6">
        <w:rPr>
          <w:sz w:val="28"/>
          <w:szCs w:val="28"/>
        </w:rPr>
        <w:t>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140E6" w:rsidRPr="000140E6" w:rsidRDefault="000140E6" w:rsidP="00FD4681">
      <w:pPr>
        <w:ind w:firstLine="709"/>
        <w:contextualSpacing/>
        <w:jc w:val="both"/>
        <w:rPr>
          <w:sz w:val="28"/>
          <w:szCs w:val="28"/>
        </w:rPr>
      </w:pPr>
      <w:bookmarkStart w:id="56" w:name="sub_13112"/>
      <w:bookmarkEnd w:id="55"/>
      <w:r w:rsidRPr="000140E6">
        <w:rPr>
          <w:sz w:val="28"/>
          <w:szCs w:val="28"/>
        </w:rPr>
        <w:t xml:space="preserve">б) Уполномоченный орган при получении заявления, указанного в </w:t>
      </w:r>
      <w:hyperlink w:anchor="sub_13111" w:history="1">
        <w:r w:rsidRPr="00777EF8">
          <w:rPr>
            <w:rStyle w:val="afc"/>
            <w:color w:val="auto"/>
            <w:sz w:val="28"/>
            <w:szCs w:val="28"/>
            <w:u w:val="none"/>
          </w:rPr>
          <w:t>подпункте «а</w:t>
        </w:r>
        <w:r w:rsidR="00B00044" w:rsidRPr="00777EF8">
          <w:rPr>
            <w:rStyle w:val="afc"/>
            <w:color w:val="auto"/>
            <w:sz w:val="28"/>
            <w:szCs w:val="28"/>
            <w:u w:val="none"/>
          </w:rPr>
          <w:t>»</w:t>
        </w:r>
        <w:r w:rsidRPr="00777EF8">
          <w:rPr>
            <w:rStyle w:val="afc"/>
            <w:color w:val="auto"/>
            <w:sz w:val="28"/>
            <w:szCs w:val="28"/>
            <w:u w:val="none"/>
          </w:rPr>
          <w:t xml:space="preserve"> пункта </w:t>
        </w:r>
      </w:hyperlink>
      <w:r w:rsidR="00777EF8" w:rsidRPr="00777EF8">
        <w:rPr>
          <w:sz w:val="28"/>
          <w:szCs w:val="28"/>
        </w:rPr>
        <w:t>8</w:t>
      </w:r>
      <w:r w:rsidR="00843AA6">
        <w:rPr>
          <w:sz w:val="28"/>
          <w:szCs w:val="28"/>
        </w:rPr>
        <w:t>2</w:t>
      </w:r>
      <w:r w:rsidRPr="00777EF8">
        <w:rPr>
          <w:sz w:val="28"/>
          <w:szCs w:val="28"/>
        </w:rPr>
        <w:t xml:space="preserve"> настоя</w:t>
      </w:r>
      <w:r w:rsidRPr="000140E6">
        <w:rPr>
          <w:sz w:val="28"/>
          <w:szCs w:val="28"/>
        </w:rPr>
        <w:t>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140E6" w:rsidRDefault="004A0192" w:rsidP="00FD4681">
      <w:pPr>
        <w:ind w:firstLine="709"/>
        <w:contextualSpacing/>
        <w:jc w:val="both"/>
        <w:rPr>
          <w:sz w:val="28"/>
          <w:szCs w:val="28"/>
        </w:rPr>
      </w:pPr>
      <w:bookmarkStart w:id="57" w:name="sub_13113"/>
      <w:bookmarkEnd w:id="56"/>
      <w:r>
        <w:rPr>
          <w:sz w:val="28"/>
          <w:szCs w:val="28"/>
        </w:rPr>
        <w:t>8</w:t>
      </w:r>
      <w:r w:rsidR="00843AA6">
        <w:rPr>
          <w:sz w:val="28"/>
          <w:szCs w:val="28"/>
        </w:rPr>
        <w:t>3</w:t>
      </w:r>
      <w:r w:rsidR="000140E6" w:rsidRPr="000140E6">
        <w:rPr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6F6FB1" w:rsidRPr="00777EF8" w:rsidRDefault="006F6FB1" w:rsidP="006F6FB1">
      <w:pPr>
        <w:ind w:firstLine="709"/>
        <w:contextualSpacing/>
        <w:jc w:val="both"/>
        <w:rPr>
          <w:sz w:val="28"/>
          <w:szCs w:val="28"/>
        </w:rPr>
      </w:pPr>
      <w:r w:rsidRPr="00777EF8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орган выдает исправленное решения </w:t>
      </w:r>
      <w:r w:rsidR="00843AA6">
        <w:rPr>
          <w:sz w:val="28"/>
          <w:szCs w:val="28"/>
        </w:rPr>
        <w:t xml:space="preserve">Администрации </w:t>
      </w:r>
      <w:r w:rsidRPr="00777EF8">
        <w:rPr>
          <w:sz w:val="28"/>
          <w:szCs w:val="28"/>
        </w:rPr>
        <w:t xml:space="preserve">о признании садового дома жилым домом или жилого дома садовым домом с тем же регистрационным номером, который был указан в ранее выданном решении </w:t>
      </w:r>
      <w:r w:rsidR="00843AA6">
        <w:rPr>
          <w:sz w:val="28"/>
          <w:szCs w:val="28"/>
        </w:rPr>
        <w:t xml:space="preserve">Администрации </w:t>
      </w:r>
      <w:r w:rsidRPr="00777EF8">
        <w:rPr>
          <w:sz w:val="28"/>
          <w:szCs w:val="28"/>
        </w:rPr>
        <w:t>о признании садового дома жилым домом или жилого дома садовым домом.</w:t>
      </w:r>
    </w:p>
    <w:p w:rsidR="000140E6" w:rsidRPr="00777EF8" w:rsidRDefault="004A0192" w:rsidP="00FD4681">
      <w:pPr>
        <w:ind w:firstLine="709"/>
        <w:contextualSpacing/>
        <w:jc w:val="both"/>
        <w:rPr>
          <w:sz w:val="28"/>
          <w:szCs w:val="28"/>
        </w:rPr>
      </w:pPr>
      <w:bookmarkStart w:id="58" w:name="sub_13114"/>
      <w:bookmarkEnd w:id="57"/>
      <w:r>
        <w:rPr>
          <w:sz w:val="28"/>
          <w:szCs w:val="28"/>
        </w:rPr>
        <w:t>8</w:t>
      </w:r>
      <w:r w:rsidR="00843AA6">
        <w:rPr>
          <w:sz w:val="28"/>
          <w:szCs w:val="28"/>
        </w:rPr>
        <w:t>4</w:t>
      </w:r>
      <w:r w:rsidR="000140E6" w:rsidRPr="000140E6">
        <w:rPr>
          <w:sz w:val="28"/>
          <w:szCs w:val="28"/>
        </w:rPr>
        <w:t xml:space="preserve">. Срок устранения опечаток и ошибок не должен превышать 3 (трех) рабочих дней с даты регистрации заявления, указанного в </w:t>
      </w:r>
      <w:hyperlink w:anchor="sub_13111" w:history="1">
        <w:r w:rsidR="000140E6" w:rsidRPr="000140E6">
          <w:rPr>
            <w:rStyle w:val="afc"/>
            <w:color w:val="auto"/>
            <w:sz w:val="28"/>
            <w:szCs w:val="28"/>
            <w:u w:val="none"/>
          </w:rPr>
          <w:t xml:space="preserve">подпункте «а» пункта </w:t>
        </w:r>
      </w:hyperlink>
      <w:r w:rsidR="00777EF8" w:rsidRPr="00777EF8">
        <w:rPr>
          <w:sz w:val="28"/>
          <w:szCs w:val="28"/>
        </w:rPr>
        <w:t>8</w:t>
      </w:r>
      <w:r w:rsidR="00843AA6">
        <w:rPr>
          <w:sz w:val="28"/>
          <w:szCs w:val="28"/>
        </w:rPr>
        <w:t>2</w:t>
      </w:r>
      <w:r w:rsidR="000140E6" w:rsidRPr="00777EF8">
        <w:rPr>
          <w:sz w:val="28"/>
          <w:szCs w:val="28"/>
        </w:rPr>
        <w:t xml:space="preserve"> настоящего подраздела.</w:t>
      </w:r>
    </w:p>
    <w:p w:rsidR="00B00044" w:rsidRPr="00777EF8" w:rsidRDefault="006F6FB1" w:rsidP="00FD4681">
      <w:pPr>
        <w:ind w:firstLine="709"/>
        <w:contextualSpacing/>
        <w:jc w:val="both"/>
        <w:rPr>
          <w:sz w:val="28"/>
          <w:szCs w:val="28"/>
        </w:rPr>
      </w:pPr>
      <w:bookmarkStart w:id="59" w:name="sub_1226"/>
      <w:r>
        <w:rPr>
          <w:sz w:val="28"/>
          <w:szCs w:val="28"/>
        </w:rPr>
        <w:t>8</w:t>
      </w:r>
      <w:r w:rsidR="00843AA6">
        <w:rPr>
          <w:sz w:val="28"/>
          <w:szCs w:val="28"/>
        </w:rPr>
        <w:t>5</w:t>
      </w:r>
      <w:r w:rsidR="00B00044" w:rsidRPr="00777EF8">
        <w:rPr>
          <w:sz w:val="28"/>
          <w:szCs w:val="28"/>
        </w:rPr>
        <w:t xml:space="preserve">. Исчерпывающий перечень оснований для отказа в исправлении допущенных опечаток и ошибок в решении </w:t>
      </w:r>
      <w:r w:rsidR="00843AA6">
        <w:rPr>
          <w:sz w:val="28"/>
          <w:szCs w:val="28"/>
        </w:rPr>
        <w:t xml:space="preserve">Администрации </w:t>
      </w:r>
      <w:r w:rsidR="00B00044" w:rsidRPr="00777EF8">
        <w:rPr>
          <w:sz w:val="28"/>
          <w:szCs w:val="28"/>
        </w:rPr>
        <w:t>о признании садового дома жилым домом или жилого дома садовым домом:</w:t>
      </w:r>
    </w:p>
    <w:p w:rsidR="00B00044" w:rsidRPr="006F6FB1" w:rsidRDefault="006F6FB1" w:rsidP="00FD4681">
      <w:pPr>
        <w:ind w:firstLine="709"/>
        <w:contextualSpacing/>
        <w:jc w:val="both"/>
        <w:rPr>
          <w:sz w:val="28"/>
          <w:szCs w:val="28"/>
        </w:rPr>
      </w:pPr>
      <w:bookmarkStart w:id="60" w:name="sub_122601"/>
      <w:bookmarkEnd w:id="59"/>
      <w:r>
        <w:rPr>
          <w:sz w:val="28"/>
          <w:szCs w:val="28"/>
        </w:rPr>
        <w:t xml:space="preserve">а) </w:t>
      </w:r>
      <w:r w:rsidRPr="006F6FB1">
        <w:rPr>
          <w:sz w:val="28"/>
          <w:szCs w:val="28"/>
        </w:rPr>
        <w:t>несоответствие З</w:t>
      </w:r>
      <w:r w:rsidR="00B00044" w:rsidRPr="006F6FB1">
        <w:rPr>
          <w:sz w:val="28"/>
          <w:szCs w:val="28"/>
        </w:rPr>
        <w:t xml:space="preserve">аявителя кругу лиц, указанных в </w:t>
      </w:r>
      <w:hyperlink w:anchor="sub_1022" w:history="1">
        <w:r w:rsidR="00B00044" w:rsidRPr="006F6FB1">
          <w:rPr>
            <w:rStyle w:val="afe"/>
            <w:color w:val="auto"/>
            <w:sz w:val="28"/>
            <w:szCs w:val="28"/>
          </w:rPr>
          <w:t>пункте 2</w:t>
        </w:r>
      </w:hyperlink>
      <w:r w:rsidR="00B00044" w:rsidRPr="006F6FB1">
        <w:rPr>
          <w:sz w:val="28"/>
          <w:szCs w:val="28"/>
        </w:rPr>
        <w:t xml:space="preserve"> настоящего Административного регламента;</w:t>
      </w:r>
    </w:p>
    <w:p w:rsidR="00B00044" w:rsidRPr="00777EF8" w:rsidRDefault="00B00044" w:rsidP="00FD4681">
      <w:pPr>
        <w:ind w:firstLine="709"/>
        <w:contextualSpacing/>
        <w:jc w:val="both"/>
        <w:rPr>
          <w:sz w:val="28"/>
          <w:szCs w:val="28"/>
        </w:rPr>
      </w:pPr>
      <w:bookmarkStart w:id="61" w:name="sub_122602"/>
      <w:bookmarkEnd w:id="60"/>
      <w:r w:rsidRPr="00777EF8">
        <w:rPr>
          <w:sz w:val="28"/>
          <w:szCs w:val="28"/>
        </w:rPr>
        <w:t>б) отсутствие факта допущения опечаток и ошибок в</w:t>
      </w:r>
      <w:r w:rsidR="006F6FB1">
        <w:rPr>
          <w:sz w:val="28"/>
          <w:szCs w:val="28"/>
        </w:rPr>
        <w:t xml:space="preserve"> </w:t>
      </w:r>
      <w:r w:rsidR="006F6FB1" w:rsidRPr="00777EF8">
        <w:rPr>
          <w:sz w:val="28"/>
          <w:szCs w:val="28"/>
        </w:rPr>
        <w:t xml:space="preserve">решении </w:t>
      </w:r>
      <w:r w:rsidR="00843AA6">
        <w:rPr>
          <w:sz w:val="28"/>
          <w:szCs w:val="28"/>
        </w:rPr>
        <w:t xml:space="preserve">Администрации </w:t>
      </w:r>
      <w:r w:rsidR="006F6FB1" w:rsidRPr="00777EF8">
        <w:rPr>
          <w:sz w:val="28"/>
          <w:szCs w:val="28"/>
        </w:rPr>
        <w:t>о признании садового дома жилым домом или жилого дома садовым домом</w:t>
      </w:r>
      <w:r w:rsidR="006F6FB1">
        <w:rPr>
          <w:sz w:val="28"/>
          <w:szCs w:val="28"/>
        </w:rPr>
        <w:t>.</w:t>
      </w:r>
    </w:p>
    <w:p w:rsidR="00AA2323" w:rsidRDefault="00AA2323" w:rsidP="00FD4681">
      <w:pPr>
        <w:ind w:firstLine="709"/>
        <w:contextualSpacing/>
        <w:jc w:val="both"/>
        <w:rPr>
          <w:sz w:val="28"/>
          <w:szCs w:val="28"/>
        </w:rPr>
      </w:pPr>
      <w:bookmarkStart w:id="62" w:name="sub_1227"/>
      <w:bookmarkEnd w:id="61"/>
    </w:p>
    <w:p w:rsidR="00B00044" w:rsidRDefault="00B00044" w:rsidP="00AA2323">
      <w:pPr>
        <w:contextualSpacing/>
        <w:jc w:val="center"/>
        <w:rPr>
          <w:sz w:val="28"/>
          <w:szCs w:val="28"/>
        </w:rPr>
      </w:pPr>
      <w:r w:rsidRPr="00777EF8">
        <w:rPr>
          <w:sz w:val="28"/>
          <w:szCs w:val="28"/>
        </w:rPr>
        <w:t xml:space="preserve">Порядок выдачи дубликата решения </w:t>
      </w:r>
      <w:r w:rsidR="00843AA6">
        <w:rPr>
          <w:sz w:val="28"/>
          <w:szCs w:val="28"/>
        </w:rPr>
        <w:t xml:space="preserve">Администрации </w:t>
      </w:r>
      <w:r w:rsidRPr="00777EF8">
        <w:rPr>
          <w:sz w:val="28"/>
          <w:szCs w:val="28"/>
        </w:rPr>
        <w:t>о признании садового дома жилым домом или жилого дома садовым домом</w:t>
      </w:r>
      <w:r w:rsidR="006F6FB1">
        <w:rPr>
          <w:sz w:val="28"/>
          <w:szCs w:val="28"/>
        </w:rPr>
        <w:t xml:space="preserve"> </w:t>
      </w:r>
      <w:r w:rsidR="00AA2323" w:rsidRPr="00777EF8">
        <w:rPr>
          <w:sz w:val="28"/>
          <w:szCs w:val="28"/>
        </w:rPr>
        <w:t xml:space="preserve">либо </w:t>
      </w:r>
      <w:r w:rsidR="00F0196F">
        <w:rPr>
          <w:sz w:val="28"/>
          <w:szCs w:val="28"/>
        </w:rPr>
        <w:t xml:space="preserve">дубликата </w:t>
      </w:r>
      <w:r w:rsidR="00AA2323" w:rsidRPr="00777EF8">
        <w:rPr>
          <w:sz w:val="28"/>
          <w:szCs w:val="28"/>
        </w:rPr>
        <w:t>решени</w:t>
      </w:r>
      <w:r w:rsidR="00AA2323">
        <w:rPr>
          <w:sz w:val="28"/>
          <w:szCs w:val="28"/>
        </w:rPr>
        <w:t>я</w:t>
      </w:r>
      <w:r w:rsidR="00AA2323" w:rsidRPr="00777EF8">
        <w:rPr>
          <w:sz w:val="28"/>
          <w:szCs w:val="28"/>
        </w:rPr>
        <w:t xml:space="preserve"> </w:t>
      </w:r>
      <w:r w:rsidR="00843AA6">
        <w:rPr>
          <w:sz w:val="28"/>
          <w:szCs w:val="28"/>
        </w:rPr>
        <w:t xml:space="preserve">Администрации </w:t>
      </w:r>
      <w:r w:rsidR="00AA2323" w:rsidRPr="00777EF8">
        <w:rPr>
          <w:sz w:val="28"/>
          <w:szCs w:val="28"/>
        </w:rPr>
        <w:t>об отказе признани</w:t>
      </w:r>
      <w:r w:rsidR="00F0196F">
        <w:rPr>
          <w:sz w:val="28"/>
          <w:szCs w:val="28"/>
        </w:rPr>
        <w:t>я</w:t>
      </w:r>
      <w:r w:rsidR="00AA2323" w:rsidRPr="00777EF8">
        <w:rPr>
          <w:sz w:val="28"/>
          <w:szCs w:val="28"/>
        </w:rPr>
        <w:t xml:space="preserve"> садового дома жилым домом или жилого дома садовым домом</w:t>
      </w:r>
      <w:r w:rsidR="00AA2323">
        <w:rPr>
          <w:sz w:val="28"/>
          <w:szCs w:val="28"/>
        </w:rPr>
        <w:t xml:space="preserve"> </w:t>
      </w:r>
    </w:p>
    <w:p w:rsidR="00AA2323" w:rsidRPr="00777EF8" w:rsidRDefault="00AA2323" w:rsidP="00FD4681">
      <w:pPr>
        <w:ind w:firstLine="709"/>
        <w:contextualSpacing/>
        <w:jc w:val="both"/>
        <w:rPr>
          <w:sz w:val="28"/>
          <w:szCs w:val="28"/>
        </w:rPr>
      </w:pPr>
    </w:p>
    <w:bookmarkEnd w:id="62"/>
    <w:p w:rsidR="00B00044" w:rsidRPr="00777EF8" w:rsidRDefault="00AA2323" w:rsidP="00FD468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3AA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00044" w:rsidRPr="00777EF8">
        <w:rPr>
          <w:sz w:val="28"/>
          <w:szCs w:val="28"/>
        </w:rPr>
        <w:t xml:space="preserve">Заявитель вправе обратиться в </w:t>
      </w:r>
      <w:r w:rsidR="00843AA6">
        <w:rPr>
          <w:sz w:val="28"/>
          <w:szCs w:val="28"/>
        </w:rPr>
        <w:t xml:space="preserve">Администрацию, </w:t>
      </w:r>
      <w:r w:rsidR="00B00044" w:rsidRPr="00777EF8">
        <w:rPr>
          <w:sz w:val="28"/>
          <w:szCs w:val="28"/>
        </w:rPr>
        <w:t xml:space="preserve">Уполномоченный орган с заявлением о выдаче </w:t>
      </w:r>
      <w:r w:rsidR="00F0196F" w:rsidRPr="00777EF8">
        <w:rPr>
          <w:sz w:val="28"/>
          <w:szCs w:val="28"/>
        </w:rPr>
        <w:t xml:space="preserve">дубликата решения </w:t>
      </w:r>
      <w:r w:rsidR="00843AA6">
        <w:rPr>
          <w:sz w:val="28"/>
          <w:szCs w:val="28"/>
        </w:rPr>
        <w:t xml:space="preserve">Администрации </w:t>
      </w:r>
      <w:r w:rsidR="00F0196F" w:rsidRPr="00777EF8">
        <w:rPr>
          <w:sz w:val="28"/>
          <w:szCs w:val="28"/>
        </w:rPr>
        <w:t>о признании садового дома жилым домом или жилого дома садовым домом</w:t>
      </w:r>
      <w:r w:rsidR="00F0196F">
        <w:rPr>
          <w:sz w:val="28"/>
          <w:szCs w:val="28"/>
        </w:rPr>
        <w:t xml:space="preserve"> </w:t>
      </w:r>
      <w:r w:rsidR="00F0196F" w:rsidRPr="00777EF8">
        <w:rPr>
          <w:sz w:val="28"/>
          <w:szCs w:val="28"/>
        </w:rPr>
        <w:t xml:space="preserve">либо </w:t>
      </w:r>
      <w:r w:rsidR="00F0196F">
        <w:rPr>
          <w:sz w:val="28"/>
          <w:szCs w:val="28"/>
        </w:rPr>
        <w:t xml:space="preserve">дубликата </w:t>
      </w:r>
      <w:r w:rsidR="00F0196F" w:rsidRPr="00777EF8">
        <w:rPr>
          <w:sz w:val="28"/>
          <w:szCs w:val="28"/>
        </w:rPr>
        <w:t>решени</w:t>
      </w:r>
      <w:r w:rsidR="00F0196F">
        <w:rPr>
          <w:sz w:val="28"/>
          <w:szCs w:val="28"/>
        </w:rPr>
        <w:t>я</w:t>
      </w:r>
      <w:r w:rsidR="00F0196F" w:rsidRPr="00777EF8">
        <w:rPr>
          <w:sz w:val="28"/>
          <w:szCs w:val="28"/>
        </w:rPr>
        <w:t xml:space="preserve"> </w:t>
      </w:r>
      <w:r w:rsidR="00843AA6">
        <w:rPr>
          <w:sz w:val="28"/>
          <w:szCs w:val="28"/>
        </w:rPr>
        <w:t xml:space="preserve">Администрации </w:t>
      </w:r>
      <w:r w:rsidR="00F0196F" w:rsidRPr="00777EF8">
        <w:rPr>
          <w:sz w:val="28"/>
          <w:szCs w:val="28"/>
        </w:rPr>
        <w:t>об отказе признани</w:t>
      </w:r>
      <w:r w:rsidR="00F0196F">
        <w:rPr>
          <w:sz w:val="28"/>
          <w:szCs w:val="28"/>
        </w:rPr>
        <w:t>я</w:t>
      </w:r>
      <w:r w:rsidR="00F0196F" w:rsidRPr="00777EF8">
        <w:rPr>
          <w:sz w:val="28"/>
          <w:szCs w:val="28"/>
        </w:rPr>
        <w:t xml:space="preserve"> садового дома жилым домом или жилого дома садовым домом</w:t>
      </w:r>
      <w:r w:rsidR="00F0196F">
        <w:rPr>
          <w:sz w:val="28"/>
          <w:szCs w:val="28"/>
        </w:rPr>
        <w:t xml:space="preserve"> (далее – дубликаты).</w:t>
      </w:r>
    </w:p>
    <w:p w:rsidR="00B00044" w:rsidRPr="00777EF8" w:rsidRDefault="00B00044" w:rsidP="00FD4681">
      <w:pPr>
        <w:ind w:firstLine="709"/>
        <w:contextualSpacing/>
        <w:jc w:val="both"/>
        <w:rPr>
          <w:sz w:val="28"/>
          <w:szCs w:val="28"/>
        </w:rPr>
      </w:pPr>
      <w:r w:rsidRPr="00777EF8">
        <w:rPr>
          <w:sz w:val="28"/>
          <w:szCs w:val="28"/>
        </w:rPr>
        <w:t>Уполномоченный</w:t>
      </w:r>
      <w:r w:rsidR="006F6FB1">
        <w:rPr>
          <w:sz w:val="28"/>
          <w:szCs w:val="28"/>
        </w:rPr>
        <w:t xml:space="preserve"> орган выдает дубликат</w:t>
      </w:r>
      <w:r w:rsidR="00F0196F">
        <w:rPr>
          <w:sz w:val="28"/>
          <w:szCs w:val="28"/>
        </w:rPr>
        <w:t>ы</w:t>
      </w:r>
      <w:r w:rsidR="006F6FB1">
        <w:rPr>
          <w:sz w:val="28"/>
          <w:szCs w:val="28"/>
        </w:rPr>
        <w:t xml:space="preserve"> </w:t>
      </w:r>
      <w:r w:rsidRPr="00777EF8">
        <w:rPr>
          <w:sz w:val="28"/>
          <w:szCs w:val="28"/>
        </w:rPr>
        <w:t>с тем же регистрационным номером, который был указа</w:t>
      </w:r>
      <w:r w:rsidR="00F0196F">
        <w:rPr>
          <w:sz w:val="28"/>
          <w:szCs w:val="28"/>
        </w:rPr>
        <w:t>н в ранее выданных документах</w:t>
      </w:r>
      <w:r w:rsidRPr="00777EF8">
        <w:rPr>
          <w:sz w:val="28"/>
          <w:szCs w:val="28"/>
        </w:rPr>
        <w:t>.</w:t>
      </w:r>
    </w:p>
    <w:p w:rsidR="00B00044" w:rsidRPr="00777EF8" w:rsidRDefault="00B00044" w:rsidP="00FD4681">
      <w:pPr>
        <w:ind w:firstLine="709"/>
        <w:contextualSpacing/>
        <w:jc w:val="both"/>
        <w:rPr>
          <w:sz w:val="28"/>
          <w:szCs w:val="28"/>
        </w:rPr>
      </w:pPr>
      <w:r w:rsidRPr="00777EF8">
        <w:rPr>
          <w:sz w:val="28"/>
          <w:szCs w:val="28"/>
        </w:rPr>
        <w:t>Дубликат</w:t>
      </w:r>
      <w:r w:rsidR="00F0196F">
        <w:rPr>
          <w:sz w:val="28"/>
          <w:szCs w:val="28"/>
        </w:rPr>
        <w:t>ы</w:t>
      </w:r>
      <w:r w:rsidRPr="00777EF8">
        <w:rPr>
          <w:sz w:val="28"/>
          <w:szCs w:val="28"/>
        </w:rPr>
        <w:t xml:space="preserve"> направляется Заявителю в порядке, установленном настоящим Административным регламентом,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B00044" w:rsidRPr="00F0196F" w:rsidRDefault="00F0196F" w:rsidP="00FD4681">
      <w:pPr>
        <w:ind w:firstLine="709"/>
        <w:contextualSpacing/>
        <w:jc w:val="both"/>
        <w:rPr>
          <w:sz w:val="28"/>
          <w:szCs w:val="28"/>
        </w:rPr>
      </w:pPr>
      <w:bookmarkStart w:id="63" w:name="sub_1228"/>
      <w:r w:rsidRPr="00F0196F">
        <w:rPr>
          <w:sz w:val="28"/>
          <w:szCs w:val="28"/>
        </w:rPr>
        <w:t>8</w:t>
      </w:r>
      <w:r w:rsidR="00843AA6">
        <w:rPr>
          <w:sz w:val="28"/>
          <w:szCs w:val="28"/>
        </w:rPr>
        <w:t>7</w:t>
      </w:r>
      <w:r w:rsidR="00B00044" w:rsidRPr="00F0196F">
        <w:rPr>
          <w:sz w:val="28"/>
          <w:szCs w:val="28"/>
        </w:rPr>
        <w:t>. Исчерпывающий перечень оснований для отказа в выдаче дубликата:</w:t>
      </w:r>
    </w:p>
    <w:bookmarkEnd w:id="63"/>
    <w:p w:rsidR="00B00044" w:rsidRPr="00F0196F" w:rsidRDefault="00F0196F" w:rsidP="00FD4681">
      <w:pPr>
        <w:ind w:firstLine="709"/>
        <w:contextualSpacing/>
        <w:jc w:val="both"/>
        <w:rPr>
          <w:sz w:val="28"/>
          <w:szCs w:val="28"/>
        </w:rPr>
      </w:pPr>
      <w:r w:rsidRPr="00F0196F">
        <w:rPr>
          <w:sz w:val="28"/>
          <w:szCs w:val="28"/>
        </w:rPr>
        <w:t>несоответствие З</w:t>
      </w:r>
      <w:r w:rsidR="00B00044" w:rsidRPr="00F0196F">
        <w:rPr>
          <w:sz w:val="28"/>
          <w:szCs w:val="28"/>
        </w:rPr>
        <w:t xml:space="preserve">аявителя кругу лиц, указанных в </w:t>
      </w:r>
      <w:hyperlink w:anchor="sub_1022" w:history="1">
        <w:r w:rsidR="00B00044" w:rsidRPr="00F0196F">
          <w:rPr>
            <w:rStyle w:val="afe"/>
            <w:color w:val="auto"/>
            <w:sz w:val="28"/>
            <w:szCs w:val="28"/>
          </w:rPr>
          <w:t>пункте 2</w:t>
        </w:r>
      </w:hyperlink>
      <w:r w:rsidR="00B00044" w:rsidRPr="00F0196F">
        <w:rPr>
          <w:sz w:val="28"/>
          <w:szCs w:val="28"/>
        </w:rPr>
        <w:t xml:space="preserve"> настоящего Административного регламента.</w:t>
      </w:r>
    </w:p>
    <w:p w:rsidR="00B00044" w:rsidRPr="00F0196F" w:rsidRDefault="00B00044" w:rsidP="00FD4681">
      <w:pPr>
        <w:ind w:firstLine="709"/>
        <w:contextualSpacing/>
        <w:jc w:val="both"/>
        <w:rPr>
          <w:sz w:val="28"/>
          <w:szCs w:val="28"/>
        </w:rPr>
      </w:pPr>
    </w:p>
    <w:bookmarkEnd w:id="58"/>
    <w:p w:rsidR="004A0192" w:rsidRPr="0053262A" w:rsidRDefault="00D304C1" w:rsidP="00FD468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0192" w:rsidRPr="0053262A">
        <w:rPr>
          <w:rFonts w:ascii="Times New Roman" w:hAnsi="Times New Roman" w:cs="Times New Roman"/>
          <w:sz w:val="28"/>
          <w:szCs w:val="28"/>
        </w:rPr>
        <w:t>. Формы контроля за исполнением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4A0192" w:rsidRPr="0053262A" w:rsidRDefault="004A0192" w:rsidP="00FD4681">
      <w:pPr>
        <w:pStyle w:val="ConsPlusNormal0"/>
        <w:contextualSpacing/>
        <w:jc w:val="center"/>
      </w:pPr>
    </w:p>
    <w:p w:rsidR="004A0192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8</w:t>
      </w:r>
      <w:r w:rsidR="00843AA6">
        <w:t>8</w:t>
      </w:r>
      <w:r w:rsidR="004A0192" w:rsidRPr="0053262A">
        <w:t>.</w:t>
      </w:r>
      <w:r w:rsidR="004A0192">
        <w:t xml:space="preserve"> </w:t>
      </w:r>
      <w:r w:rsidR="004A0192" w:rsidRPr="0053262A"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запросов заявителей,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8</w:t>
      </w:r>
      <w:r w:rsidR="00843AA6">
        <w:t>9</w:t>
      </w:r>
      <w:r w:rsidR="004A0192" w:rsidRPr="0053262A">
        <w:t>. Текущий контроль осуществляется постоянно должностными лицами</w:t>
      </w:r>
      <w:r w:rsidR="004A0192">
        <w:t xml:space="preserve"> </w:t>
      </w:r>
      <w:r w:rsidR="004A0192" w:rsidRPr="0053262A">
        <w:t>Администрации, ответственными за выполнение административных процедур, а также путем проведения руководителем У</w:t>
      </w:r>
      <w:r w:rsidR="004A0192">
        <w:t>полномоченного органа</w:t>
      </w:r>
      <w:r w:rsidR="004A0192" w:rsidRPr="0053262A">
        <w:t xml:space="preserve"> проверок исполнения должностными лицами Уп</w:t>
      </w:r>
      <w:r w:rsidR="004A0192">
        <w:t>олномоченного органа</w:t>
      </w:r>
      <w:r w:rsidR="004A0192" w:rsidRPr="0053262A">
        <w:t xml:space="preserve"> положений настоящего Административного регламента, иных нормативных правовых актов Российской Федерации.</w:t>
      </w:r>
    </w:p>
    <w:p w:rsidR="004A0192" w:rsidRPr="0053262A" w:rsidRDefault="00843AA6" w:rsidP="00F0196F">
      <w:pPr>
        <w:pStyle w:val="ConsPlusNormal0"/>
        <w:ind w:firstLine="709"/>
        <w:contextualSpacing/>
        <w:jc w:val="both"/>
      </w:pPr>
      <w:r>
        <w:t>90</w:t>
      </w:r>
      <w:r w:rsidR="004A0192" w:rsidRPr="0053262A">
        <w:t xml:space="preserve">. При выявлении в ходе текущего контроля нарушений установленного настоящим </w:t>
      </w:r>
      <w:r w:rsidR="004A0192">
        <w:t>А</w:t>
      </w:r>
      <w:r w:rsidR="004A0192" w:rsidRPr="0053262A">
        <w:t>дминистративным регламентом порядка предоставления муниципальной услуги или требований законодательства Российской Федерации руководитель Уп</w:t>
      </w:r>
      <w:r w:rsidR="004A0192">
        <w:t>олномоченный орган</w:t>
      </w:r>
      <w:r w:rsidR="004A0192" w:rsidRPr="0053262A">
        <w:t xml:space="preserve"> принимает меры по устранению таких нарушений.</w:t>
      </w:r>
    </w:p>
    <w:p w:rsidR="004A0192" w:rsidRPr="0053262A" w:rsidRDefault="004A0192" w:rsidP="00FD4681">
      <w:pPr>
        <w:pStyle w:val="ConsPlusNormal0"/>
        <w:contextualSpacing/>
        <w:jc w:val="both"/>
      </w:pPr>
    </w:p>
    <w:p w:rsidR="004A0192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843AA6" w:rsidP="00FD4681">
      <w:pPr>
        <w:pStyle w:val="ConsPlusNormal0"/>
        <w:ind w:firstLine="709"/>
        <w:contextualSpacing/>
        <w:jc w:val="both"/>
      </w:pPr>
      <w:r>
        <w:t>91</w:t>
      </w:r>
      <w:r w:rsidR="004A0192" w:rsidRPr="0053262A">
        <w:t>.</w:t>
      </w:r>
      <w:r w:rsidR="004A0192">
        <w:t xml:space="preserve"> </w:t>
      </w:r>
      <w:r w:rsidR="004A0192" w:rsidRPr="0053262A">
        <w:t>Контроль за полнотой и качеством предоставления муниципальной</w:t>
      </w:r>
      <w:r w:rsidR="004A0192">
        <w:t xml:space="preserve"> </w:t>
      </w:r>
      <w:r w:rsidR="004A0192" w:rsidRPr="0053262A">
        <w:t>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Администрации, Управления.</w:t>
      </w:r>
    </w:p>
    <w:p w:rsidR="004A0192" w:rsidRPr="0053262A" w:rsidRDefault="00A673F8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2</w:t>
      </w:r>
      <w:r w:rsidR="004A0192" w:rsidRPr="0053262A">
        <w:t xml:space="preserve">. 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 </w:t>
      </w:r>
      <w:proofErr w:type="spellStart"/>
      <w:r w:rsidR="00D304C1">
        <w:t>Кинель</w:t>
      </w:r>
      <w:proofErr w:type="spellEnd"/>
      <w:r w:rsidR="00D304C1">
        <w:t xml:space="preserve"> Самарской области </w:t>
      </w:r>
      <w:r w:rsidR="004A0192" w:rsidRPr="0053262A">
        <w:t>и руководителем Уп</w:t>
      </w:r>
      <w:r w:rsidR="00D304C1">
        <w:t>олномоченного органа</w:t>
      </w:r>
      <w:r w:rsidR="004A0192" w:rsidRPr="0053262A">
        <w:t>.</w:t>
      </w:r>
    </w:p>
    <w:p w:rsidR="004A0192" w:rsidRPr="0053262A" w:rsidRDefault="00A673F8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3</w:t>
      </w:r>
      <w:r w:rsidR="004A0192" w:rsidRPr="0053262A"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Администрации, Уп</w:t>
      </w:r>
      <w:r w:rsidR="00D304C1">
        <w:t>олномоченного органа</w:t>
      </w:r>
      <w:r w:rsidR="004A0192" w:rsidRPr="0053262A">
        <w:t>.</w:t>
      </w:r>
    </w:p>
    <w:p w:rsidR="004A0192" w:rsidRPr="0053262A" w:rsidRDefault="004A0192" w:rsidP="00FD4681">
      <w:pPr>
        <w:pStyle w:val="ConsPlusNormal0"/>
        <w:ind w:firstLine="851"/>
        <w:contextualSpacing/>
        <w:jc w:val="both"/>
      </w:pP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 w:rsidRPr="00753A10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753A10">
        <w:rPr>
          <w:rFonts w:ascii="Times New Roman" w:hAnsi="Times New Roman" w:cs="Times New Roman"/>
          <w:sz w:val="28"/>
          <w:szCs w:val="28"/>
        </w:rPr>
        <w:t xml:space="preserve">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A0192" w:rsidRPr="0053262A" w:rsidRDefault="004A0192" w:rsidP="00FD468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4</w:t>
      </w:r>
      <w:r w:rsidR="004A0192" w:rsidRPr="0053262A">
        <w:t>. Ответственность должностных лиц Администрации, Уп</w:t>
      </w:r>
      <w:r w:rsidR="00D304C1">
        <w:t>олномоченного органа</w:t>
      </w:r>
      <w:r w:rsidR="004A0192" w:rsidRPr="0053262A"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5</w:t>
      </w:r>
      <w:r w:rsidR="004A0192" w:rsidRPr="0053262A">
        <w:t xml:space="preserve">. По результатам проверок в случае выявления нарушения положений настоящего </w:t>
      </w:r>
      <w:r w:rsidR="004A0192">
        <w:t>А</w:t>
      </w:r>
      <w:r w:rsidR="004A0192" w:rsidRPr="0053262A">
        <w:t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4A0192" w:rsidRPr="0053262A" w:rsidRDefault="004A0192" w:rsidP="00FD4681">
      <w:pPr>
        <w:pStyle w:val="ConsPlusNormal0"/>
        <w:ind w:firstLine="851"/>
        <w:contextualSpacing/>
        <w:jc w:val="both"/>
      </w:pPr>
    </w:p>
    <w:p w:rsidR="004A0192" w:rsidRPr="0053262A" w:rsidRDefault="004A0192" w:rsidP="00FD4681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и формам контроля за предоставлением муниципальной услуги,</w:t>
      </w:r>
    </w:p>
    <w:p w:rsidR="004A0192" w:rsidRPr="0053262A" w:rsidRDefault="004A0192" w:rsidP="00FD468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A0192" w:rsidRPr="0053262A" w:rsidRDefault="004A0192" w:rsidP="00FD4681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6</w:t>
      </w:r>
      <w:r w:rsidR="004A0192" w:rsidRPr="0053262A">
        <w:t>.</w:t>
      </w:r>
      <w:r w:rsidR="004A0192">
        <w:t xml:space="preserve"> </w:t>
      </w:r>
      <w:r w:rsidR="004A0192" w:rsidRPr="0053262A">
        <w:t>Контроль за предоставлением муниципальной услуги осуществляется должностными лицами Администрации, У</w:t>
      </w:r>
      <w:r w:rsidR="00D304C1">
        <w:t>полномоченного органа</w:t>
      </w:r>
      <w:r w:rsidR="004A0192" w:rsidRPr="0053262A">
        <w:t>, а также заявителями и иными лицами, чьи права или законные интересы были нарушены действиями (бездействием) должностных лиц Администрации, Уп</w:t>
      </w:r>
      <w:r w:rsidR="00D304C1">
        <w:t>олномоченного органа</w:t>
      </w:r>
      <w:r w:rsidR="004A0192" w:rsidRPr="0053262A">
        <w:t xml:space="preserve"> принимаемыми ими решениями.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7</w:t>
      </w:r>
      <w:r w:rsidR="004A0192" w:rsidRPr="0053262A">
        <w:t>.</w:t>
      </w:r>
      <w:r w:rsidR="004A0192">
        <w:t xml:space="preserve"> </w:t>
      </w:r>
      <w:r w:rsidR="004A0192" w:rsidRPr="0053262A"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4A0192" w:rsidRPr="0053262A" w:rsidRDefault="004A0192" w:rsidP="00FD4681">
      <w:pPr>
        <w:pStyle w:val="ConsPlusNormal0"/>
        <w:contextualSpacing/>
        <w:jc w:val="center"/>
      </w:pPr>
    </w:p>
    <w:p w:rsidR="004A0192" w:rsidRPr="00BD3EF2" w:rsidRDefault="00D304C1" w:rsidP="00FD4681">
      <w:pPr>
        <w:pStyle w:val="ConsPlusNormal0"/>
        <w:contextualSpacing/>
        <w:jc w:val="center"/>
        <w:rPr>
          <w:b/>
        </w:rPr>
      </w:pPr>
      <w:r>
        <w:rPr>
          <w:b/>
        </w:rPr>
        <w:t xml:space="preserve">5. </w:t>
      </w:r>
      <w:r w:rsidR="004A0192" w:rsidRPr="00BD3EF2">
        <w:rPr>
          <w:b/>
        </w:rPr>
        <w:t xml:space="preserve">Досудебный (внесудебный) порядок обжалования решений и действий (бездействия) администрации городского округа </w:t>
      </w:r>
      <w:proofErr w:type="spellStart"/>
      <w:r w:rsidR="004A0192" w:rsidRPr="00BD3EF2">
        <w:rPr>
          <w:b/>
        </w:rPr>
        <w:t>Кинель</w:t>
      </w:r>
      <w:proofErr w:type="spellEnd"/>
      <w:r w:rsidR="004A0192" w:rsidRPr="00BD3EF2">
        <w:rPr>
          <w:b/>
        </w:rPr>
        <w:t xml:space="preserve"> Самарской области, многофункционального центра, организаций, указанных в </w:t>
      </w:r>
      <w:hyperlink r:id="rId36">
        <w:r w:rsidR="004A0192" w:rsidRPr="00BD3EF2">
          <w:rPr>
            <w:b/>
          </w:rPr>
          <w:t>части 1.1 статьи 16</w:t>
        </w:r>
      </w:hyperlink>
      <w:r w:rsidR="004A0192" w:rsidRPr="00BD3EF2">
        <w:rPr>
          <w:b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A0192" w:rsidRPr="00BD3EF2" w:rsidRDefault="004A0192" w:rsidP="00FD4681">
      <w:pPr>
        <w:pStyle w:val="ConsPlusNormal0"/>
        <w:contextualSpacing/>
        <w:jc w:val="center"/>
        <w:rPr>
          <w:b/>
        </w:rPr>
      </w:pP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8</w:t>
      </w:r>
      <w:r w:rsidR="004A0192" w:rsidRPr="0053262A">
        <w:t>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Уп</w:t>
      </w:r>
      <w:r w:rsidR="00D304C1">
        <w:t>олномоченного органа</w:t>
      </w:r>
      <w:r w:rsidR="004A0192" w:rsidRPr="0053262A">
        <w:t>, его должностных лиц при предоставлении муниципальной услуги, в досудебном (внесудебном) порядке путем обращения в Администрацию, Уп</w:t>
      </w:r>
      <w:r w:rsidR="00D304C1">
        <w:t>олномоченном органе</w:t>
      </w:r>
      <w:r w:rsidR="004A0192" w:rsidRPr="0053262A">
        <w:t>.</w:t>
      </w:r>
    </w:p>
    <w:p w:rsidR="004A0192" w:rsidRPr="0053262A" w:rsidRDefault="00F0196F" w:rsidP="00FD4681">
      <w:pPr>
        <w:pStyle w:val="ConsPlusNormal0"/>
        <w:ind w:firstLine="709"/>
        <w:contextualSpacing/>
        <w:jc w:val="both"/>
      </w:pPr>
      <w:r>
        <w:t>9</w:t>
      </w:r>
      <w:r w:rsidR="00843AA6">
        <w:t>9</w:t>
      </w:r>
      <w:r w:rsidR="004A0192" w:rsidRPr="0053262A">
        <w:t>. Органом муниципальной власти, в который может быть направлена жалоба, является Администрация, Уп</w:t>
      </w:r>
      <w:r w:rsidR="00D304C1">
        <w:t>олномоченный орган</w:t>
      </w:r>
      <w:r w:rsidR="004A0192" w:rsidRPr="0053262A">
        <w:t>.</w:t>
      </w:r>
    </w:p>
    <w:p w:rsidR="004A0192" w:rsidRPr="0053262A" w:rsidRDefault="00843AA6" w:rsidP="00FD4681">
      <w:pPr>
        <w:pStyle w:val="ConsPlusNormal0"/>
        <w:ind w:firstLine="709"/>
        <w:contextualSpacing/>
        <w:jc w:val="both"/>
      </w:pPr>
      <w:r>
        <w:t>100</w:t>
      </w:r>
      <w:r w:rsidR="004A0192" w:rsidRPr="0053262A">
        <w:t xml:space="preserve">. Решения и (или) действия (бездействие) должностных лиц Администрации, </w:t>
      </w:r>
      <w:r w:rsidR="00D304C1" w:rsidRPr="0053262A">
        <w:t>Уп</w:t>
      </w:r>
      <w:r w:rsidR="00D304C1">
        <w:t>олномоченного органа</w:t>
      </w:r>
      <w:r w:rsidR="004A0192" w:rsidRPr="0053262A">
        <w:t xml:space="preserve"> обжалуются Главе городского округа</w:t>
      </w:r>
      <w:r w:rsidR="00D304C1">
        <w:t xml:space="preserve"> </w:t>
      </w:r>
      <w:proofErr w:type="spellStart"/>
      <w:r w:rsidR="00D304C1">
        <w:t>Кинель</w:t>
      </w:r>
      <w:proofErr w:type="spellEnd"/>
      <w:r w:rsidR="00D304C1">
        <w:t xml:space="preserve"> Самарской области</w:t>
      </w:r>
      <w:r w:rsidR="004A0192" w:rsidRPr="0053262A">
        <w:t xml:space="preserve">, руководителю </w:t>
      </w:r>
      <w:r w:rsidR="00D304C1" w:rsidRPr="0053262A">
        <w:t>Уп</w:t>
      </w:r>
      <w:r w:rsidR="00D304C1">
        <w:t>олномоченного органа</w:t>
      </w:r>
      <w:r w:rsidR="004A0192" w:rsidRPr="0053262A">
        <w:t>.</w:t>
      </w:r>
    </w:p>
    <w:p w:rsidR="004A0192" w:rsidRPr="004A0192" w:rsidRDefault="00843AA6" w:rsidP="00FD4681">
      <w:pPr>
        <w:pStyle w:val="a3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>101</w:t>
      </w:r>
      <w:r w:rsidR="004A0192" w:rsidRPr="004A0192">
        <w:rPr>
          <w:szCs w:val="28"/>
          <w:lang w:val="ru-RU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D304C1">
        <w:rPr>
          <w:szCs w:val="28"/>
          <w:lang w:val="ru-RU"/>
        </w:rPr>
        <w:t xml:space="preserve">ЕПГУ </w:t>
      </w:r>
      <w:r w:rsidR="004A0192" w:rsidRPr="004A0192">
        <w:rPr>
          <w:szCs w:val="28"/>
          <w:lang w:val="ru-RU"/>
        </w:rPr>
        <w:t xml:space="preserve">либо Портала, информационной системы досудебного обжалования,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D304C1">
        <w:rPr>
          <w:szCs w:val="28"/>
          <w:lang w:val="ru-RU"/>
        </w:rPr>
        <w:t xml:space="preserve">ЕПГУ </w:t>
      </w:r>
      <w:r w:rsidR="004A0192" w:rsidRPr="004A0192">
        <w:rPr>
          <w:szCs w:val="28"/>
          <w:lang w:val="ru-RU"/>
        </w:rPr>
        <w:t xml:space="preserve">либо </w:t>
      </w:r>
      <w:r w:rsidR="00D304C1">
        <w:rPr>
          <w:szCs w:val="28"/>
          <w:lang w:val="ru-RU"/>
        </w:rPr>
        <w:t>регионального портала</w:t>
      </w:r>
      <w:r w:rsidR="004A0192" w:rsidRPr="004A0192">
        <w:rPr>
          <w:szCs w:val="28"/>
          <w:lang w:val="ru-RU"/>
        </w:rPr>
        <w:t>, а также может быть принята при личном приеме заявителя.</w:t>
      </w:r>
    </w:p>
    <w:p w:rsidR="004A0192" w:rsidRPr="0053262A" w:rsidRDefault="004A0192" w:rsidP="00FD4681">
      <w:pPr>
        <w:pStyle w:val="ConsPlusNormal0"/>
        <w:contextualSpacing/>
        <w:jc w:val="both"/>
      </w:pPr>
    </w:p>
    <w:p w:rsidR="004A0192" w:rsidRPr="0053262A" w:rsidRDefault="004A0192" w:rsidP="00FD4681">
      <w:pPr>
        <w:ind w:firstLine="851"/>
        <w:contextualSpacing/>
        <w:jc w:val="both"/>
        <w:rPr>
          <w:color w:val="000000"/>
          <w:sz w:val="28"/>
          <w:szCs w:val="28"/>
          <w:lang w:bidi="ru-RU"/>
        </w:rPr>
      </w:pPr>
      <w:r w:rsidRPr="0053262A">
        <w:rPr>
          <w:color w:val="000000"/>
          <w:sz w:val="28"/>
          <w:szCs w:val="28"/>
          <w:lang w:bidi="ru-RU"/>
        </w:rPr>
        <w:br w:type="page"/>
      </w:r>
    </w:p>
    <w:p w:rsidR="00DD52B3" w:rsidRPr="00D304C1" w:rsidRDefault="00DD52B3" w:rsidP="00FD4681">
      <w:pPr>
        <w:pStyle w:val="ConsPlusNormal0"/>
        <w:contextualSpacing/>
        <w:jc w:val="right"/>
        <w:outlineLvl w:val="1"/>
        <w:rPr>
          <w:color w:val="000000" w:themeColor="text1"/>
        </w:rPr>
      </w:pPr>
      <w:r w:rsidRPr="00D304C1">
        <w:rPr>
          <w:color w:val="000000" w:themeColor="text1"/>
        </w:rPr>
        <w:t>Приложение 1</w:t>
      </w:r>
    </w:p>
    <w:p w:rsidR="00DD52B3" w:rsidRPr="00D304C1" w:rsidRDefault="00D304C1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к а</w:t>
      </w:r>
      <w:r w:rsidR="00DD52B3" w:rsidRPr="00D304C1">
        <w:rPr>
          <w:color w:val="000000" w:themeColor="text1"/>
        </w:rPr>
        <w:t>дминистративному регламенту</w:t>
      </w:r>
    </w:p>
    <w:p w:rsidR="00DD52B3" w:rsidRPr="00D304C1" w:rsidRDefault="00DD52B3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предоставления муниципальной услуги</w:t>
      </w:r>
    </w:p>
    <w:p w:rsidR="00DD52B3" w:rsidRPr="00D304C1" w:rsidRDefault="00D304C1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«</w:t>
      </w:r>
      <w:r w:rsidR="00DD52B3" w:rsidRPr="00D304C1">
        <w:rPr>
          <w:color w:val="000000" w:themeColor="text1"/>
        </w:rPr>
        <w:t>Признание садового дома жилым домом</w:t>
      </w:r>
    </w:p>
    <w:p w:rsidR="00DD52B3" w:rsidRDefault="00DD52B3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и жилого дома садовым домом</w:t>
      </w:r>
      <w:r w:rsidR="00D304C1" w:rsidRPr="00D304C1">
        <w:rPr>
          <w:color w:val="000000" w:themeColor="text1"/>
        </w:rPr>
        <w:t>»</w:t>
      </w:r>
    </w:p>
    <w:p w:rsidR="00E22A22" w:rsidRDefault="00E22A22" w:rsidP="00FD4681">
      <w:pPr>
        <w:pStyle w:val="ConsPlusNormal0"/>
        <w:contextualSpacing/>
        <w:jc w:val="right"/>
        <w:rPr>
          <w:color w:val="000000" w:themeColor="text1"/>
        </w:rPr>
      </w:pPr>
    </w:p>
    <w:p w:rsidR="00E22A22" w:rsidRPr="00E22A22" w:rsidRDefault="00E22A22" w:rsidP="00FD4681">
      <w:pPr>
        <w:pStyle w:val="1"/>
        <w:contextualSpacing/>
        <w:rPr>
          <w:rFonts w:cs="Times New Roman"/>
          <w:sz w:val="28"/>
          <w:szCs w:val="28"/>
          <w:lang w:val="ru-RU"/>
        </w:rPr>
      </w:pPr>
      <w:r w:rsidRPr="00E22A22">
        <w:rPr>
          <w:rFonts w:cs="Times New Roman"/>
          <w:sz w:val="28"/>
          <w:szCs w:val="28"/>
          <w:lang w:val="ru-RU"/>
        </w:rPr>
        <w:t xml:space="preserve">Перечень </w:t>
      </w:r>
      <w:r w:rsidRPr="00E22A22">
        <w:rPr>
          <w:rFonts w:cs="Times New Roman"/>
          <w:sz w:val="28"/>
          <w:szCs w:val="28"/>
          <w:lang w:val="ru-RU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E22A22" w:rsidRDefault="00E22A22" w:rsidP="00FD4681">
      <w:pPr>
        <w:contextualSpacing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89"/>
      </w:tblGrid>
      <w:tr w:rsidR="00E22A22" w:rsidRPr="00757983" w:rsidTr="00757983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983">
              <w:rPr>
                <w:rFonts w:ascii="Times New Roman" w:hAnsi="Times New Roman" w:cs="Times New Roman"/>
              </w:rPr>
              <w:t>№</w:t>
            </w:r>
          </w:p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983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r w:rsidRPr="00757983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22A22" w:rsidRPr="00757983" w:rsidTr="00757983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64" w:name="sub_110001"/>
            <w:r w:rsidRPr="00757983">
              <w:rPr>
                <w:rFonts w:ascii="Times New Roman" w:hAnsi="Times New Roman" w:cs="Times New Roman"/>
              </w:rPr>
              <w:t>1</w:t>
            </w:r>
            <w:bookmarkEnd w:id="64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22" w:rsidRPr="00757983" w:rsidRDefault="00E22A22" w:rsidP="00F0196F">
            <w:pPr>
              <w:ind w:firstLine="709"/>
              <w:contextualSpacing/>
              <w:jc w:val="both"/>
            </w:pPr>
            <w:r w:rsidRPr="00757983">
              <w:t>Заявитель обратился за предоставлением решения о признании садового дома жилым домом или жилого дома садовым домом.</w:t>
            </w:r>
          </w:p>
        </w:tc>
      </w:tr>
      <w:tr w:rsidR="00E22A22" w:rsidRPr="00757983" w:rsidTr="00757983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22" w:rsidRPr="00757983" w:rsidRDefault="00E22A22" w:rsidP="00FD4681">
            <w:pPr>
              <w:pStyle w:val="aff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65" w:name="sub_110002"/>
            <w:r w:rsidRPr="00757983">
              <w:rPr>
                <w:rFonts w:ascii="Times New Roman" w:hAnsi="Times New Roman" w:cs="Times New Roman"/>
              </w:rPr>
              <w:t>2</w:t>
            </w:r>
            <w:bookmarkEnd w:id="65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A22" w:rsidRPr="00757983" w:rsidRDefault="00E22A22" w:rsidP="00FD4681">
            <w:pPr>
              <w:ind w:firstLine="709"/>
              <w:contextualSpacing/>
              <w:jc w:val="both"/>
            </w:pPr>
            <w:r w:rsidRPr="00757983">
              <w:t xml:space="preserve">Заявитель обратился за исправлением опечаток или ошибок в решения о признании садового дома жилым домом или жилого дома садовым домом или выдачей дубликата решения о признании садового дома жилым домом или жилого дома садовым домом. </w:t>
            </w:r>
          </w:p>
        </w:tc>
      </w:tr>
    </w:tbl>
    <w:p w:rsidR="00E22A22" w:rsidRDefault="00E22A22" w:rsidP="00FD4681">
      <w:pPr>
        <w:contextualSpacing/>
        <w:jc w:val="right"/>
        <w:rPr>
          <w:sz w:val="28"/>
          <w:szCs w:val="28"/>
        </w:rPr>
        <w:sectPr w:rsidR="00E22A22" w:rsidSect="00E22A22">
          <w:pgSz w:w="11905" w:h="16837"/>
          <w:pgMar w:top="567" w:right="851" w:bottom="567" w:left="1134" w:header="0" w:footer="0" w:gutter="0"/>
          <w:cols w:space="708"/>
        </w:sectPr>
      </w:pPr>
    </w:p>
    <w:p w:rsidR="00473B24" w:rsidRPr="00D304C1" w:rsidRDefault="00473B24" w:rsidP="00FD4681">
      <w:pPr>
        <w:pStyle w:val="ConsPlusNormal0"/>
        <w:contextualSpacing/>
        <w:jc w:val="right"/>
        <w:outlineLvl w:val="1"/>
        <w:rPr>
          <w:color w:val="000000" w:themeColor="text1"/>
        </w:rPr>
      </w:pPr>
      <w:r w:rsidRPr="00D304C1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>2</w:t>
      </w:r>
    </w:p>
    <w:p w:rsidR="00473B24" w:rsidRPr="00D304C1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к административному регламенту</w:t>
      </w:r>
    </w:p>
    <w:p w:rsidR="00473B24" w:rsidRPr="00D304C1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предоставления муниципальной услуги</w:t>
      </w:r>
    </w:p>
    <w:p w:rsidR="00473B24" w:rsidRPr="00D304C1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«Признание садового дома жилым домом</w:t>
      </w:r>
    </w:p>
    <w:p w:rsidR="00E22A22" w:rsidRDefault="00473B24" w:rsidP="00FD4681">
      <w:pPr>
        <w:pStyle w:val="ConsPlusNormal0"/>
        <w:contextualSpacing/>
        <w:jc w:val="right"/>
        <w:rPr>
          <w:color w:val="000000" w:themeColor="text1"/>
        </w:rPr>
      </w:pPr>
      <w:r w:rsidRPr="00D304C1">
        <w:rPr>
          <w:color w:val="000000" w:themeColor="text1"/>
        </w:rPr>
        <w:t>и жилого дома садовым домом»</w:t>
      </w:r>
    </w:p>
    <w:p w:rsidR="00473B24" w:rsidRDefault="00473B24" w:rsidP="00FD4681">
      <w:pPr>
        <w:pStyle w:val="ConsPlusNormal0"/>
        <w:contextualSpacing/>
        <w:jc w:val="right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D52B3" w:rsidRPr="00D304C1" w:rsidTr="00DD52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</w:rPr>
            </w:pPr>
            <w:bookmarkStart w:id="66" w:name="P743"/>
            <w:bookmarkEnd w:id="66"/>
            <w:r w:rsidRPr="00D304C1">
              <w:rPr>
                <w:color w:val="000000" w:themeColor="text1"/>
              </w:rPr>
              <w:t>Заявление о признании садового дома жилым домом</w:t>
            </w:r>
          </w:p>
          <w:p w:rsidR="00DD52B3" w:rsidRPr="00D304C1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</w:rPr>
            </w:pPr>
            <w:r w:rsidRPr="00D304C1">
              <w:rPr>
                <w:color w:val="000000" w:themeColor="text1"/>
              </w:rPr>
              <w:t>и жилого дома садовым домом</w:t>
            </w:r>
          </w:p>
        </w:tc>
      </w:tr>
      <w:tr w:rsidR="00DD52B3" w:rsidRPr="00D304C1" w:rsidTr="00DD52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167687" w:rsidP="00FD4681">
            <w:pPr>
              <w:pStyle w:val="ConsPlusNormal0"/>
              <w:contextualSpacing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DD52B3" w:rsidRPr="00D304C1">
              <w:rPr>
                <w:color w:val="000000" w:themeColor="text1"/>
              </w:rPr>
              <w:t>___</w:t>
            </w:r>
            <w:r>
              <w:rPr>
                <w:color w:val="000000" w:themeColor="text1"/>
              </w:rPr>
              <w:t>»</w:t>
            </w:r>
            <w:r w:rsidR="00DD52B3" w:rsidRPr="00D304C1">
              <w:rPr>
                <w:color w:val="000000" w:themeColor="text1"/>
              </w:rPr>
              <w:t xml:space="preserve"> ___________ 20__ г.</w:t>
            </w:r>
          </w:p>
        </w:tc>
      </w:tr>
      <w:tr w:rsidR="00DD52B3" w:rsidRPr="00D304C1" w:rsidTr="00DD52B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</w:p>
        </w:tc>
      </w:tr>
      <w:tr w:rsidR="00DD52B3" w:rsidRPr="00D304C1" w:rsidTr="00DD52B3">
        <w:tblPrEx>
          <w:tblBorders>
            <w:insideH w:val="single" w:sz="4" w:space="0" w:color="auto"/>
          </w:tblBorders>
        </w:tblPrEx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167687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(наименование уполномоченного органа местного самоуправления</w:t>
            </w:r>
            <w:r w:rsidR="00167687">
              <w:rPr>
                <w:color w:val="000000" w:themeColor="text1"/>
                <w:sz w:val="24"/>
                <w:szCs w:val="24"/>
              </w:rPr>
              <w:t xml:space="preserve"> городского округа </w:t>
            </w:r>
            <w:proofErr w:type="spellStart"/>
            <w:r w:rsidR="00167687">
              <w:rPr>
                <w:color w:val="000000" w:themeColor="text1"/>
                <w:sz w:val="24"/>
                <w:szCs w:val="24"/>
              </w:rPr>
              <w:t>Кинель</w:t>
            </w:r>
            <w:proofErr w:type="spellEnd"/>
            <w:r w:rsidR="00167687">
              <w:rPr>
                <w:color w:val="000000" w:themeColor="text1"/>
                <w:sz w:val="24"/>
                <w:szCs w:val="24"/>
              </w:rPr>
              <w:t xml:space="preserve"> Самарской области</w:t>
            </w:r>
            <w:r w:rsidRPr="00167687">
              <w:rPr>
                <w:color w:val="000000" w:themeColor="text1"/>
                <w:sz w:val="24"/>
                <w:szCs w:val="24"/>
              </w:rPr>
              <w:t>, в границах которого расположен садовый дом или жилой дом)</w:t>
            </w:r>
          </w:p>
        </w:tc>
      </w:tr>
    </w:tbl>
    <w:p w:rsidR="00DD52B3" w:rsidRPr="00D304C1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556"/>
        <w:gridCol w:w="2665"/>
      </w:tblGrid>
      <w:tr w:rsidR="00167687" w:rsidRPr="00167687" w:rsidTr="00F0196F">
        <w:tc>
          <w:tcPr>
            <w:tcW w:w="9071" w:type="dxa"/>
            <w:gridSpan w:val="3"/>
          </w:tcPr>
          <w:p w:rsidR="00167687" w:rsidRPr="00167687" w:rsidRDefault="00167687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Сведения о физическом лице, в случае если собственник садового дома или жилого дома является физическое лицо:</w:t>
            </w: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167687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DD52B3" w:rsidRPr="00167687" w:rsidRDefault="00167687" w:rsidP="00FD468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167687">
              <w:rPr>
                <w:rFonts w:eastAsia="DejaVu Sans"/>
              </w:rPr>
              <w:t>Почтовый адрес заявителя или адрес электронной почты заявителя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67687" w:rsidRPr="00167687" w:rsidTr="00F0196F">
        <w:tc>
          <w:tcPr>
            <w:tcW w:w="9071" w:type="dxa"/>
            <w:gridSpan w:val="3"/>
          </w:tcPr>
          <w:p w:rsidR="00167687" w:rsidRPr="00167687" w:rsidRDefault="00167687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Сведения о юридическом лице, в случае если собственник садового дома или жилого дома является юридическое лицо:</w:t>
            </w: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3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4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167687" w:rsidRPr="00167687" w:rsidTr="00F0196F">
        <w:tc>
          <w:tcPr>
            <w:tcW w:w="9071" w:type="dxa"/>
            <w:gridSpan w:val="3"/>
          </w:tcPr>
          <w:p w:rsidR="00167687" w:rsidRPr="00167687" w:rsidRDefault="00167687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Сведения об объекте (садовом доме или жилом доме)</w:t>
            </w: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1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Кадастровый номер садового дома или жилого дома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167687" w:rsidTr="00DD52B3">
        <w:tc>
          <w:tcPr>
            <w:tcW w:w="850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2</w:t>
            </w:r>
            <w:r w:rsidR="0016768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56" w:type="dxa"/>
          </w:tcPr>
          <w:p w:rsidR="00DD52B3" w:rsidRPr="00167687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7687">
              <w:rPr>
                <w:color w:val="000000" w:themeColor="text1"/>
                <w:sz w:val="24"/>
                <w:szCs w:val="24"/>
              </w:rPr>
              <w:t>Кадастровый номер земельного участка, на котором расположен садовый дом или жилой дом</w:t>
            </w:r>
          </w:p>
        </w:tc>
        <w:tc>
          <w:tcPr>
            <w:tcW w:w="2665" w:type="dxa"/>
          </w:tcPr>
          <w:p w:rsidR="00DD52B3" w:rsidRPr="00167687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52B3" w:rsidRPr="00D304C1" w:rsidRDefault="00DD52B3" w:rsidP="00FD4681">
      <w:pPr>
        <w:pStyle w:val="ConsPlusNormal0"/>
        <w:contextualSpacing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15"/>
      </w:tblGrid>
      <w:tr w:rsidR="00DD52B3" w:rsidRPr="00D304C1" w:rsidTr="00167687"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B3" w:rsidRPr="00D304C1" w:rsidRDefault="00167687" w:rsidP="00F0196F">
            <w:pPr>
              <w:pStyle w:val="ConsPlusNormal0"/>
              <w:ind w:firstLine="709"/>
              <w:contextualSpacing/>
              <w:jc w:val="both"/>
              <w:rPr>
                <w:color w:val="000000" w:themeColor="text1"/>
              </w:rPr>
            </w:pPr>
            <w:r w:rsidRPr="00167687">
              <w:rPr>
                <w:rFonts w:eastAsia="DejaVu Sans"/>
              </w:rPr>
              <w:t xml:space="preserve">Способ получения решения уполномоченного органа местного самоуправления и иных предусмотренных Административным регламентом </w:t>
            </w:r>
            <w:r w:rsidRPr="00167687">
              <w:rPr>
                <w:color w:val="000000" w:themeColor="text1"/>
              </w:rPr>
              <w:t>«Признание садового дома жилым домом и жилого дома садовым домом»</w:t>
            </w:r>
            <w:r w:rsidRPr="00167687">
              <w:rPr>
                <w:rFonts w:eastAsia="DejaVu Sans"/>
              </w:rPr>
      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</w:t>
            </w:r>
          </w:p>
        </w:tc>
      </w:tr>
      <w:tr w:rsidR="00DD52B3" w:rsidRPr="00D304C1" w:rsidTr="00167687">
        <w:tc>
          <w:tcPr>
            <w:tcW w:w="8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</w:p>
        </w:tc>
      </w:tr>
      <w:tr w:rsidR="00DD52B3" w:rsidRPr="00D304C1" w:rsidTr="00167687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96F" w:rsidRDefault="00F0196F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F0196F" w:rsidRDefault="00F0196F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______________________</w:t>
            </w:r>
          </w:p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D304C1">
              <w:rPr>
                <w:color w:val="000000" w:themeColor="text1"/>
                <w:sz w:val="24"/>
                <w:szCs w:val="24"/>
              </w:rPr>
              <w:t>подпись</w:t>
            </w:r>
          </w:p>
          <w:p w:rsidR="00F0196F" w:rsidRDefault="00F0196F" w:rsidP="00FD4681">
            <w:pPr>
              <w:pStyle w:val="ConsPlusNormal0"/>
              <w:contextualSpacing/>
              <w:rPr>
                <w:color w:val="000000" w:themeColor="text1"/>
              </w:rPr>
            </w:pPr>
          </w:p>
          <w:p w:rsidR="00DD52B3" w:rsidRPr="00D304C1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  <w:r w:rsidRPr="00D304C1">
              <w:rPr>
                <w:color w:val="000000" w:themeColor="text1"/>
              </w:rPr>
              <w:t>«__» ________20___г.</w:t>
            </w: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</w:tcPr>
          <w:p w:rsidR="00F0196F" w:rsidRDefault="00F0196F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196F" w:rsidRDefault="00F0196F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____________________ </w:t>
            </w:r>
          </w:p>
          <w:p w:rsidR="00DD52B3" w:rsidRPr="00D304C1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304C1">
              <w:rPr>
                <w:color w:val="000000" w:themeColor="text1"/>
                <w:sz w:val="24"/>
                <w:szCs w:val="24"/>
              </w:rPr>
              <w:t>Ф.И.О.</w:t>
            </w:r>
          </w:p>
        </w:tc>
      </w:tr>
      <w:tr w:rsidR="00DD52B3" w:rsidRPr="007763CA" w:rsidTr="00167687"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ind w:firstLine="283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D52B3" w:rsidRPr="007763CA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E13F2B" w:rsidRDefault="00E13F2B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F0196F" w:rsidRDefault="00F0196F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p w:rsidR="00DD52B3" w:rsidRPr="007763CA" w:rsidRDefault="00DD52B3" w:rsidP="00FD4681">
      <w:pPr>
        <w:pStyle w:val="ConsPlusNormal0"/>
        <w:contextualSpacing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6"/>
        <w:gridCol w:w="265"/>
        <w:gridCol w:w="1137"/>
        <w:gridCol w:w="2389"/>
        <w:gridCol w:w="3084"/>
      </w:tblGrid>
      <w:tr w:rsidR="00DD52B3" w:rsidRPr="007763CA" w:rsidTr="00F0196F">
        <w:trPr>
          <w:trHeight w:val="518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196F" w:rsidRPr="00F0196F" w:rsidRDefault="00F0196F" w:rsidP="00F0196F">
            <w:pPr>
              <w:pStyle w:val="ConsPlusNormal0"/>
              <w:contextualSpacing/>
              <w:jc w:val="right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 xml:space="preserve">Приложение </w:t>
            </w:r>
          </w:p>
          <w:p w:rsidR="00F0196F" w:rsidRPr="00F0196F" w:rsidRDefault="00F0196F" w:rsidP="00F0196F">
            <w:pPr>
              <w:pStyle w:val="ConsPlusNormal0"/>
              <w:contextualSpacing/>
              <w:jc w:val="right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к заявлению о признании садового дома жилым домом</w:t>
            </w:r>
          </w:p>
          <w:p w:rsidR="00F0196F" w:rsidRPr="00F0196F" w:rsidRDefault="00F0196F" w:rsidP="00F0196F">
            <w:pPr>
              <w:pStyle w:val="ConsPlusNormal0"/>
              <w:contextualSpacing/>
              <w:jc w:val="right"/>
              <w:outlineLvl w:val="2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и жилого дома садовым домом</w:t>
            </w:r>
          </w:p>
          <w:p w:rsidR="00F0196F" w:rsidRPr="00F0196F" w:rsidRDefault="00F0196F" w:rsidP="00F0196F">
            <w:pPr>
              <w:pStyle w:val="ConsPlusNormal0"/>
              <w:contextualSpacing/>
              <w:jc w:val="right"/>
              <w:outlineLvl w:val="2"/>
              <w:rPr>
                <w:color w:val="000000" w:themeColor="text1"/>
              </w:rPr>
            </w:pPr>
          </w:p>
          <w:p w:rsidR="00DD52B3" w:rsidRPr="00F0196F" w:rsidRDefault="00DD52B3" w:rsidP="00F0196F">
            <w:pPr>
              <w:pStyle w:val="ConsPlusNormal0"/>
              <w:contextualSpacing/>
              <w:jc w:val="center"/>
              <w:outlineLvl w:val="2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Согласие</w:t>
            </w:r>
          </w:p>
          <w:p w:rsidR="00DD52B3" w:rsidRPr="00F0196F" w:rsidRDefault="00DD52B3" w:rsidP="00F0196F">
            <w:pPr>
              <w:pStyle w:val="ConsPlusNormal0"/>
              <w:contextualSpacing/>
              <w:jc w:val="center"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на обработку персональных данных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F0196F" w:rsidRDefault="00DD52B3" w:rsidP="00F0196F">
            <w:pPr>
              <w:pStyle w:val="ConsPlusNormal0"/>
              <w:contextualSpacing/>
              <w:rPr>
                <w:color w:val="000000" w:themeColor="text1"/>
              </w:rPr>
            </w:pP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F0196F" w:rsidRDefault="00DD52B3" w:rsidP="00F0196F">
            <w:pPr>
              <w:pStyle w:val="ConsPlusNormal0"/>
              <w:contextualSpacing/>
              <w:rPr>
                <w:color w:val="000000" w:themeColor="text1"/>
              </w:rPr>
            </w:pPr>
            <w:r w:rsidRPr="00F0196F">
              <w:rPr>
                <w:color w:val="000000" w:themeColor="text1"/>
              </w:rPr>
              <w:t>Я,_____________________________________________________________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(фамилия, имя, отчество (без сокращений))</w:t>
            </w:r>
          </w:p>
        </w:tc>
      </w:tr>
      <w:tr w:rsidR="00DD52B3" w:rsidRPr="007763CA" w:rsidTr="00F0196F">
        <w:tblPrEx>
          <w:tblBorders>
            <w:insideH w:val="single" w:sz="4" w:space="0" w:color="auto"/>
          </w:tblBorders>
        </w:tblPrEx>
        <w:trPr>
          <w:trHeight w:val="259"/>
        </w:trPr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7763CA" w:rsidTr="00F0196F">
        <w:tblPrEx>
          <w:tblBorders>
            <w:insideH w:val="single" w:sz="4" w:space="0" w:color="auto"/>
          </w:tblBorders>
        </w:tblPrEx>
        <w:trPr>
          <w:trHeight w:val="259"/>
        </w:trPr>
        <w:tc>
          <w:tcPr>
            <w:tcW w:w="3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</w:rPr>
            </w:pPr>
            <w:r w:rsidRPr="00E83DFE">
              <w:rPr>
                <w:color w:val="000000" w:themeColor="text1"/>
              </w:rPr>
              <w:t>проживающий(</w:t>
            </w:r>
            <w:proofErr w:type="spellStart"/>
            <w:r w:rsidRPr="00E83DFE">
              <w:rPr>
                <w:color w:val="000000" w:themeColor="text1"/>
              </w:rPr>
              <w:t>ая</w:t>
            </w:r>
            <w:proofErr w:type="spellEnd"/>
            <w:r w:rsidRPr="00E83DFE">
              <w:rPr>
                <w:color w:val="000000" w:themeColor="text1"/>
              </w:rPr>
              <w:t>) по</w:t>
            </w:r>
            <w:r w:rsidR="00E83DFE" w:rsidRPr="00E83DFE">
              <w:rPr>
                <w:color w:val="000000" w:themeColor="text1"/>
              </w:rPr>
              <w:t xml:space="preserve"> </w:t>
            </w:r>
          </w:p>
        </w:tc>
        <w:tc>
          <w:tcPr>
            <w:tcW w:w="6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rPr>
                <w:color w:val="000000" w:themeColor="text1"/>
              </w:rPr>
            </w:pPr>
            <w:r w:rsidRPr="00E83DFE">
              <w:rPr>
                <w:color w:val="000000" w:themeColor="text1"/>
              </w:rPr>
              <w:t>адресу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(адрес регистрации по месту жительства)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</w:rPr>
            </w:pPr>
            <w:r w:rsidRPr="00E83DFE">
              <w:rPr>
                <w:color w:val="000000" w:themeColor="text1"/>
              </w:rPr>
              <w:t>паспорт серия _______, номер _____________, выданный ________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right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,</w:t>
            </w:r>
          </w:p>
        </w:tc>
      </w:tr>
      <w:tr w:rsidR="00DD52B3" w:rsidRPr="007763CA" w:rsidTr="00F0196F">
        <w:tblPrEx>
          <w:tblBorders>
            <w:insideH w:val="single" w:sz="4" w:space="0" w:color="auto"/>
          </w:tblBorders>
        </w:tblPrEx>
        <w:trPr>
          <w:trHeight w:val="259"/>
        </w:trPr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(дата выдачи)</w:t>
            </w:r>
          </w:p>
        </w:tc>
      </w:tr>
      <w:tr w:rsidR="00DD52B3" w:rsidRPr="007763CA" w:rsidTr="00F0196F">
        <w:trPr>
          <w:trHeight w:val="259"/>
        </w:trPr>
        <w:tc>
          <w:tcPr>
            <w:tcW w:w="4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763CA">
              <w:rPr>
                <w:color w:val="000000" w:themeColor="text1"/>
                <w:sz w:val="24"/>
                <w:szCs w:val="24"/>
              </w:rPr>
              <w:t>(кем выдан)</w:t>
            </w:r>
          </w:p>
        </w:tc>
        <w:tc>
          <w:tcPr>
            <w:tcW w:w="5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7763CA" w:rsidTr="00F0196F">
        <w:trPr>
          <w:trHeight w:val="509"/>
        </w:trPr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</w:rPr>
            </w:pPr>
            <w:r w:rsidRPr="00E83DFE">
              <w:rPr>
                <w:color w:val="000000" w:themeColor="text1"/>
              </w:rPr>
              <w:t xml:space="preserve">в соответствии с Федеральным </w:t>
            </w:r>
            <w:hyperlink r:id="rId37">
              <w:r w:rsidRPr="00E83DFE">
                <w:rPr>
                  <w:color w:val="000000" w:themeColor="text1"/>
                </w:rPr>
                <w:t>законом</w:t>
              </w:r>
            </w:hyperlink>
            <w:r w:rsidR="00D304C1" w:rsidRPr="00E83DFE">
              <w:rPr>
                <w:color w:val="000000" w:themeColor="text1"/>
              </w:rPr>
              <w:t xml:space="preserve"> от 27.07.2006 № 152-ФЗ «</w:t>
            </w:r>
            <w:r w:rsidRPr="00E83DFE">
              <w:rPr>
                <w:color w:val="000000" w:themeColor="text1"/>
              </w:rPr>
              <w:t>О персональных данных</w:t>
            </w:r>
            <w:r w:rsidR="00D304C1" w:rsidRPr="00E83DFE">
              <w:rPr>
                <w:color w:val="000000" w:themeColor="text1"/>
              </w:rPr>
              <w:t>»</w:t>
            </w:r>
            <w:r w:rsidRPr="00E83DFE">
              <w:rPr>
                <w:color w:val="000000" w:themeColor="text1"/>
              </w:rPr>
              <w:t xml:space="preserve"> даю согласие</w:t>
            </w:r>
            <w:r w:rsidR="00D304C1" w:rsidRPr="00E83DFE">
              <w:rPr>
                <w:color w:val="000000" w:themeColor="text1"/>
              </w:rPr>
              <w:t xml:space="preserve"> ___________</w:t>
            </w:r>
            <w:r w:rsidRPr="00E83DFE">
              <w:rPr>
                <w:color w:val="000000" w:themeColor="text1"/>
              </w:rPr>
              <w:t>, находящемуся по адресу:</w:t>
            </w:r>
          </w:p>
        </w:tc>
      </w:tr>
      <w:tr w:rsidR="00DD52B3" w:rsidRPr="007763CA" w:rsidTr="00F0196F">
        <w:trPr>
          <w:trHeight w:val="259"/>
        </w:trPr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2B3" w:rsidRPr="007763CA" w:rsidRDefault="00DD52B3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D52B3" w:rsidRPr="00E83DFE" w:rsidTr="00F0196F">
        <w:trPr>
          <w:trHeight w:val="4855"/>
        </w:trPr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2B3" w:rsidRPr="00E83DFE" w:rsidRDefault="00DD52B3" w:rsidP="00FD4681">
            <w:pPr>
              <w:pStyle w:val="ConsPlusNormal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на обработку моих персональных данных, а именно: фамилия, имя, отчество, год, месяц, дата и место рождения, адрес регистрации по месту жительства (пребывания), адрес фактического места проживания, контактные телефоны, сведения о документах (паспорт/свидетельство о рождении/о заключении брака/договор социального найма/ордер и др.), серия, номер, дата выдачи, кем выданы, а также иные сведения, необходимые для предоставления муниципальной услуги, содержащиеся в заявлении и представленных документах.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Обработка вышеуказанных персональных данных будет осуществляться 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распространение и уничтожение.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Цель обработки персональных данных: предоставление муниципальной услуги.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DD52B3" w:rsidRPr="00E83DFE" w:rsidRDefault="00DD52B3" w:rsidP="00FD4681">
            <w:pPr>
              <w:pStyle w:val="ConsPlusNormal0"/>
              <w:ind w:firstLine="54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Согласие может быть отозвано мною в любое время на основании моего письменного заявления.</w:t>
            </w:r>
          </w:p>
        </w:tc>
      </w:tr>
      <w:tr w:rsidR="00D304C1" w:rsidRPr="00E83DFE" w:rsidTr="00F0196F">
        <w:trPr>
          <w:trHeight w:val="305"/>
        </w:trPr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04C1" w:rsidRPr="00E83DFE" w:rsidTr="00F0196F">
        <w:trPr>
          <w:trHeight w:val="555"/>
        </w:trPr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подпись</w:t>
            </w:r>
          </w:p>
          <w:p w:rsidR="00D304C1" w:rsidRPr="00E83DFE" w:rsidRDefault="00D304C1" w:rsidP="00FD4681">
            <w:pPr>
              <w:pStyle w:val="ConsPlusNormal0"/>
              <w:contextualSpacing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«__» ________20___г.</w:t>
            </w:r>
          </w:p>
        </w:tc>
        <w:tc>
          <w:tcPr>
            <w:tcW w:w="68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4C1" w:rsidRPr="00E83DFE" w:rsidRDefault="00D304C1" w:rsidP="00FD4681">
            <w:pPr>
              <w:pStyle w:val="ConsPlusNormal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83DFE">
              <w:rPr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:rsidR="00DD52B3" w:rsidRPr="001A03AF" w:rsidRDefault="00DD52B3" w:rsidP="00FD4681">
      <w:pPr>
        <w:pStyle w:val="ConsPlusNormal0"/>
        <w:contextualSpacing/>
        <w:jc w:val="right"/>
        <w:outlineLvl w:val="1"/>
        <w:rPr>
          <w:color w:val="000000" w:themeColor="text1"/>
        </w:rPr>
      </w:pPr>
      <w:r w:rsidRPr="001A03AF">
        <w:rPr>
          <w:color w:val="000000" w:themeColor="text1"/>
        </w:rPr>
        <w:t>П</w:t>
      </w:r>
      <w:r w:rsidR="00D304C1" w:rsidRPr="001A03AF">
        <w:rPr>
          <w:color w:val="000000" w:themeColor="text1"/>
        </w:rPr>
        <w:t xml:space="preserve">риложение </w:t>
      </w:r>
      <w:r w:rsidR="00E13F2B" w:rsidRPr="001A03AF">
        <w:rPr>
          <w:color w:val="000000" w:themeColor="text1"/>
        </w:rPr>
        <w:t>3</w:t>
      </w:r>
    </w:p>
    <w:p w:rsidR="00DD52B3" w:rsidRPr="001A03AF" w:rsidRDefault="009C0251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к а</w:t>
      </w:r>
      <w:r w:rsidR="00DD52B3" w:rsidRPr="001A03AF">
        <w:rPr>
          <w:color w:val="000000" w:themeColor="text1"/>
        </w:rPr>
        <w:t>дминистративному регламенту</w:t>
      </w:r>
    </w:p>
    <w:p w:rsidR="00DD52B3" w:rsidRPr="001A03AF" w:rsidRDefault="00DD52B3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предоставления муниципальной услуги</w:t>
      </w:r>
    </w:p>
    <w:p w:rsidR="00DD52B3" w:rsidRPr="001A03AF" w:rsidRDefault="009C0251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«</w:t>
      </w:r>
      <w:r w:rsidR="00DD52B3" w:rsidRPr="001A03AF">
        <w:rPr>
          <w:color w:val="000000" w:themeColor="text1"/>
        </w:rPr>
        <w:t>Признание садового дома жилым домом</w:t>
      </w:r>
    </w:p>
    <w:p w:rsidR="00DD52B3" w:rsidRPr="001A03AF" w:rsidRDefault="009C0251" w:rsidP="00FD46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и жилого дома садовым домом»</w:t>
      </w:r>
    </w:p>
    <w:p w:rsidR="00DD52B3" w:rsidRDefault="00DD52B3" w:rsidP="00FD4681">
      <w:pPr>
        <w:pStyle w:val="ConsPlusNormal0"/>
        <w:contextualSpacing/>
        <w:jc w:val="right"/>
        <w:rPr>
          <w:color w:val="000000" w:themeColor="text1"/>
          <w:sz w:val="24"/>
          <w:szCs w:val="24"/>
        </w:rPr>
      </w:pPr>
    </w:p>
    <w:p w:rsidR="009C0251" w:rsidRPr="00326218" w:rsidRDefault="009C0251" w:rsidP="00FD4681">
      <w:pPr>
        <w:spacing w:after="120"/>
        <w:contextualSpacing/>
        <w:jc w:val="right"/>
        <w:rPr>
          <w:bCs/>
        </w:rPr>
      </w:pPr>
      <w:r>
        <w:rPr>
          <w:bCs/>
        </w:rPr>
        <w:t>(форма)</w:t>
      </w:r>
    </w:p>
    <w:p w:rsidR="009C0251" w:rsidRPr="00326218" w:rsidRDefault="009C0251" w:rsidP="00FD4681">
      <w:pPr>
        <w:spacing w:after="240"/>
        <w:contextualSpacing/>
        <w:rPr>
          <w:bCs/>
        </w:rPr>
      </w:pPr>
      <w:r>
        <w:rPr>
          <w:bCs/>
        </w:rPr>
        <w:t>(Бланк уполномоченного</w:t>
      </w:r>
      <w:r>
        <w:rPr>
          <w:bCs/>
        </w:rPr>
        <w:br/>
        <w:t>органа)</w:t>
      </w:r>
    </w:p>
    <w:p w:rsidR="009C0251" w:rsidRPr="00326218" w:rsidRDefault="009C0251" w:rsidP="00FD4681">
      <w:pPr>
        <w:spacing w:after="60"/>
        <w:contextualSpacing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9C0251" w:rsidRPr="00326218" w:rsidRDefault="009C0251" w:rsidP="00FD4681">
      <w:pPr>
        <w:spacing w:after="240"/>
        <w:contextualSpacing/>
        <w:jc w:val="center"/>
        <w:rPr>
          <w:b/>
        </w:rPr>
      </w:pPr>
      <w:r>
        <w:rPr>
          <w:b/>
          <w:snapToGrid w:val="0"/>
          <w:sz w:val="26"/>
          <w:szCs w:val="26"/>
        </w:rPr>
        <w:t>о признании садового дома жилым домом</w:t>
      </w:r>
      <w:r>
        <w:rPr>
          <w:b/>
          <w:snapToGrid w:val="0"/>
          <w:sz w:val="26"/>
          <w:szCs w:val="26"/>
        </w:rPr>
        <w:br/>
        <w:t>и жилого дома садовым домом</w:t>
      </w:r>
    </w:p>
    <w:p w:rsidR="009C0251" w:rsidRDefault="009C0251" w:rsidP="00FD4681">
      <w:pPr>
        <w:spacing w:after="120"/>
        <w:contextualSpacing/>
        <w:jc w:val="center"/>
      </w:pPr>
      <w:r>
        <w:t>Дата, номер</w:t>
      </w:r>
    </w:p>
    <w:p w:rsidR="009C0251" w:rsidRDefault="009C0251" w:rsidP="00FD4681">
      <w:pPr>
        <w:contextualSpacing/>
      </w:pPr>
      <w:r w:rsidRPr="00BA6808">
        <w:t>В связи с обращением</w:t>
      </w:r>
      <w:r>
        <w:t xml:space="preserve">  </w:t>
      </w:r>
    </w:p>
    <w:p w:rsidR="009C0251" w:rsidRPr="005D772D" w:rsidRDefault="009C0251" w:rsidP="00FD4681">
      <w:pPr>
        <w:widowControl w:val="0"/>
        <w:pBdr>
          <w:top w:val="single" w:sz="4" w:space="1" w:color="auto"/>
        </w:pBdr>
        <w:ind w:left="2380"/>
        <w:contextualSpacing/>
        <w:jc w:val="center"/>
      </w:pPr>
      <w:r w:rsidRPr="005D772D">
        <w:t>(Ф.И.О. физического лица, наименование юридического лица - заявителя)</w:t>
      </w:r>
    </w:p>
    <w:p w:rsidR="009C0251" w:rsidRPr="00B92A67" w:rsidRDefault="009C0251" w:rsidP="00FD4681">
      <w:pPr>
        <w:widowControl w:val="0"/>
        <w:contextualSpacing/>
        <w:jc w:val="both"/>
        <w:rPr>
          <w:sz w:val="2"/>
          <w:szCs w:val="2"/>
        </w:rPr>
      </w:pPr>
      <w:r w:rsidRPr="00BA6808">
        <w:t>о намерении</w:t>
      </w:r>
      <w:r>
        <w:t xml:space="preserve"> </w:t>
      </w:r>
      <w:r w:rsidRPr="00BA6808">
        <w:t xml:space="preserve">признать </w:t>
      </w:r>
      <w:r w:rsidRPr="00B92A67">
        <w:rPr>
          <w:u w:val="single"/>
        </w:rPr>
        <w:t>садовый дом жилым домом/жилой дом садовым домом</w:t>
      </w:r>
      <w:r w:rsidRPr="00BA6808">
        <w:t>,</w:t>
      </w:r>
      <w:r>
        <w:br/>
      </w:r>
    </w:p>
    <w:p w:rsidR="009C0251" w:rsidRPr="00B92A67" w:rsidRDefault="009C0251" w:rsidP="00FD4681">
      <w:pPr>
        <w:widowControl w:val="0"/>
        <w:ind w:left="2968"/>
        <w:contextualSpacing/>
        <w:jc w:val="center"/>
      </w:pPr>
      <w:r w:rsidRPr="00B92A67">
        <w:t>(ненужное зачеркнуть)</w:t>
      </w:r>
    </w:p>
    <w:p w:rsidR="009C0251" w:rsidRDefault="009C0251" w:rsidP="00FD4681">
      <w:pPr>
        <w:widowControl w:val="0"/>
        <w:contextualSpacing/>
      </w:pPr>
      <w:r w:rsidRPr="00BA6808">
        <w:t xml:space="preserve">расположенный по адресу: </w:t>
      </w:r>
      <w:r>
        <w:t xml:space="preserve"> 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left="2870"/>
        <w:contextualSpacing/>
        <w:rPr>
          <w:sz w:val="2"/>
          <w:szCs w:val="2"/>
        </w:rPr>
      </w:pP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,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contextualSpacing/>
        <w:jc w:val="both"/>
      </w:pPr>
      <w:r w:rsidRPr="00BA6808">
        <w:t>кадастровый номер земельного участка, в пределах которого</w:t>
      </w:r>
      <w:r>
        <w:t xml:space="preserve"> </w:t>
      </w:r>
      <w:r w:rsidRPr="00BA6808">
        <w:t>расположен</w:t>
      </w:r>
      <w:r>
        <w:t xml:space="preserve"> </w:t>
      </w:r>
      <w:r w:rsidRPr="00BA6808">
        <w:t>дом:</w:t>
      </w:r>
      <w:r>
        <w:br/>
      </w:r>
    </w:p>
    <w:p w:rsidR="009C0251" w:rsidRPr="00FB2B99" w:rsidRDefault="009C0251" w:rsidP="00FD4681">
      <w:pPr>
        <w:widowControl w:val="0"/>
        <w:pBdr>
          <w:top w:val="single" w:sz="4" w:space="1" w:color="auto"/>
        </w:pBdr>
        <w:contextualSpacing/>
        <w:rPr>
          <w:sz w:val="2"/>
          <w:szCs w:val="2"/>
        </w:rPr>
      </w:pP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,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contextualSpacing/>
      </w:pPr>
      <w:r w:rsidRPr="00BA6808">
        <w:t xml:space="preserve">на основании </w:t>
      </w:r>
      <w:r>
        <w:t xml:space="preserve"> </w:t>
      </w:r>
    </w:p>
    <w:p w:rsidR="009C0251" w:rsidRPr="00FB2B99" w:rsidRDefault="009C0251" w:rsidP="00FD4681">
      <w:pPr>
        <w:widowControl w:val="0"/>
        <w:pBdr>
          <w:top w:val="single" w:sz="4" w:space="1" w:color="auto"/>
        </w:pBdr>
        <w:ind w:left="1503"/>
        <w:contextualSpacing/>
        <w:jc w:val="center"/>
      </w:pPr>
      <w:r w:rsidRPr="00FB2B99">
        <w:t>(наименование и реквизиты правоустанавливающего документа)</w:t>
      </w: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,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spacing w:after="120"/>
        <w:contextualSpacing/>
      </w:pPr>
      <w:r w:rsidRPr="00BA6808">
        <w:t>по результатам рассмотрения представленных документов принято решение:</w:t>
      </w:r>
    </w:p>
    <w:p w:rsidR="009C0251" w:rsidRPr="00BA6808" w:rsidRDefault="009C0251" w:rsidP="00FD4681">
      <w:pPr>
        <w:widowControl w:val="0"/>
        <w:contextualSpacing/>
      </w:pPr>
      <w:r w:rsidRPr="00BA6808">
        <w:t xml:space="preserve">Признать </w:t>
      </w:r>
      <w:r>
        <w:t xml:space="preserve"> </w:t>
      </w:r>
    </w:p>
    <w:p w:rsidR="009C0251" w:rsidRPr="00FB2B99" w:rsidRDefault="009C0251" w:rsidP="00FD4681">
      <w:pPr>
        <w:widowControl w:val="0"/>
        <w:pBdr>
          <w:top w:val="single" w:sz="4" w:space="1" w:color="auto"/>
        </w:pBdr>
        <w:ind w:left="1078"/>
        <w:contextualSpacing/>
        <w:jc w:val="center"/>
      </w:pPr>
      <w:r w:rsidRPr="00FB2B99">
        <w:t>(садовый дом жилым домом/жилой дом садовым домом - нужное указать)</w:t>
      </w:r>
    </w:p>
    <w:p w:rsidR="009C0251" w:rsidRDefault="009C0251" w:rsidP="00FD4681">
      <w:pPr>
        <w:widowControl w:val="0"/>
        <w:tabs>
          <w:tab w:val="right" w:pos="9923"/>
        </w:tabs>
        <w:contextualSpacing/>
      </w:pPr>
      <w:r>
        <w:tab/>
        <w:t>.</w:t>
      </w:r>
    </w:p>
    <w:p w:rsidR="009C0251" w:rsidRPr="00B92A67" w:rsidRDefault="009C0251" w:rsidP="00FD4681">
      <w:pPr>
        <w:widowControl w:val="0"/>
        <w:pBdr>
          <w:top w:val="single" w:sz="4" w:space="1" w:color="auto"/>
        </w:pBdr>
        <w:spacing w:after="240"/>
        <w:ind w:right="113"/>
        <w:contextualSpacing/>
        <w:rPr>
          <w:sz w:val="2"/>
          <w:szCs w:val="2"/>
        </w:rPr>
      </w:pPr>
    </w:p>
    <w:p w:rsidR="009C0251" w:rsidRPr="00BA6808" w:rsidRDefault="009C0251" w:rsidP="00FD4681">
      <w:pPr>
        <w:widowControl w:val="0"/>
        <w:ind w:right="5685"/>
        <w:contextualSpacing/>
        <w:jc w:val="center"/>
      </w:pPr>
    </w:p>
    <w:p w:rsidR="009C0251" w:rsidRPr="001F3633" w:rsidRDefault="009C0251" w:rsidP="00FD4681">
      <w:pPr>
        <w:widowControl w:val="0"/>
        <w:pBdr>
          <w:top w:val="single" w:sz="4" w:space="1" w:color="auto"/>
        </w:pBdr>
        <w:ind w:right="5685"/>
        <w:contextualSpacing/>
        <w:jc w:val="center"/>
      </w:pPr>
      <w:r w:rsidRPr="001F3633"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9C0251" w:rsidTr="007F3E59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</w:tr>
      <w:tr w:rsidR="009C0251" w:rsidTr="007F3E5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9D16C8">
              <w:t xml:space="preserve">(Ф.И.О. должностного лица органа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9D16C8">
              <w:t>(подпись должностного лица органа</w:t>
            </w:r>
            <w:r>
              <w:t xml:space="preserve"> </w:t>
            </w:r>
            <w:r>
              <w:br/>
            </w:r>
            <w:r w:rsidRPr="009D16C8">
              <w:t xml:space="preserve">местного самоуправления муниципального образования, в границах которого </w:t>
            </w:r>
            <w:r>
              <w:br/>
            </w:r>
            <w:r w:rsidRPr="009D16C8">
              <w:t>расположен садовый дом или жилой дом)</w:t>
            </w:r>
          </w:p>
        </w:tc>
      </w:tr>
    </w:tbl>
    <w:p w:rsidR="009C0251" w:rsidRDefault="009C0251" w:rsidP="00FD4681">
      <w:pPr>
        <w:widowControl w:val="0"/>
        <w:spacing w:before="120" w:after="240"/>
        <w:contextualSpacing/>
        <w:jc w:val="right"/>
      </w:pPr>
      <w: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9C0251" w:rsidTr="007F3E5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</w:pPr>
            <w: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keepNext/>
              <w:ind w:left="57"/>
              <w:contextualSpacing/>
            </w:pPr>
            <w: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keepNext/>
              <w:contextualSpacing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9C0251" w:rsidRPr="00735058" w:rsidRDefault="009C0251" w:rsidP="00FD4681">
            <w:pPr>
              <w:keepNext/>
              <w:contextualSpacing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9C0251" w:rsidRPr="00735058" w:rsidRDefault="009C0251" w:rsidP="00FD4681">
            <w:pPr>
              <w:keepNext/>
              <w:contextualSpacing/>
              <w:jc w:val="center"/>
            </w:pPr>
            <w:r>
              <w:t>(заполняется</w:t>
            </w:r>
          </w:p>
        </w:tc>
      </w:tr>
      <w:tr w:rsidR="009C0251" w:rsidTr="007F3E5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ind w:left="57"/>
              <w:contextualSpacing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A7316B">
              <w:t>в случае получения решения лично)</w:t>
            </w:r>
          </w:p>
        </w:tc>
      </w:tr>
    </w:tbl>
    <w:p w:rsidR="009C0251" w:rsidRPr="00B96030" w:rsidRDefault="009C0251" w:rsidP="00FD4681">
      <w:pPr>
        <w:widowControl w:val="0"/>
        <w:spacing w:after="240"/>
        <w:contextualSpacing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9C0251" w:rsidTr="007F3E5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contextualSpacing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251" w:rsidRDefault="009C0251" w:rsidP="00FD4681">
            <w:pPr>
              <w:contextualSpacing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251" w:rsidRDefault="009C0251" w:rsidP="00FD4681">
            <w:pPr>
              <w:ind w:left="57"/>
              <w:contextualSpacing/>
            </w:pPr>
            <w:r>
              <w:t>г.</w:t>
            </w:r>
          </w:p>
        </w:tc>
      </w:tr>
      <w:tr w:rsidR="009C0251" w:rsidTr="007F3E5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  <w:r w:rsidRPr="00541C22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contextualSpacing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251" w:rsidRDefault="009C0251" w:rsidP="00FD4681">
            <w:pPr>
              <w:ind w:left="57"/>
              <w:contextualSpacing/>
            </w:pPr>
          </w:p>
        </w:tc>
      </w:tr>
    </w:tbl>
    <w:p w:rsidR="009C0251" w:rsidRDefault="009C0251" w:rsidP="00FD4681">
      <w:pPr>
        <w:widowControl w:val="0"/>
        <w:spacing w:before="120"/>
        <w:ind w:left="5387"/>
        <w:contextualSpacing/>
      </w:pPr>
    </w:p>
    <w:p w:rsidR="00692B81" w:rsidRDefault="009C0251" w:rsidP="00FD4681">
      <w:pPr>
        <w:widowControl w:val="0"/>
        <w:pBdr>
          <w:top w:val="single" w:sz="4" w:space="1" w:color="auto"/>
        </w:pBdr>
        <w:ind w:left="5387"/>
        <w:contextualSpacing/>
        <w:jc w:val="center"/>
      </w:pPr>
      <w:r w:rsidRPr="00541C22">
        <w:t xml:space="preserve">(Ф.И.О., подпись должностного лица, </w:t>
      </w:r>
      <w:r>
        <w:br/>
      </w:r>
      <w:r w:rsidRPr="00541C22">
        <w:t>направившего решение в адрес заявителя)</w:t>
      </w:r>
    </w:p>
    <w:p w:rsidR="00692B81" w:rsidRPr="001A03AF" w:rsidRDefault="00692B81" w:rsidP="00692B81">
      <w:pPr>
        <w:pStyle w:val="ConsPlusNormal0"/>
        <w:contextualSpacing/>
        <w:jc w:val="right"/>
        <w:outlineLvl w:val="1"/>
        <w:rPr>
          <w:color w:val="000000" w:themeColor="text1"/>
        </w:rPr>
      </w:pPr>
      <w:r w:rsidRPr="001A03AF"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>4</w:t>
      </w:r>
    </w:p>
    <w:p w:rsidR="00692B81" w:rsidRPr="001A03AF" w:rsidRDefault="00692B81" w:rsidP="00692B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к административному регламенту</w:t>
      </w:r>
    </w:p>
    <w:p w:rsidR="00692B81" w:rsidRPr="001A03AF" w:rsidRDefault="00692B81" w:rsidP="00692B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предоставления муниципальной услуги</w:t>
      </w:r>
    </w:p>
    <w:p w:rsidR="00692B81" w:rsidRPr="001A03AF" w:rsidRDefault="00692B81" w:rsidP="00692B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«Признание садового дома жилым домом</w:t>
      </w:r>
    </w:p>
    <w:p w:rsidR="00692B81" w:rsidRPr="001A03AF" w:rsidRDefault="00692B81" w:rsidP="00692B81">
      <w:pPr>
        <w:pStyle w:val="ConsPlusNormal0"/>
        <w:contextualSpacing/>
        <w:jc w:val="right"/>
        <w:rPr>
          <w:color w:val="000000" w:themeColor="text1"/>
        </w:rPr>
      </w:pPr>
      <w:r w:rsidRPr="001A03AF">
        <w:rPr>
          <w:color w:val="000000" w:themeColor="text1"/>
        </w:rPr>
        <w:t>и жилого дома садовым домом»</w:t>
      </w:r>
    </w:p>
    <w:p w:rsidR="00692B81" w:rsidRDefault="00692B81" w:rsidP="00692B81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</w:p>
    <w:p w:rsidR="00692B81" w:rsidRPr="00A54AB8" w:rsidRDefault="00692B81" w:rsidP="00692B81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692B81" w:rsidRPr="00A54AB8" w:rsidRDefault="00692B81" w:rsidP="00692B81">
      <w:pPr>
        <w:pStyle w:val="aff1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692B81" w:rsidRPr="00A54AB8" w:rsidRDefault="00692B81" w:rsidP="00692B81">
      <w:pPr>
        <w:pStyle w:val="aff1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(наименование руководителя</w:t>
      </w:r>
    </w:p>
    <w:p w:rsidR="00692B81" w:rsidRDefault="00692B81" w:rsidP="00692B81">
      <w:pPr>
        <w:pStyle w:val="aff1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и уполномоченного органа)</w:t>
      </w:r>
    </w:p>
    <w:p w:rsidR="00692B81" w:rsidRPr="00DC282B" w:rsidRDefault="00692B81" w:rsidP="00692B81">
      <w:pPr>
        <w:jc w:val="right"/>
        <w:rPr>
          <w:lang w:eastAsia="ru-RU"/>
        </w:rPr>
      </w:pPr>
      <w:r>
        <w:rPr>
          <w:lang w:eastAsia="ru-RU"/>
        </w:rPr>
        <w:t>от ____________________________________</w:t>
      </w:r>
    </w:p>
    <w:p w:rsidR="00692B81" w:rsidRPr="00A54AB8" w:rsidRDefault="00692B81" w:rsidP="00692B81">
      <w:pPr>
        <w:pStyle w:val="aff1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92B81" w:rsidRPr="00A54AB8" w:rsidRDefault="00692B81" w:rsidP="00692B81">
      <w:pPr>
        <w:pStyle w:val="aff1"/>
        <w:jc w:val="right"/>
        <w:rPr>
          <w:rFonts w:ascii="Times New Roman" w:hAnsi="Times New Roman" w:cs="Times New Roman"/>
        </w:rPr>
      </w:pPr>
    </w:p>
    <w:p w:rsidR="00692B81" w:rsidRDefault="00692B81" w:rsidP="00692B81">
      <w:pPr>
        <w:autoSpaceDE w:val="0"/>
        <w:autoSpaceDN w:val="0"/>
        <w:adjustRightInd w:val="0"/>
        <w:contextualSpacing/>
        <w:jc w:val="center"/>
        <w:rPr>
          <w:b/>
          <w:bCs/>
          <w:color w:val="26282F"/>
          <w:sz w:val="28"/>
          <w:szCs w:val="28"/>
        </w:rPr>
      </w:pPr>
    </w:p>
    <w:p w:rsidR="00692B81" w:rsidRPr="00D638E6" w:rsidRDefault="00692B81" w:rsidP="00692B8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638E6">
        <w:rPr>
          <w:b/>
          <w:bCs/>
          <w:color w:val="26282F"/>
          <w:sz w:val="28"/>
          <w:szCs w:val="28"/>
        </w:rPr>
        <w:t>Заявление</w:t>
      </w:r>
    </w:p>
    <w:p w:rsidR="00692B81" w:rsidRPr="00D638E6" w:rsidRDefault="00692B81" w:rsidP="00692B81">
      <w:pPr>
        <w:pStyle w:val="1"/>
        <w:contextualSpacing/>
        <w:rPr>
          <w:sz w:val="28"/>
          <w:szCs w:val="28"/>
          <w:lang w:val="ru-RU"/>
        </w:rPr>
      </w:pPr>
      <w:r w:rsidRPr="00D638E6">
        <w:rPr>
          <w:bCs w:val="0"/>
          <w:color w:val="26282F"/>
          <w:sz w:val="28"/>
          <w:szCs w:val="28"/>
          <w:lang w:val="ru-RU"/>
        </w:rPr>
        <w:t xml:space="preserve">об исправлении допущенных опечаток и ошибок в </w:t>
      </w:r>
      <w:r w:rsidR="00D638E6" w:rsidRPr="00D638E6">
        <w:rPr>
          <w:color w:val="000000" w:themeColor="text1"/>
          <w:sz w:val="28"/>
          <w:szCs w:val="28"/>
          <w:lang w:val="ru-RU"/>
        </w:rPr>
        <w:t>решени</w:t>
      </w:r>
      <w:r w:rsidR="00D638E6">
        <w:rPr>
          <w:color w:val="000000" w:themeColor="text1"/>
          <w:sz w:val="28"/>
          <w:szCs w:val="28"/>
          <w:lang w:val="ru-RU"/>
        </w:rPr>
        <w:t>и</w:t>
      </w:r>
      <w:r w:rsidR="00D638E6" w:rsidRPr="00D638E6">
        <w:rPr>
          <w:color w:val="000000" w:themeColor="text1"/>
          <w:sz w:val="28"/>
          <w:szCs w:val="28"/>
          <w:lang w:val="ru-RU"/>
        </w:rPr>
        <w:t xml:space="preserve"> о признании садового дома жилым домом или жилого дома садовым домом</w:t>
      </w:r>
    </w:p>
    <w:p w:rsidR="00692B81" w:rsidRPr="00D638E6" w:rsidRDefault="00692B81" w:rsidP="00692B81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692B81" w:rsidRPr="00D638E6" w:rsidRDefault="00692B81" w:rsidP="00D638E6">
      <w:pPr>
        <w:pStyle w:val="1"/>
        <w:ind w:firstLine="709"/>
        <w:contextualSpacing/>
        <w:jc w:val="both"/>
        <w:rPr>
          <w:b w:val="0"/>
          <w:sz w:val="28"/>
          <w:szCs w:val="28"/>
          <w:lang w:val="ru-RU"/>
        </w:rPr>
      </w:pPr>
      <w:r w:rsidRPr="00D638E6">
        <w:rPr>
          <w:b w:val="0"/>
          <w:sz w:val="28"/>
          <w:szCs w:val="28"/>
          <w:lang w:val="ru-RU"/>
        </w:rPr>
        <w:t>Прошу исправить допущенные опечатки и ошибки в</w:t>
      </w:r>
      <w:r w:rsidR="00D638E6" w:rsidRPr="00D638E6">
        <w:rPr>
          <w:b w:val="0"/>
          <w:sz w:val="28"/>
          <w:szCs w:val="28"/>
          <w:lang w:val="ru-RU"/>
        </w:rPr>
        <w:t xml:space="preserve"> </w:t>
      </w:r>
      <w:r w:rsidR="00D638E6" w:rsidRPr="00D638E6">
        <w:rPr>
          <w:b w:val="0"/>
          <w:color w:val="000000" w:themeColor="text1"/>
          <w:sz w:val="28"/>
          <w:szCs w:val="28"/>
          <w:lang w:val="ru-RU"/>
        </w:rPr>
        <w:t>решении о признании садового дома жилым домом или жилого дома садовым домом</w:t>
      </w:r>
      <w:r w:rsidR="00843AA6">
        <w:rPr>
          <w:b w:val="0"/>
          <w:color w:val="000000" w:themeColor="text1"/>
          <w:sz w:val="28"/>
          <w:szCs w:val="28"/>
          <w:lang w:val="ru-RU"/>
        </w:rPr>
        <w:t xml:space="preserve"> </w:t>
      </w:r>
      <w:r w:rsidR="00D638E6" w:rsidRPr="00843AA6">
        <w:rPr>
          <w:b w:val="0"/>
          <w:color w:val="000000" w:themeColor="text1"/>
          <w:sz w:val="24"/>
          <w:szCs w:val="24"/>
          <w:lang w:val="ru-RU"/>
        </w:rPr>
        <w:t>(нужное подчеркнуть)</w:t>
      </w:r>
      <w:r w:rsidRPr="00D638E6">
        <w:rPr>
          <w:b w:val="0"/>
          <w:sz w:val="28"/>
          <w:szCs w:val="28"/>
          <w:lang w:val="ru-RU"/>
        </w:rPr>
        <w:t>:</w:t>
      </w:r>
    </w:p>
    <w:p w:rsidR="00692B81" w:rsidRPr="00D638E6" w:rsidRDefault="00692B81" w:rsidP="00692B81">
      <w:pPr>
        <w:autoSpaceDE w:val="0"/>
        <w:autoSpaceDN w:val="0"/>
        <w:adjustRightInd w:val="0"/>
        <w:rPr>
          <w:sz w:val="28"/>
          <w:szCs w:val="28"/>
        </w:rPr>
      </w:pPr>
      <w:r w:rsidRPr="00D638E6">
        <w:rPr>
          <w:sz w:val="28"/>
          <w:szCs w:val="28"/>
        </w:rPr>
        <w:t>____________________________________________________________________</w:t>
      </w:r>
    </w:p>
    <w:p w:rsidR="00692B81" w:rsidRPr="00D638E6" w:rsidRDefault="00692B81" w:rsidP="00692B81">
      <w:pPr>
        <w:autoSpaceDE w:val="0"/>
        <w:autoSpaceDN w:val="0"/>
        <w:adjustRightInd w:val="0"/>
        <w:jc w:val="center"/>
      </w:pPr>
      <w:r w:rsidRPr="00D638E6">
        <w:t>(указываются номер и дата</w:t>
      </w:r>
      <w:r w:rsidR="00D638E6" w:rsidRPr="00D638E6">
        <w:t xml:space="preserve"> </w:t>
      </w:r>
      <w:r w:rsidR="00D638E6" w:rsidRPr="00D638E6">
        <w:rPr>
          <w:color w:val="000000" w:themeColor="text1"/>
        </w:rPr>
        <w:t>решения о признании садового дома жилым домом или жилого дома садовым домом</w:t>
      </w:r>
      <w:r w:rsidRPr="00D638E6">
        <w:t>)</w:t>
      </w:r>
    </w:p>
    <w:p w:rsidR="00692B81" w:rsidRPr="00D638E6" w:rsidRDefault="00692B81" w:rsidP="00692B81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D638E6">
        <w:rPr>
          <w:sz w:val="28"/>
          <w:szCs w:val="28"/>
        </w:rPr>
        <w:t>Характер допущенных опечаток и ошибок и место расположения:</w:t>
      </w:r>
    </w:p>
    <w:p w:rsidR="00692B81" w:rsidRPr="00D638E6" w:rsidRDefault="00692B81" w:rsidP="00692B81">
      <w:pPr>
        <w:autoSpaceDE w:val="0"/>
        <w:autoSpaceDN w:val="0"/>
        <w:adjustRightInd w:val="0"/>
        <w:rPr>
          <w:sz w:val="28"/>
          <w:szCs w:val="28"/>
        </w:rPr>
      </w:pPr>
      <w:r w:rsidRPr="00D638E6">
        <w:rPr>
          <w:sz w:val="28"/>
          <w:szCs w:val="28"/>
        </w:rPr>
        <w:t>__________________________________________________</w:t>
      </w:r>
      <w:r w:rsidR="00D638E6">
        <w:rPr>
          <w:sz w:val="28"/>
          <w:szCs w:val="28"/>
        </w:rPr>
        <w:t>__________________</w:t>
      </w:r>
    </w:p>
    <w:p w:rsidR="00692B81" w:rsidRPr="00D638E6" w:rsidRDefault="00692B81" w:rsidP="00692B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638E6">
        <w:rPr>
          <w:sz w:val="28"/>
          <w:szCs w:val="28"/>
        </w:rPr>
        <w:t xml:space="preserve">Прошу подготовить </w:t>
      </w:r>
      <w:r w:rsidR="00D638E6" w:rsidRPr="00D638E6">
        <w:rPr>
          <w:color w:val="000000" w:themeColor="text1"/>
          <w:sz w:val="28"/>
          <w:szCs w:val="28"/>
        </w:rPr>
        <w:t>решение о признании садового дома жилым домом или жилого дома садовым домом</w:t>
      </w:r>
      <w:r w:rsidR="00D638E6" w:rsidRPr="00D638E6">
        <w:rPr>
          <w:sz w:val="28"/>
          <w:szCs w:val="28"/>
        </w:rPr>
        <w:t xml:space="preserve"> </w:t>
      </w:r>
      <w:r w:rsidRPr="00D638E6">
        <w:rPr>
          <w:sz w:val="28"/>
          <w:szCs w:val="28"/>
        </w:rPr>
        <w:t>с испр</w:t>
      </w:r>
      <w:r w:rsidR="00D638E6" w:rsidRPr="00D638E6">
        <w:rPr>
          <w:sz w:val="28"/>
          <w:szCs w:val="28"/>
        </w:rPr>
        <w:t>авленными опечатками и ошибками</w:t>
      </w:r>
      <w:r w:rsidR="00843AA6">
        <w:rPr>
          <w:sz w:val="28"/>
          <w:szCs w:val="28"/>
        </w:rPr>
        <w:t xml:space="preserve"> </w:t>
      </w:r>
      <w:r w:rsidRPr="00D638E6">
        <w:rPr>
          <w:sz w:val="28"/>
          <w:szCs w:val="28"/>
        </w:rPr>
        <w:t>на  бумажном носителе/в форме электронного документа.</w:t>
      </w:r>
    </w:p>
    <w:p w:rsidR="00692B81" w:rsidRPr="00D638E6" w:rsidRDefault="00692B81" w:rsidP="00692B81">
      <w:pPr>
        <w:autoSpaceDE w:val="0"/>
        <w:autoSpaceDN w:val="0"/>
        <w:adjustRightInd w:val="0"/>
        <w:rPr>
          <w:sz w:val="28"/>
          <w:szCs w:val="28"/>
        </w:rPr>
      </w:pPr>
      <w:r w:rsidRPr="00D638E6">
        <w:rPr>
          <w:sz w:val="28"/>
          <w:szCs w:val="28"/>
        </w:rPr>
        <w:t>_________________________________________</w:t>
      </w:r>
      <w:r w:rsidR="00D638E6">
        <w:rPr>
          <w:sz w:val="28"/>
          <w:szCs w:val="28"/>
        </w:rPr>
        <w:t>___________________________</w:t>
      </w:r>
    </w:p>
    <w:p w:rsidR="00692B81" w:rsidRPr="00D638E6" w:rsidRDefault="00692B81" w:rsidP="00692B81">
      <w:pPr>
        <w:autoSpaceDE w:val="0"/>
        <w:autoSpaceDN w:val="0"/>
        <w:adjustRightInd w:val="0"/>
        <w:contextualSpacing/>
        <w:jc w:val="center"/>
      </w:pPr>
      <w:r w:rsidRPr="00D638E6">
        <w:t>(ненужное зачеркнуть)</w:t>
      </w:r>
    </w:p>
    <w:p w:rsidR="00692B81" w:rsidRPr="001C475F" w:rsidRDefault="00692B81" w:rsidP="00692B81">
      <w:pPr>
        <w:autoSpaceDE w:val="0"/>
        <w:autoSpaceDN w:val="0"/>
        <w:adjustRightInd w:val="0"/>
        <w:contextualSpacing/>
      </w:pPr>
      <w:r w:rsidRPr="00D638E6">
        <w:rPr>
          <w:sz w:val="28"/>
          <w:szCs w:val="28"/>
        </w:rPr>
        <w:t>__________________________________ _____________________________</w:t>
      </w:r>
    </w:p>
    <w:p w:rsidR="00692B81" w:rsidRPr="001C475F" w:rsidRDefault="00692B81" w:rsidP="00692B81">
      <w:pPr>
        <w:autoSpaceDE w:val="0"/>
        <w:autoSpaceDN w:val="0"/>
        <w:adjustRightInd w:val="0"/>
        <w:contextualSpacing/>
      </w:pPr>
      <w:r w:rsidRPr="001C475F">
        <w:t>(должность (при наличии)       (подпись)   (фамилия, имя, отчество)</w:t>
      </w:r>
      <w:r>
        <w:t xml:space="preserve"> </w:t>
      </w:r>
      <w:r w:rsidRPr="001C475F">
        <w:t>(последнее - при наличии)</w:t>
      </w:r>
    </w:p>
    <w:p w:rsidR="00692B81" w:rsidRPr="004278A0" w:rsidRDefault="00692B81" w:rsidP="00692B81">
      <w:pPr>
        <w:autoSpaceDE w:val="0"/>
        <w:autoSpaceDN w:val="0"/>
        <w:adjustRightInd w:val="0"/>
      </w:pPr>
      <w:r>
        <w:t>«</w:t>
      </w:r>
      <w:r w:rsidRPr="004278A0">
        <w:t>____</w:t>
      </w:r>
      <w:r>
        <w:t xml:space="preserve">» </w:t>
      </w:r>
      <w:r w:rsidRPr="004278A0">
        <w:t xml:space="preserve"> _____________ 20</w:t>
      </w:r>
      <w:r w:rsidRPr="008E1130">
        <w:t>____г.</w:t>
      </w:r>
    </w:p>
    <w:p w:rsidR="00692B81" w:rsidRPr="00692B81" w:rsidRDefault="00692B81" w:rsidP="00D638E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FA224B">
        <w:rPr>
          <w:sz w:val="28"/>
          <w:szCs w:val="28"/>
        </w:rPr>
        <w:t>С приложением документов согласно описи.</w:t>
      </w:r>
    </w:p>
    <w:p w:rsidR="00692B81" w:rsidRDefault="00D638E6" w:rsidP="00692B81">
      <w:pPr>
        <w:pStyle w:val="a3"/>
        <w:ind w:firstLine="709"/>
        <w:contextualSpacing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</w:t>
      </w:r>
    </w:p>
    <w:p w:rsidR="00D638E6" w:rsidRPr="00541C22" w:rsidRDefault="00D638E6" w:rsidP="00FD4681">
      <w:pPr>
        <w:widowControl w:val="0"/>
        <w:pBdr>
          <w:top w:val="single" w:sz="4" w:space="1" w:color="auto"/>
        </w:pBdr>
        <w:ind w:left="5387"/>
        <w:contextualSpacing/>
        <w:jc w:val="center"/>
      </w:pPr>
    </w:p>
    <w:sectPr w:rsidR="00D638E6" w:rsidRPr="00541C22" w:rsidSect="00891A90">
      <w:pgSz w:w="11906" w:h="16838"/>
      <w:pgMar w:top="851" w:right="851" w:bottom="567" w:left="1418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35674"/>
    <w:multiLevelType w:val="multilevel"/>
    <w:tmpl w:val="2D2EB98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B20C24"/>
    <w:multiLevelType w:val="multilevel"/>
    <w:tmpl w:val="F9861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1310BBF"/>
    <w:multiLevelType w:val="multilevel"/>
    <w:tmpl w:val="C2AAAB02"/>
    <w:lvl w:ilvl="0">
      <w:start w:val="1"/>
      <w:numFmt w:val="upperRoman"/>
      <w:lvlText w:val="%1."/>
      <w:lvlJc w:val="left"/>
      <w:pPr>
        <w:ind w:left="5824" w:hanging="720"/>
      </w:pPr>
    </w:lvl>
    <w:lvl w:ilvl="1">
      <w:start w:val="1"/>
      <w:numFmt w:val="decimal"/>
      <w:lvlText w:val="%1.%2"/>
      <w:lvlJc w:val="left"/>
      <w:pPr>
        <w:ind w:left="6476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6618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6760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6902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7254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3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7898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color w:val="000000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BC517C6"/>
    <w:multiLevelType w:val="multilevel"/>
    <w:tmpl w:val="54FA7F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97FBF"/>
    <w:rsid w:val="000140E6"/>
    <w:rsid w:val="00065182"/>
    <w:rsid w:val="000B7C43"/>
    <w:rsid w:val="00101CBD"/>
    <w:rsid w:val="00126C94"/>
    <w:rsid w:val="00161E9B"/>
    <w:rsid w:val="001620E3"/>
    <w:rsid w:val="00167687"/>
    <w:rsid w:val="00177CFE"/>
    <w:rsid w:val="001945A6"/>
    <w:rsid w:val="001A03AF"/>
    <w:rsid w:val="001C1568"/>
    <w:rsid w:val="00210A45"/>
    <w:rsid w:val="00211BA8"/>
    <w:rsid w:val="002159C9"/>
    <w:rsid w:val="00237C78"/>
    <w:rsid w:val="002A175A"/>
    <w:rsid w:val="002A6A56"/>
    <w:rsid w:val="002B6713"/>
    <w:rsid w:val="002C6CC7"/>
    <w:rsid w:val="002E40CE"/>
    <w:rsid w:val="00384644"/>
    <w:rsid w:val="003C425A"/>
    <w:rsid w:val="003E680C"/>
    <w:rsid w:val="00413CB0"/>
    <w:rsid w:val="00473B24"/>
    <w:rsid w:val="00482D58"/>
    <w:rsid w:val="00484C0E"/>
    <w:rsid w:val="00497FBF"/>
    <w:rsid w:val="004A0192"/>
    <w:rsid w:val="004B1DE4"/>
    <w:rsid w:val="004C5DC4"/>
    <w:rsid w:val="004D68EB"/>
    <w:rsid w:val="004F257E"/>
    <w:rsid w:val="004F7050"/>
    <w:rsid w:val="005337D5"/>
    <w:rsid w:val="00567A0E"/>
    <w:rsid w:val="005A11E6"/>
    <w:rsid w:val="00645333"/>
    <w:rsid w:val="006566CC"/>
    <w:rsid w:val="00692B81"/>
    <w:rsid w:val="00696425"/>
    <w:rsid w:val="006B1C8D"/>
    <w:rsid w:val="006E1DDF"/>
    <w:rsid w:val="006F6FB1"/>
    <w:rsid w:val="00711BB0"/>
    <w:rsid w:val="007539AE"/>
    <w:rsid w:val="00757983"/>
    <w:rsid w:val="00777EF8"/>
    <w:rsid w:val="007B603C"/>
    <w:rsid w:val="007D3AE0"/>
    <w:rsid w:val="007E1B74"/>
    <w:rsid w:val="007F3E59"/>
    <w:rsid w:val="00815287"/>
    <w:rsid w:val="00843AA6"/>
    <w:rsid w:val="008451EB"/>
    <w:rsid w:val="00891A90"/>
    <w:rsid w:val="008A198B"/>
    <w:rsid w:val="008D5F13"/>
    <w:rsid w:val="00983071"/>
    <w:rsid w:val="00987865"/>
    <w:rsid w:val="009A1730"/>
    <w:rsid w:val="009C0251"/>
    <w:rsid w:val="00A01997"/>
    <w:rsid w:val="00A32420"/>
    <w:rsid w:val="00A40A75"/>
    <w:rsid w:val="00A452B3"/>
    <w:rsid w:val="00A673F8"/>
    <w:rsid w:val="00A93B2C"/>
    <w:rsid w:val="00A97FD4"/>
    <w:rsid w:val="00AA2323"/>
    <w:rsid w:val="00B00044"/>
    <w:rsid w:val="00B06413"/>
    <w:rsid w:val="00B177BB"/>
    <w:rsid w:val="00B258DA"/>
    <w:rsid w:val="00B66E33"/>
    <w:rsid w:val="00BA4AE2"/>
    <w:rsid w:val="00BB2BC7"/>
    <w:rsid w:val="00BC124C"/>
    <w:rsid w:val="00BE3604"/>
    <w:rsid w:val="00BF097F"/>
    <w:rsid w:val="00BF768D"/>
    <w:rsid w:val="00C316C8"/>
    <w:rsid w:val="00C40D15"/>
    <w:rsid w:val="00C43BC3"/>
    <w:rsid w:val="00C46B36"/>
    <w:rsid w:val="00C50755"/>
    <w:rsid w:val="00C66E5D"/>
    <w:rsid w:val="00CB7F2C"/>
    <w:rsid w:val="00CD1CFA"/>
    <w:rsid w:val="00D304C1"/>
    <w:rsid w:val="00D638E6"/>
    <w:rsid w:val="00DA145E"/>
    <w:rsid w:val="00DA155D"/>
    <w:rsid w:val="00DA3562"/>
    <w:rsid w:val="00DD1A4D"/>
    <w:rsid w:val="00DD52B3"/>
    <w:rsid w:val="00DF7634"/>
    <w:rsid w:val="00E04706"/>
    <w:rsid w:val="00E13F2B"/>
    <w:rsid w:val="00E22A22"/>
    <w:rsid w:val="00E83DFE"/>
    <w:rsid w:val="00E87120"/>
    <w:rsid w:val="00EA2AC7"/>
    <w:rsid w:val="00EC2E15"/>
    <w:rsid w:val="00ED11B0"/>
    <w:rsid w:val="00ED79A5"/>
    <w:rsid w:val="00EE2988"/>
    <w:rsid w:val="00F008BF"/>
    <w:rsid w:val="00F0196F"/>
    <w:rsid w:val="00F1518B"/>
    <w:rsid w:val="00F375F9"/>
    <w:rsid w:val="00F51D38"/>
    <w:rsid w:val="00FA1C18"/>
    <w:rsid w:val="00FD4681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3CA6-5D0B-4588-A09B-7BEEF91F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BF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F3E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="DejaVu Sans" w:cs="DejaVu Sans"/>
      <w:b/>
      <w:bCs/>
      <w:kern w:val="2"/>
      <w:sz w:val="48"/>
      <w:szCs w:val="48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497FBF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customStyle="1" w:styleId="WW8Num1z0">
    <w:name w:val="WW8Num1z0"/>
    <w:qFormat/>
    <w:rsid w:val="00497FBF"/>
  </w:style>
  <w:style w:type="character" w:customStyle="1" w:styleId="WW8Num1z1">
    <w:name w:val="WW8Num1z1"/>
    <w:qFormat/>
    <w:rsid w:val="00497FBF"/>
  </w:style>
  <w:style w:type="character" w:customStyle="1" w:styleId="WW8Num1z2">
    <w:name w:val="WW8Num1z2"/>
    <w:qFormat/>
    <w:rsid w:val="00497FBF"/>
  </w:style>
  <w:style w:type="character" w:customStyle="1" w:styleId="WW8Num1z3">
    <w:name w:val="WW8Num1z3"/>
    <w:qFormat/>
    <w:rsid w:val="00497FBF"/>
  </w:style>
  <w:style w:type="character" w:customStyle="1" w:styleId="WW8Num1z4">
    <w:name w:val="WW8Num1z4"/>
    <w:qFormat/>
    <w:rsid w:val="00497FBF"/>
  </w:style>
  <w:style w:type="character" w:customStyle="1" w:styleId="WW8Num1z5">
    <w:name w:val="WW8Num1z5"/>
    <w:qFormat/>
    <w:rsid w:val="00497FBF"/>
  </w:style>
  <w:style w:type="character" w:customStyle="1" w:styleId="WW8Num1z6">
    <w:name w:val="WW8Num1z6"/>
    <w:qFormat/>
    <w:rsid w:val="00497FBF"/>
  </w:style>
  <w:style w:type="character" w:customStyle="1" w:styleId="WW8Num1z7">
    <w:name w:val="WW8Num1z7"/>
    <w:qFormat/>
    <w:rsid w:val="00497FBF"/>
  </w:style>
  <w:style w:type="character" w:customStyle="1" w:styleId="WW8Num1z8">
    <w:name w:val="WW8Num1z8"/>
    <w:qFormat/>
    <w:rsid w:val="00497FBF"/>
  </w:style>
  <w:style w:type="character" w:customStyle="1" w:styleId="WW8Num2z0">
    <w:name w:val="WW8Num2z0"/>
    <w:qFormat/>
    <w:rsid w:val="00497FBF"/>
  </w:style>
  <w:style w:type="character" w:customStyle="1" w:styleId="WW8Num3z0">
    <w:name w:val="WW8Num3z0"/>
    <w:qFormat/>
    <w:rsid w:val="00497FBF"/>
  </w:style>
  <w:style w:type="character" w:customStyle="1" w:styleId="WW8Num3z1">
    <w:name w:val="WW8Num3z1"/>
    <w:qFormat/>
    <w:rsid w:val="00497FBF"/>
  </w:style>
  <w:style w:type="character" w:customStyle="1" w:styleId="WW8Num3z2">
    <w:name w:val="WW8Num3z2"/>
    <w:qFormat/>
    <w:rsid w:val="00497FBF"/>
  </w:style>
  <w:style w:type="character" w:customStyle="1" w:styleId="WW8Num3z3">
    <w:name w:val="WW8Num3z3"/>
    <w:qFormat/>
    <w:rsid w:val="00497FBF"/>
  </w:style>
  <w:style w:type="character" w:customStyle="1" w:styleId="WW8Num3z4">
    <w:name w:val="WW8Num3z4"/>
    <w:qFormat/>
    <w:rsid w:val="00497FBF"/>
  </w:style>
  <w:style w:type="character" w:customStyle="1" w:styleId="WW8Num3z5">
    <w:name w:val="WW8Num3z5"/>
    <w:qFormat/>
    <w:rsid w:val="00497FBF"/>
  </w:style>
  <w:style w:type="character" w:customStyle="1" w:styleId="WW8Num3z6">
    <w:name w:val="WW8Num3z6"/>
    <w:qFormat/>
    <w:rsid w:val="00497FBF"/>
  </w:style>
  <w:style w:type="character" w:customStyle="1" w:styleId="WW8Num3z7">
    <w:name w:val="WW8Num3z7"/>
    <w:qFormat/>
    <w:rsid w:val="00497FBF"/>
  </w:style>
  <w:style w:type="character" w:customStyle="1" w:styleId="WW8Num3z8">
    <w:name w:val="WW8Num3z8"/>
    <w:qFormat/>
    <w:rsid w:val="00497FBF"/>
  </w:style>
  <w:style w:type="character" w:customStyle="1" w:styleId="WW8Num4z0">
    <w:name w:val="WW8Num4z0"/>
    <w:qFormat/>
    <w:rsid w:val="00497FBF"/>
  </w:style>
  <w:style w:type="character" w:customStyle="1" w:styleId="WW8Num4z1">
    <w:name w:val="WW8Num4z1"/>
    <w:qFormat/>
    <w:rsid w:val="00497FBF"/>
  </w:style>
  <w:style w:type="character" w:customStyle="1" w:styleId="WW8Num4z2">
    <w:name w:val="WW8Num4z2"/>
    <w:qFormat/>
    <w:rsid w:val="00497FBF"/>
    <w:rPr>
      <w:b w:val="0"/>
    </w:rPr>
  </w:style>
  <w:style w:type="character" w:customStyle="1" w:styleId="WW8Num4z3">
    <w:name w:val="WW8Num4z3"/>
    <w:qFormat/>
    <w:rsid w:val="00497FBF"/>
  </w:style>
  <w:style w:type="character" w:customStyle="1" w:styleId="WW8Num4z4">
    <w:name w:val="WW8Num4z4"/>
    <w:qFormat/>
    <w:rsid w:val="00497FBF"/>
  </w:style>
  <w:style w:type="character" w:customStyle="1" w:styleId="WW8Num4z5">
    <w:name w:val="WW8Num4z5"/>
    <w:qFormat/>
    <w:rsid w:val="00497FBF"/>
  </w:style>
  <w:style w:type="character" w:customStyle="1" w:styleId="WW8Num4z6">
    <w:name w:val="WW8Num4z6"/>
    <w:qFormat/>
    <w:rsid w:val="00497FBF"/>
  </w:style>
  <w:style w:type="character" w:customStyle="1" w:styleId="WW8Num4z7">
    <w:name w:val="WW8Num4z7"/>
    <w:qFormat/>
    <w:rsid w:val="00497FBF"/>
  </w:style>
  <w:style w:type="character" w:customStyle="1" w:styleId="WW8Num4z8">
    <w:name w:val="WW8Num4z8"/>
    <w:qFormat/>
    <w:rsid w:val="00497FBF"/>
  </w:style>
  <w:style w:type="character" w:customStyle="1" w:styleId="WW8Num5z0">
    <w:name w:val="WW8Num5z0"/>
    <w:qFormat/>
    <w:rsid w:val="00497FBF"/>
  </w:style>
  <w:style w:type="character" w:customStyle="1" w:styleId="WW8Num6z0">
    <w:name w:val="WW8Num6z0"/>
    <w:qFormat/>
    <w:rsid w:val="00497FBF"/>
  </w:style>
  <w:style w:type="character" w:customStyle="1" w:styleId="WW8Num6z1">
    <w:name w:val="WW8Num6z1"/>
    <w:qFormat/>
    <w:rsid w:val="00497FBF"/>
  </w:style>
  <w:style w:type="character" w:customStyle="1" w:styleId="WW8Num6z2">
    <w:name w:val="WW8Num6z2"/>
    <w:qFormat/>
    <w:rsid w:val="00497FBF"/>
  </w:style>
  <w:style w:type="character" w:customStyle="1" w:styleId="WW8Num6z3">
    <w:name w:val="WW8Num6z3"/>
    <w:qFormat/>
    <w:rsid w:val="00497FBF"/>
  </w:style>
  <w:style w:type="character" w:customStyle="1" w:styleId="WW8Num6z4">
    <w:name w:val="WW8Num6z4"/>
    <w:qFormat/>
    <w:rsid w:val="00497FBF"/>
  </w:style>
  <w:style w:type="character" w:customStyle="1" w:styleId="WW8Num6z5">
    <w:name w:val="WW8Num6z5"/>
    <w:qFormat/>
    <w:rsid w:val="00497FBF"/>
  </w:style>
  <w:style w:type="character" w:customStyle="1" w:styleId="WW8Num6z6">
    <w:name w:val="WW8Num6z6"/>
    <w:qFormat/>
    <w:rsid w:val="00497FBF"/>
  </w:style>
  <w:style w:type="character" w:customStyle="1" w:styleId="WW8Num6z7">
    <w:name w:val="WW8Num6z7"/>
    <w:qFormat/>
    <w:rsid w:val="00497FBF"/>
  </w:style>
  <w:style w:type="character" w:customStyle="1" w:styleId="WW8Num6z8">
    <w:name w:val="WW8Num6z8"/>
    <w:qFormat/>
    <w:rsid w:val="00497FBF"/>
  </w:style>
  <w:style w:type="character" w:customStyle="1" w:styleId="WW8Num7z0">
    <w:name w:val="WW8Num7z0"/>
    <w:qFormat/>
    <w:rsid w:val="00497FBF"/>
  </w:style>
  <w:style w:type="character" w:customStyle="1" w:styleId="WW8Num8z0">
    <w:name w:val="WW8Num8z0"/>
    <w:qFormat/>
    <w:rsid w:val="00497FBF"/>
  </w:style>
  <w:style w:type="character" w:customStyle="1" w:styleId="WW8Num8z1">
    <w:name w:val="WW8Num8z1"/>
    <w:qFormat/>
    <w:rsid w:val="00497FBF"/>
    <w:rPr>
      <w:color w:val="000000"/>
    </w:rPr>
  </w:style>
  <w:style w:type="character" w:customStyle="1" w:styleId="WW8Num9z0">
    <w:name w:val="WW8Num9z0"/>
    <w:qFormat/>
    <w:rsid w:val="00497FBF"/>
  </w:style>
  <w:style w:type="character" w:customStyle="1" w:styleId="WW8Num9z1">
    <w:name w:val="WW8Num9z1"/>
    <w:qFormat/>
    <w:rsid w:val="00497FBF"/>
  </w:style>
  <w:style w:type="character" w:customStyle="1" w:styleId="WW8Num9z2">
    <w:name w:val="WW8Num9z2"/>
    <w:qFormat/>
    <w:rsid w:val="00497FBF"/>
  </w:style>
  <w:style w:type="character" w:customStyle="1" w:styleId="WW8Num9z3">
    <w:name w:val="WW8Num9z3"/>
    <w:qFormat/>
    <w:rsid w:val="00497FBF"/>
  </w:style>
  <w:style w:type="character" w:customStyle="1" w:styleId="WW8Num9z4">
    <w:name w:val="WW8Num9z4"/>
    <w:qFormat/>
    <w:rsid w:val="00497FBF"/>
  </w:style>
  <w:style w:type="character" w:customStyle="1" w:styleId="WW8Num9z5">
    <w:name w:val="WW8Num9z5"/>
    <w:qFormat/>
    <w:rsid w:val="00497FBF"/>
  </w:style>
  <w:style w:type="character" w:customStyle="1" w:styleId="WW8Num9z6">
    <w:name w:val="WW8Num9z6"/>
    <w:qFormat/>
    <w:rsid w:val="00497FBF"/>
  </w:style>
  <w:style w:type="character" w:customStyle="1" w:styleId="WW8Num9z7">
    <w:name w:val="WW8Num9z7"/>
    <w:qFormat/>
    <w:rsid w:val="00497FBF"/>
  </w:style>
  <w:style w:type="character" w:customStyle="1" w:styleId="WW8Num9z8">
    <w:name w:val="WW8Num9z8"/>
    <w:qFormat/>
    <w:rsid w:val="00497FBF"/>
  </w:style>
  <w:style w:type="character" w:customStyle="1" w:styleId="WW8Num10z0">
    <w:name w:val="WW8Num10z0"/>
    <w:qFormat/>
    <w:rsid w:val="00497FBF"/>
  </w:style>
  <w:style w:type="character" w:customStyle="1" w:styleId="WW8Num10z1">
    <w:name w:val="WW8Num10z1"/>
    <w:qFormat/>
    <w:rsid w:val="00497FBF"/>
    <w:rPr>
      <w:i w:val="0"/>
      <w:iCs w:val="0"/>
      <w:sz w:val="28"/>
      <w:szCs w:val="28"/>
    </w:rPr>
  </w:style>
  <w:style w:type="character" w:customStyle="1" w:styleId="WW8Num11z0">
    <w:name w:val="WW8Num11z0"/>
    <w:qFormat/>
    <w:rsid w:val="00497FBF"/>
  </w:style>
  <w:style w:type="character" w:customStyle="1" w:styleId="WW8Num11z1">
    <w:name w:val="WW8Num11z1"/>
    <w:qFormat/>
    <w:rsid w:val="00497FBF"/>
  </w:style>
  <w:style w:type="character" w:customStyle="1" w:styleId="WW8Num11z2">
    <w:name w:val="WW8Num11z2"/>
    <w:qFormat/>
    <w:rsid w:val="00497FBF"/>
  </w:style>
  <w:style w:type="character" w:customStyle="1" w:styleId="WW8Num11z3">
    <w:name w:val="WW8Num11z3"/>
    <w:qFormat/>
    <w:rsid w:val="00497FBF"/>
  </w:style>
  <w:style w:type="character" w:customStyle="1" w:styleId="WW8Num11z4">
    <w:name w:val="WW8Num11z4"/>
    <w:qFormat/>
    <w:rsid w:val="00497FBF"/>
  </w:style>
  <w:style w:type="character" w:customStyle="1" w:styleId="WW8Num11z5">
    <w:name w:val="WW8Num11z5"/>
    <w:qFormat/>
    <w:rsid w:val="00497FBF"/>
  </w:style>
  <w:style w:type="character" w:customStyle="1" w:styleId="WW8Num11z6">
    <w:name w:val="WW8Num11z6"/>
    <w:qFormat/>
    <w:rsid w:val="00497FBF"/>
  </w:style>
  <w:style w:type="character" w:customStyle="1" w:styleId="WW8Num11z7">
    <w:name w:val="WW8Num11z7"/>
    <w:qFormat/>
    <w:rsid w:val="00497FBF"/>
  </w:style>
  <w:style w:type="character" w:customStyle="1" w:styleId="WW8Num11z8">
    <w:name w:val="WW8Num11z8"/>
    <w:qFormat/>
    <w:rsid w:val="00497FBF"/>
  </w:style>
  <w:style w:type="character" w:customStyle="1" w:styleId="WW8Num12z0">
    <w:name w:val="WW8Num12z0"/>
    <w:qFormat/>
    <w:rsid w:val="00497FBF"/>
  </w:style>
  <w:style w:type="character" w:customStyle="1" w:styleId="WW8Num13z0">
    <w:name w:val="WW8Num13z0"/>
    <w:qFormat/>
    <w:rsid w:val="00497FBF"/>
  </w:style>
  <w:style w:type="character" w:customStyle="1" w:styleId="WW8Num13z1">
    <w:name w:val="WW8Num13z1"/>
    <w:qFormat/>
    <w:rsid w:val="00497FBF"/>
  </w:style>
  <w:style w:type="character" w:customStyle="1" w:styleId="WW8Num13z2">
    <w:name w:val="WW8Num13z2"/>
    <w:qFormat/>
    <w:rsid w:val="00497FBF"/>
  </w:style>
  <w:style w:type="character" w:customStyle="1" w:styleId="WW8Num13z3">
    <w:name w:val="WW8Num13z3"/>
    <w:qFormat/>
    <w:rsid w:val="00497FBF"/>
  </w:style>
  <w:style w:type="character" w:customStyle="1" w:styleId="WW8Num13z4">
    <w:name w:val="WW8Num13z4"/>
    <w:qFormat/>
    <w:rsid w:val="00497FBF"/>
  </w:style>
  <w:style w:type="character" w:customStyle="1" w:styleId="WW8Num13z5">
    <w:name w:val="WW8Num13z5"/>
    <w:qFormat/>
    <w:rsid w:val="00497FBF"/>
  </w:style>
  <w:style w:type="character" w:customStyle="1" w:styleId="WW8Num13z6">
    <w:name w:val="WW8Num13z6"/>
    <w:qFormat/>
    <w:rsid w:val="00497FBF"/>
  </w:style>
  <w:style w:type="character" w:customStyle="1" w:styleId="WW8Num13z7">
    <w:name w:val="WW8Num13z7"/>
    <w:qFormat/>
    <w:rsid w:val="00497FBF"/>
  </w:style>
  <w:style w:type="character" w:customStyle="1" w:styleId="WW8Num13z8">
    <w:name w:val="WW8Num13z8"/>
    <w:qFormat/>
    <w:rsid w:val="00497FBF"/>
  </w:style>
  <w:style w:type="character" w:customStyle="1" w:styleId="WW8Num14z0">
    <w:name w:val="WW8Num14z0"/>
    <w:qFormat/>
    <w:rsid w:val="00497FBF"/>
    <w:rPr>
      <w:rFonts w:ascii="Symbol" w:hAnsi="Symbol" w:cs="Symbol"/>
    </w:rPr>
  </w:style>
  <w:style w:type="character" w:customStyle="1" w:styleId="WW8Num14z1">
    <w:name w:val="WW8Num14z1"/>
    <w:qFormat/>
    <w:rsid w:val="00497FBF"/>
    <w:rPr>
      <w:rFonts w:ascii="Courier New" w:hAnsi="Courier New" w:cs="Courier New"/>
    </w:rPr>
  </w:style>
  <w:style w:type="character" w:customStyle="1" w:styleId="WW8Num14z2">
    <w:name w:val="WW8Num14z2"/>
    <w:qFormat/>
    <w:rsid w:val="00497FBF"/>
    <w:rPr>
      <w:rFonts w:ascii="Wingdings" w:hAnsi="Wingdings" w:cs="Wingdings"/>
    </w:rPr>
  </w:style>
  <w:style w:type="character" w:customStyle="1" w:styleId="WW8Num15z0">
    <w:name w:val="WW8Num15z0"/>
    <w:qFormat/>
    <w:rsid w:val="00497FBF"/>
  </w:style>
  <w:style w:type="character" w:customStyle="1" w:styleId="WW8Num15z1">
    <w:name w:val="WW8Num15z1"/>
    <w:qFormat/>
    <w:rsid w:val="00497FBF"/>
  </w:style>
  <w:style w:type="character" w:customStyle="1" w:styleId="WW8Num15z2">
    <w:name w:val="WW8Num15z2"/>
    <w:qFormat/>
    <w:rsid w:val="00497FBF"/>
  </w:style>
  <w:style w:type="character" w:customStyle="1" w:styleId="WW8Num15z3">
    <w:name w:val="WW8Num15z3"/>
    <w:qFormat/>
    <w:rsid w:val="00497FBF"/>
  </w:style>
  <w:style w:type="character" w:customStyle="1" w:styleId="WW8Num15z4">
    <w:name w:val="WW8Num15z4"/>
    <w:qFormat/>
    <w:rsid w:val="00497FBF"/>
  </w:style>
  <w:style w:type="character" w:customStyle="1" w:styleId="WW8Num15z5">
    <w:name w:val="WW8Num15z5"/>
    <w:qFormat/>
    <w:rsid w:val="00497FBF"/>
  </w:style>
  <w:style w:type="character" w:customStyle="1" w:styleId="WW8Num15z6">
    <w:name w:val="WW8Num15z6"/>
    <w:qFormat/>
    <w:rsid w:val="00497FBF"/>
  </w:style>
  <w:style w:type="character" w:customStyle="1" w:styleId="WW8Num15z7">
    <w:name w:val="WW8Num15z7"/>
    <w:qFormat/>
    <w:rsid w:val="00497FBF"/>
  </w:style>
  <w:style w:type="character" w:customStyle="1" w:styleId="WW8Num15z8">
    <w:name w:val="WW8Num15z8"/>
    <w:qFormat/>
    <w:rsid w:val="00497FBF"/>
  </w:style>
  <w:style w:type="character" w:customStyle="1" w:styleId="WW8Num16z0">
    <w:name w:val="WW8Num16z0"/>
    <w:qFormat/>
    <w:rsid w:val="00497FBF"/>
  </w:style>
  <w:style w:type="character" w:customStyle="1" w:styleId="WW8Num16z1">
    <w:name w:val="WW8Num16z1"/>
    <w:qFormat/>
    <w:rsid w:val="00497FBF"/>
  </w:style>
  <w:style w:type="character" w:customStyle="1" w:styleId="WW8Num16z2">
    <w:name w:val="WW8Num16z2"/>
    <w:qFormat/>
    <w:rsid w:val="00497FBF"/>
  </w:style>
  <w:style w:type="character" w:customStyle="1" w:styleId="WW8Num16z3">
    <w:name w:val="WW8Num16z3"/>
    <w:qFormat/>
    <w:rsid w:val="00497FBF"/>
  </w:style>
  <w:style w:type="character" w:customStyle="1" w:styleId="WW8Num16z4">
    <w:name w:val="WW8Num16z4"/>
    <w:qFormat/>
    <w:rsid w:val="00497FBF"/>
  </w:style>
  <w:style w:type="character" w:customStyle="1" w:styleId="WW8Num16z5">
    <w:name w:val="WW8Num16z5"/>
    <w:qFormat/>
    <w:rsid w:val="00497FBF"/>
  </w:style>
  <w:style w:type="character" w:customStyle="1" w:styleId="WW8Num16z6">
    <w:name w:val="WW8Num16z6"/>
    <w:qFormat/>
    <w:rsid w:val="00497FBF"/>
  </w:style>
  <w:style w:type="character" w:customStyle="1" w:styleId="WW8Num16z7">
    <w:name w:val="WW8Num16z7"/>
    <w:qFormat/>
    <w:rsid w:val="00497FBF"/>
  </w:style>
  <w:style w:type="character" w:customStyle="1" w:styleId="WW8Num16z8">
    <w:name w:val="WW8Num16z8"/>
    <w:qFormat/>
    <w:rsid w:val="00497FBF"/>
  </w:style>
  <w:style w:type="character" w:customStyle="1" w:styleId="WW8Num17z0">
    <w:name w:val="WW8Num17z0"/>
    <w:qFormat/>
    <w:rsid w:val="00497FBF"/>
  </w:style>
  <w:style w:type="character" w:customStyle="1" w:styleId="WW8Num17z1">
    <w:name w:val="WW8Num17z1"/>
    <w:qFormat/>
    <w:rsid w:val="00497FBF"/>
  </w:style>
  <w:style w:type="character" w:customStyle="1" w:styleId="WW8Num17z2">
    <w:name w:val="WW8Num17z2"/>
    <w:qFormat/>
    <w:rsid w:val="00497FBF"/>
  </w:style>
  <w:style w:type="character" w:customStyle="1" w:styleId="WW8Num17z3">
    <w:name w:val="WW8Num17z3"/>
    <w:qFormat/>
    <w:rsid w:val="00497FBF"/>
  </w:style>
  <w:style w:type="character" w:customStyle="1" w:styleId="WW8Num17z4">
    <w:name w:val="WW8Num17z4"/>
    <w:qFormat/>
    <w:rsid w:val="00497FBF"/>
  </w:style>
  <w:style w:type="character" w:customStyle="1" w:styleId="WW8Num17z5">
    <w:name w:val="WW8Num17z5"/>
    <w:qFormat/>
    <w:rsid w:val="00497FBF"/>
  </w:style>
  <w:style w:type="character" w:customStyle="1" w:styleId="WW8Num17z6">
    <w:name w:val="WW8Num17z6"/>
    <w:qFormat/>
    <w:rsid w:val="00497FBF"/>
  </w:style>
  <w:style w:type="character" w:customStyle="1" w:styleId="WW8Num17z7">
    <w:name w:val="WW8Num17z7"/>
    <w:qFormat/>
    <w:rsid w:val="00497FBF"/>
  </w:style>
  <w:style w:type="character" w:customStyle="1" w:styleId="WW8Num17z8">
    <w:name w:val="WW8Num17z8"/>
    <w:qFormat/>
    <w:rsid w:val="00497FBF"/>
  </w:style>
  <w:style w:type="character" w:customStyle="1" w:styleId="WW8Num18z0">
    <w:name w:val="WW8Num18z0"/>
    <w:qFormat/>
    <w:rsid w:val="00497FBF"/>
  </w:style>
  <w:style w:type="character" w:customStyle="1" w:styleId="WW8Num18z1">
    <w:name w:val="WW8Num18z1"/>
    <w:qFormat/>
    <w:rsid w:val="00497FBF"/>
  </w:style>
  <w:style w:type="character" w:customStyle="1" w:styleId="WW8Num18z2">
    <w:name w:val="WW8Num18z2"/>
    <w:qFormat/>
    <w:rsid w:val="00497FBF"/>
  </w:style>
  <w:style w:type="character" w:customStyle="1" w:styleId="WW8Num18z3">
    <w:name w:val="WW8Num18z3"/>
    <w:qFormat/>
    <w:rsid w:val="00497FBF"/>
  </w:style>
  <w:style w:type="character" w:customStyle="1" w:styleId="WW8Num18z4">
    <w:name w:val="WW8Num18z4"/>
    <w:qFormat/>
    <w:rsid w:val="00497FBF"/>
  </w:style>
  <w:style w:type="character" w:customStyle="1" w:styleId="WW8Num18z5">
    <w:name w:val="WW8Num18z5"/>
    <w:qFormat/>
    <w:rsid w:val="00497FBF"/>
  </w:style>
  <w:style w:type="character" w:customStyle="1" w:styleId="WW8Num18z6">
    <w:name w:val="WW8Num18z6"/>
    <w:qFormat/>
    <w:rsid w:val="00497FBF"/>
  </w:style>
  <w:style w:type="character" w:customStyle="1" w:styleId="WW8Num18z7">
    <w:name w:val="WW8Num18z7"/>
    <w:qFormat/>
    <w:rsid w:val="00497FBF"/>
  </w:style>
  <w:style w:type="character" w:customStyle="1" w:styleId="WW8Num18z8">
    <w:name w:val="WW8Num18z8"/>
    <w:qFormat/>
    <w:rsid w:val="00497FBF"/>
  </w:style>
  <w:style w:type="character" w:customStyle="1" w:styleId="WW8Num19z0">
    <w:name w:val="WW8Num19z0"/>
    <w:qFormat/>
    <w:rsid w:val="00497FBF"/>
  </w:style>
  <w:style w:type="character" w:customStyle="1" w:styleId="WW8Num20z0">
    <w:name w:val="WW8Num20z0"/>
    <w:qFormat/>
    <w:rsid w:val="00497FBF"/>
  </w:style>
  <w:style w:type="character" w:customStyle="1" w:styleId="WW8Num20z2">
    <w:name w:val="WW8Num20z2"/>
    <w:qFormat/>
    <w:rsid w:val="00497FBF"/>
    <w:rPr>
      <w:sz w:val="28"/>
      <w:szCs w:val="28"/>
    </w:rPr>
  </w:style>
  <w:style w:type="character" w:customStyle="1" w:styleId="WW8Num21z0">
    <w:name w:val="WW8Num21z0"/>
    <w:qFormat/>
    <w:rsid w:val="00497FBF"/>
  </w:style>
  <w:style w:type="character" w:customStyle="1" w:styleId="WW8Num22z0">
    <w:name w:val="WW8Num22z0"/>
    <w:qFormat/>
    <w:rsid w:val="00497FBF"/>
  </w:style>
  <w:style w:type="character" w:customStyle="1" w:styleId="WW8Num22z1">
    <w:name w:val="WW8Num22z1"/>
    <w:qFormat/>
    <w:rsid w:val="00497FBF"/>
  </w:style>
  <w:style w:type="character" w:customStyle="1" w:styleId="WW8Num22z2">
    <w:name w:val="WW8Num22z2"/>
    <w:qFormat/>
    <w:rsid w:val="00497FBF"/>
  </w:style>
  <w:style w:type="character" w:customStyle="1" w:styleId="WW8Num22z3">
    <w:name w:val="WW8Num22z3"/>
    <w:qFormat/>
    <w:rsid w:val="00497FBF"/>
  </w:style>
  <w:style w:type="character" w:customStyle="1" w:styleId="WW8Num22z4">
    <w:name w:val="WW8Num22z4"/>
    <w:qFormat/>
    <w:rsid w:val="00497FBF"/>
  </w:style>
  <w:style w:type="character" w:customStyle="1" w:styleId="WW8Num22z5">
    <w:name w:val="WW8Num22z5"/>
    <w:qFormat/>
    <w:rsid w:val="00497FBF"/>
  </w:style>
  <w:style w:type="character" w:customStyle="1" w:styleId="WW8Num22z6">
    <w:name w:val="WW8Num22z6"/>
    <w:qFormat/>
    <w:rsid w:val="00497FBF"/>
  </w:style>
  <w:style w:type="character" w:customStyle="1" w:styleId="WW8Num22z7">
    <w:name w:val="WW8Num22z7"/>
    <w:qFormat/>
    <w:rsid w:val="00497FBF"/>
  </w:style>
  <w:style w:type="character" w:customStyle="1" w:styleId="WW8Num22z8">
    <w:name w:val="WW8Num22z8"/>
    <w:qFormat/>
    <w:rsid w:val="00497FBF"/>
  </w:style>
  <w:style w:type="character" w:customStyle="1" w:styleId="WW8Num23z0">
    <w:name w:val="WW8Num23z0"/>
    <w:qFormat/>
    <w:rsid w:val="00497FBF"/>
  </w:style>
  <w:style w:type="character" w:customStyle="1" w:styleId="WW8Num23z1">
    <w:name w:val="WW8Num23z1"/>
    <w:qFormat/>
    <w:rsid w:val="00497FBF"/>
  </w:style>
  <w:style w:type="character" w:customStyle="1" w:styleId="WW8Num23z2">
    <w:name w:val="WW8Num23z2"/>
    <w:qFormat/>
    <w:rsid w:val="00497FBF"/>
  </w:style>
  <w:style w:type="character" w:customStyle="1" w:styleId="WW8Num23z3">
    <w:name w:val="WW8Num23z3"/>
    <w:qFormat/>
    <w:rsid w:val="00497FBF"/>
  </w:style>
  <w:style w:type="character" w:customStyle="1" w:styleId="WW8Num23z4">
    <w:name w:val="WW8Num23z4"/>
    <w:qFormat/>
    <w:rsid w:val="00497FBF"/>
  </w:style>
  <w:style w:type="character" w:customStyle="1" w:styleId="WW8Num23z5">
    <w:name w:val="WW8Num23z5"/>
    <w:qFormat/>
    <w:rsid w:val="00497FBF"/>
  </w:style>
  <w:style w:type="character" w:customStyle="1" w:styleId="WW8Num23z6">
    <w:name w:val="WW8Num23z6"/>
    <w:qFormat/>
    <w:rsid w:val="00497FBF"/>
  </w:style>
  <w:style w:type="character" w:customStyle="1" w:styleId="WW8Num23z7">
    <w:name w:val="WW8Num23z7"/>
    <w:qFormat/>
    <w:rsid w:val="00497FBF"/>
  </w:style>
  <w:style w:type="character" w:customStyle="1" w:styleId="WW8Num23z8">
    <w:name w:val="WW8Num23z8"/>
    <w:qFormat/>
    <w:rsid w:val="00497FBF"/>
  </w:style>
  <w:style w:type="character" w:customStyle="1" w:styleId="WW8Num24z0">
    <w:name w:val="WW8Num24z0"/>
    <w:qFormat/>
    <w:rsid w:val="00497FBF"/>
  </w:style>
  <w:style w:type="character" w:customStyle="1" w:styleId="WW8Num25z0">
    <w:name w:val="WW8Num25z0"/>
    <w:qFormat/>
    <w:rsid w:val="00497FBF"/>
    <w:rPr>
      <w:rFonts w:ascii="Symbol" w:hAnsi="Symbol" w:cs="Symbol"/>
    </w:rPr>
  </w:style>
  <w:style w:type="character" w:customStyle="1" w:styleId="WW8Num25z1">
    <w:name w:val="WW8Num25z1"/>
    <w:qFormat/>
    <w:rsid w:val="00497FBF"/>
    <w:rPr>
      <w:rFonts w:ascii="Courier New" w:hAnsi="Courier New" w:cs="Courier New"/>
    </w:rPr>
  </w:style>
  <w:style w:type="character" w:customStyle="1" w:styleId="WW8Num25z2">
    <w:name w:val="WW8Num25z2"/>
    <w:qFormat/>
    <w:rsid w:val="00497FBF"/>
    <w:rPr>
      <w:rFonts w:ascii="Wingdings" w:hAnsi="Wingdings" w:cs="Wingdings"/>
    </w:rPr>
  </w:style>
  <w:style w:type="character" w:customStyle="1" w:styleId="WW8Num26z0">
    <w:name w:val="WW8Num26z0"/>
    <w:qFormat/>
    <w:rsid w:val="00497FBF"/>
    <w:rPr>
      <w:rFonts w:ascii="Symbol" w:hAnsi="Symbol" w:cs="Symbol"/>
    </w:rPr>
  </w:style>
  <w:style w:type="character" w:customStyle="1" w:styleId="WW8Num26z1">
    <w:name w:val="WW8Num26z1"/>
    <w:qFormat/>
    <w:rsid w:val="00497FBF"/>
    <w:rPr>
      <w:rFonts w:ascii="Courier New" w:hAnsi="Courier New" w:cs="Courier New"/>
    </w:rPr>
  </w:style>
  <w:style w:type="character" w:customStyle="1" w:styleId="WW8Num26z2">
    <w:name w:val="WW8Num26z2"/>
    <w:qFormat/>
    <w:rsid w:val="00497FBF"/>
    <w:rPr>
      <w:rFonts w:ascii="Wingdings" w:hAnsi="Wingdings" w:cs="Wingdings"/>
    </w:rPr>
  </w:style>
  <w:style w:type="character" w:customStyle="1" w:styleId="WW8Num27z0">
    <w:name w:val="WW8Num27z0"/>
    <w:qFormat/>
    <w:rsid w:val="00497FBF"/>
  </w:style>
  <w:style w:type="character" w:customStyle="1" w:styleId="WW8Num28z0">
    <w:name w:val="WW8Num28z0"/>
    <w:qFormat/>
    <w:rsid w:val="00497FBF"/>
  </w:style>
  <w:style w:type="character" w:customStyle="1" w:styleId="WW8Num28z1">
    <w:name w:val="WW8Num28z1"/>
    <w:qFormat/>
    <w:rsid w:val="00497FBF"/>
  </w:style>
  <w:style w:type="character" w:customStyle="1" w:styleId="WW8Num28z2">
    <w:name w:val="WW8Num28z2"/>
    <w:qFormat/>
    <w:rsid w:val="00497FBF"/>
  </w:style>
  <w:style w:type="character" w:customStyle="1" w:styleId="WW8Num28z3">
    <w:name w:val="WW8Num28z3"/>
    <w:qFormat/>
    <w:rsid w:val="00497FBF"/>
  </w:style>
  <w:style w:type="character" w:customStyle="1" w:styleId="WW8Num28z4">
    <w:name w:val="WW8Num28z4"/>
    <w:qFormat/>
    <w:rsid w:val="00497FBF"/>
  </w:style>
  <w:style w:type="character" w:customStyle="1" w:styleId="WW8Num28z5">
    <w:name w:val="WW8Num28z5"/>
    <w:qFormat/>
    <w:rsid w:val="00497FBF"/>
  </w:style>
  <w:style w:type="character" w:customStyle="1" w:styleId="WW8Num28z6">
    <w:name w:val="WW8Num28z6"/>
    <w:qFormat/>
    <w:rsid w:val="00497FBF"/>
  </w:style>
  <w:style w:type="character" w:customStyle="1" w:styleId="WW8Num28z7">
    <w:name w:val="WW8Num28z7"/>
    <w:qFormat/>
    <w:rsid w:val="00497FBF"/>
  </w:style>
  <w:style w:type="character" w:customStyle="1" w:styleId="WW8Num28z8">
    <w:name w:val="WW8Num28z8"/>
    <w:qFormat/>
    <w:rsid w:val="00497FBF"/>
  </w:style>
  <w:style w:type="character" w:customStyle="1" w:styleId="WW8Num29z0">
    <w:name w:val="WW8Num29z0"/>
    <w:qFormat/>
    <w:rsid w:val="00497FBF"/>
  </w:style>
  <w:style w:type="character" w:customStyle="1" w:styleId="WW8Num29z1">
    <w:name w:val="WW8Num29z1"/>
    <w:qFormat/>
    <w:rsid w:val="00497FBF"/>
  </w:style>
  <w:style w:type="character" w:customStyle="1" w:styleId="WW8Num29z2">
    <w:name w:val="WW8Num29z2"/>
    <w:qFormat/>
    <w:rsid w:val="00497FBF"/>
  </w:style>
  <w:style w:type="character" w:customStyle="1" w:styleId="WW8Num29z3">
    <w:name w:val="WW8Num29z3"/>
    <w:qFormat/>
    <w:rsid w:val="00497FBF"/>
  </w:style>
  <w:style w:type="character" w:customStyle="1" w:styleId="WW8Num29z4">
    <w:name w:val="WW8Num29z4"/>
    <w:qFormat/>
    <w:rsid w:val="00497FBF"/>
  </w:style>
  <w:style w:type="character" w:customStyle="1" w:styleId="WW8Num29z5">
    <w:name w:val="WW8Num29z5"/>
    <w:qFormat/>
    <w:rsid w:val="00497FBF"/>
  </w:style>
  <w:style w:type="character" w:customStyle="1" w:styleId="WW8Num29z6">
    <w:name w:val="WW8Num29z6"/>
    <w:qFormat/>
    <w:rsid w:val="00497FBF"/>
  </w:style>
  <w:style w:type="character" w:customStyle="1" w:styleId="WW8Num29z7">
    <w:name w:val="WW8Num29z7"/>
    <w:qFormat/>
    <w:rsid w:val="00497FBF"/>
  </w:style>
  <w:style w:type="character" w:customStyle="1" w:styleId="WW8Num29z8">
    <w:name w:val="WW8Num29z8"/>
    <w:qFormat/>
    <w:rsid w:val="00497FBF"/>
  </w:style>
  <w:style w:type="character" w:customStyle="1" w:styleId="WW8Num30z0">
    <w:name w:val="WW8Num30z0"/>
    <w:qFormat/>
    <w:rsid w:val="00497FBF"/>
  </w:style>
  <w:style w:type="character" w:customStyle="1" w:styleId="WW8Num30z1">
    <w:name w:val="WW8Num30z1"/>
    <w:qFormat/>
    <w:rsid w:val="00497FBF"/>
  </w:style>
  <w:style w:type="character" w:customStyle="1" w:styleId="WW8Num30z2">
    <w:name w:val="WW8Num30z2"/>
    <w:qFormat/>
    <w:rsid w:val="00497FBF"/>
  </w:style>
  <w:style w:type="character" w:customStyle="1" w:styleId="WW8Num30z3">
    <w:name w:val="WW8Num30z3"/>
    <w:qFormat/>
    <w:rsid w:val="00497FBF"/>
  </w:style>
  <w:style w:type="character" w:customStyle="1" w:styleId="WW8Num30z4">
    <w:name w:val="WW8Num30z4"/>
    <w:qFormat/>
    <w:rsid w:val="00497FBF"/>
  </w:style>
  <w:style w:type="character" w:customStyle="1" w:styleId="WW8Num30z5">
    <w:name w:val="WW8Num30z5"/>
    <w:qFormat/>
    <w:rsid w:val="00497FBF"/>
  </w:style>
  <w:style w:type="character" w:customStyle="1" w:styleId="WW8Num30z6">
    <w:name w:val="WW8Num30z6"/>
    <w:qFormat/>
    <w:rsid w:val="00497FBF"/>
  </w:style>
  <w:style w:type="character" w:customStyle="1" w:styleId="WW8Num30z7">
    <w:name w:val="WW8Num30z7"/>
    <w:qFormat/>
    <w:rsid w:val="00497FBF"/>
  </w:style>
  <w:style w:type="character" w:customStyle="1" w:styleId="WW8Num30z8">
    <w:name w:val="WW8Num30z8"/>
    <w:qFormat/>
    <w:rsid w:val="00497FBF"/>
  </w:style>
  <w:style w:type="character" w:customStyle="1" w:styleId="WW8Num31z0">
    <w:name w:val="WW8Num31z0"/>
    <w:qFormat/>
    <w:rsid w:val="00497FBF"/>
    <w:rPr>
      <w:rFonts w:ascii="Symbol" w:hAnsi="Symbol" w:cs="Symbol"/>
    </w:rPr>
  </w:style>
  <w:style w:type="character" w:customStyle="1" w:styleId="WW8Num31z1">
    <w:name w:val="WW8Num31z1"/>
    <w:qFormat/>
    <w:rsid w:val="00497FBF"/>
    <w:rPr>
      <w:rFonts w:ascii="Courier New" w:hAnsi="Courier New" w:cs="Courier New"/>
    </w:rPr>
  </w:style>
  <w:style w:type="character" w:customStyle="1" w:styleId="WW8Num31z2">
    <w:name w:val="WW8Num31z2"/>
    <w:qFormat/>
    <w:rsid w:val="00497FBF"/>
    <w:rPr>
      <w:rFonts w:ascii="Wingdings" w:hAnsi="Wingdings" w:cs="Wingdings"/>
    </w:rPr>
  </w:style>
  <w:style w:type="character" w:customStyle="1" w:styleId="WW8Num32z0">
    <w:name w:val="WW8Num32z0"/>
    <w:qFormat/>
    <w:rsid w:val="00497FBF"/>
  </w:style>
  <w:style w:type="character" w:customStyle="1" w:styleId="WW8Num33z0">
    <w:name w:val="WW8Num33z0"/>
    <w:qFormat/>
    <w:rsid w:val="00497FBF"/>
  </w:style>
  <w:style w:type="character" w:customStyle="1" w:styleId="WW8Num34z0">
    <w:name w:val="WW8Num34z0"/>
    <w:qFormat/>
    <w:rsid w:val="00497FBF"/>
  </w:style>
  <w:style w:type="character" w:customStyle="1" w:styleId="WW8Num34z2">
    <w:name w:val="WW8Num34z2"/>
    <w:qFormat/>
    <w:rsid w:val="00497FBF"/>
    <w:rPr>
      <w:rFonts w:ascii="Symbol" w:hAnsi="Symbol" w:cs="Symbol"/>
    </w:rPr>
  </w:style>
  <w:style w:type="character" w:customStyle="1" w:styleId="WW8Num35z0">
    <w:name w:val="WW8Num35z0"/>
    <w:qFormat/>
    <w:rsid w:val="00497FBF"/>
  </w:style>
  <w:style w:type="character" w:customStyle="1" w:styleId="WW8Num35z2">
    <w:name w:val="WW8Num35z2"/>
    <w:qFormat/>
    <w:rsid w:val="00497FBF"/>
    <w:rPr>
      <w:rFonts w:ascii="Symbol" w:hAnsi="Symbol" w:cs="Symbol"/>
    </w:rPr>
  </w:style>
  <w:style w:type="character" w:customStyle="1" w:styleId="WW8Num36z0">
    <w:name w:val="WW8Num36z0"/>
    <w:qFormat/>
    <w:rsid w:val="00497FBF"/>
  </w:style>
  <w:style w:type="character" w:customStyle="1" w:styleId="WW8Num37z0">
    <w:name w:val="WW8Num37z0"/>
    <w:qFormat/>
    <w:rsid w:val="00497FBF"/>
    <w:rPr>
      <w:rFonts w:ascii="Symbol" w:hAnsi="Symbol" w:cs="Symbol"/>
    </w:rPr>
  </w:style>
  <w:style w:type="character" w:customStyle="1" w:styleId="WW8Num37z1">
    <w:name w:val="WW8Num37z1"/>
    <w:qFormat/>
    <w:rsid w:val="00497FBF"/>
    <w:rPr>
      <w:rFonts w:ascii="Courier New" w:hAnsi="Courier New" w:cs="Courier New"/>
    </w:rPr>
  </w:style>
  <w:style w:type="character" w:customStyle="1" w:styleId="WW8Num37z2">
    <w:name w:val="WW8Num37z2"/>
    <w:qFormat/>
    <w:rsid w:val="00497FBF"/>
    <w:rPr>
      <w:rFonts w:ascii="Wingdings" w:hAnsi="Wingdings" w:cs="Wingdings"/>
    </w:rPr>
  </w:style>
  <w:style w:type="character" w:customStyle="1" w:styleId="WW8Num38z0">
    <w:name w:val="WW8Num38z0"/>
    <w:qFormat/>
    <w:rsid w:val="00497FBF"/>
  </w:style>
  <w:style w:type="character" w:customStyle="1" w:styleId="WW8Num38z1">
    <w:name w:val="WW8Num38z1"/>
    <w:qFormat/>
    <w:rsid w:val="00497FBF"/>
  </w:style>
  <w:style w:type="character" w:customStyle="1" w:styleId="WW8Num38z2">
    <w:name w:val="WW8Num38z2"/>
    <w:qFormat/>
    <w:rsid w:val="00497FBF"/>
  </w:style>
  <w:style w:type="character" w:customStyle="1" w:styleId="WW8Num38z3">
    <w:name w:val="WW8Num38z3"/>
    <w:qFormat/>
    <w:rsid w:val="00497FBF"/>
  </w:style>
  <w:style w:type="character" w:customStyle="1" w:styleId="WW8Num38z4">
    <w:name w:val="WW8Num38z4"/>
    <w:qFormat/>
    <w:rsid w:val="00497FBF"/>
  </w:style>
  <w:style w:type="character" w:customStyle="1" w:styleId="WW8Num38z5">
    <w:name w:val="WW8Num38z5"/>
    <w:qFormat/>
    <w:rsid w:val="00497FBF"/>
  </w:style>
  <w:style w:type="character" w:customStyle="1" w:styleId="WW8Num38z6">
    <w:name w:val="WW8Num38z6"/>
    <w:qFormat/>
    <w:rsid w:val="00497FBF"/>
  </w:style>
  <w:style w:type="character" w:customStyle="1" w:styleId="WW8Num38z7">
    <w:name w:val="WW8Num38z7"/>
    <w:qFormat/>
    <w:rsid w:val="00497FBF"/>
  </w:style>
  <w:style w:type="character" w:customStyle="1" w:styleId="WW8Num38z8">
    <w:name w:val="WW8Num38z8"/>
    <w:qFormat/>
    <w:rsid w:val="00497FBF"/>
  </w:style>
  <w:style w:type="character" w:customStyle="1" w:styleId="WW8Num39z0">
    <w:name w:val="WW8Num39z0"/>
    <w:qFormat/>
    <w:rsid w:val="00497FBF"/>
  </w:style>
  <w:style w:type="character" w:customStyle="1" w:styleId="WW8Num39z1">
    <w:name w:val="WW8Num39z1"/>
    <w:qFormat/>
    <w:rsid w:val="00497FBF"/>
  </w:style>
  <w:style w:type="character" w:customStyle="1" w:styleId="WW8Num39z2">
    <w:name w:val="WW8Num39z2"/>
    <w:qFormat/>
    <w:rsid w:val="00497FBF"/>
  </w:style>
  <w:style w:type="character" w:customStyle="1" w:styleId="WW8Num39z3">
    <w:name w:val="WW8Num39z3"/>
    <w:qFormat/>
    <w:rsid w:val="00497FBF"/>
  </w:style>
  <w:style w:type="character" w:customStyle="1" w:styleId="WW8Num39z4">
    <w:name w:val="WW8Num39z4"/>
    <w:qFormat/>
    <w:rsid w:val="00497FBF"/>
  </w:style>
  <w:style w:type="character" w:customStyle="1" w:styleId="WW8Num39z5">
    <w:name w:val="WW8Num39z5"/>
    <w:qFormat/>
    <w:rsid w:val="00497FBF"/>
  </w:style>
  <w:style w:type="character" w:customStyle="1" w:styleId="WW8Num39z6">
    <w:name w:val="WW8Num39z6"/>
    <w:qFormat/>
    <w:rsid w:val="00497FBF"/>
  </w:style>
  <w:style w:type="character" w:customStyle="1" w:styleId="WW8Num39z7">
    <w:name w:val="WW8Num39z7"/>
    <w:qFormat/>
    <w:rsid w:val="00497FBF"/>
  </w:style>
  <w:style w:type="character" w:customStyle="1" w:styleId="WW8Num39z8">
    <w:name w:val="WW8Num39z8"/>
    <w:qFormat/>
    <w:rsid w:val="00497FBF"/>
  </w:style>
  <w:style w:type="character" w:customStyle="1" w:styleId="WW8Num40z0">
    <w:name w:val="WW8Num40z0"/>
    <w:qFormat/>
    <w:rsid w:val="00497FBF"/>
    <w:rPr>
      <w:rFonts w:ascii="Symbol" w:hAnsi="Symbol" w:cs="Symbol"/>
    </w:rPr>
  </w:style>
  <w:style w:type="character" w:customStyle="1" w:styleId="WW8Num40z1">
    <w:name w:val="WW8Num40z1"/>
    <w:qFormat/>
    <w:rsid w:val="00497FBF"/>
    <w:rPr>
      <w:rFonts w:ascii="Courier New" w:hAnsi="Courier New" w:cs="Courier New"/>
    </w:rPr>
  </w:style>
  <w:style w:type="character" w:customStyle="1" w:styleId="WW8Num40z2">
    <w:name w:val="WW8Num40z2"/>
    <w:qFormat/>
    <w:rsid w:val="00497FBF"/>
    <w:rPr>
      <w:rFonts w:ascii="Wingdings" w:hAnsi="Wingdings" w:cs="Wingdings"/>
    </w:rPr>
  </w:style>
  <w:style w:type="character" w:customStyle="1" w:styleId="WW8Num41z0">
    <w:name w:val="WW8Num41z0"/>
    <w:qFormat/>
    <w:rsid w:val="00497FBF"/>
  </w:style>
  <w:style w:type="character" w:customStyle="1" w:styleId="WW8Num41z1">
    <w:name w:val="WW8Num41z1"/>
    <w:qFormat/>
    <w:rsid w:val="00497FBF"/>
  </w:style>
  <w:style w:type="character" w:customStyle="1" w:styleId="WW8Num41z2">
    <w:name w:val="WW8Num41z2"/>
    <w:qFormat/>
    <w:rsid w:val="00497FBF"/>
  </w:style>
  <w:style w:type="character" w:customStyle="1" w:styleId="WW8Num41z3">
    <w:name w:val="WW8Num41z3"/>
    <w:qFormat/>
    <w:rsid w:val="00497FBF"/>
  </w:style>
  <w:style w:type="character" w:customStyle="1" w:styleId="WW8Num41z4">
    <w:name w:val="WW8Num41z4"/>
    <w:qFormat/>
    <w:rsid w:val="00497FBF"/>
  </w:style>
  <w:style w:type="character" w:customStyle="1" w:styleId="WW8Num41z5">
    <w:name w:val="WW8Num41z5"/>
    <w:qFormat/>
    <w:rsid w:val="00497FBF"/>
  </w:style>
  <w:style w:type="character" w:customStyle="1" w:styleId="WW8Num41z6">
    <w:name w:val="WW8Num41z6"/>
    <w:qFormat/>
    <w:rsid w:val="00497FBF"/>
  </w:style>
  <w:style w:type="character" w:customStyle="1" w:styleId="WW8Num41z7">
    <w:name w:val="WW8Num41z7"/>
    <w:qFormat/>
    <w:rsid w:val="00497FBF"/>
  </w:style>
  <w:style w:type="character" w:customStyle="1" w:styleId="WW8Num41z8">
    <w:name w:val="WW8Num41z8"/>
    <w:qFormat/>
    <w:rsid w:val="00497FBF"/>
  </w:style>
  <w:style w:type="character" w:customStyle="1" w:styleId="WW8Num42z0">
    <w:name w:val="WW8Num42z0"/>
    <w:qFormat/>
    <w:rsid w:val="00497FBF"/>
    <w:rPr>
      <w:rFonts w:ascii="Symbol" w:hAnsi="Symbol" w:cs="Symbol"/>
    </w:rPr>
  </w:style>
  <w:style w:type="character" w:customStyle="1" w:styleId="WW8Num42z1">
    <w:name w:val="WW8Num42z1"/>
    <w:qFormat/>
    <w:rsid w:val="00497FBF"/>
    <w:rPr>
      <w:rFonts w:ascii="Courier New" w:hAnsi="Courier New" w:cs="Courier New"/>
    </w:rPr>
  </w:style>
  <w:style w:type="character" w:customStyle="1" w:styleId="WW8Num42z2">
    <w:name w:val="WW8Num42z2"/>
    <w:qFormat/>
    <w:rsid w:val="00497FBF"/>
    <w:rPr>
      <w:rFonts w:ascii="Wingdings" w:hAnsi="Wingdings" w:cs="Wingdings"/>
    </w:rPr>
  </w:style>
  <w:style w:type="character" w:customStyle="1" w:styleId="WW8Num43z0">
    <w:name w:val="WW8Num43z0"/>
    <w:qFormat/>
    <w:rsid w:val="00497FBF"/>
  </w:style>
  <w:style w:type="character" w:customStyle="1" w:styleId="WW8Num43z1">
    <w:name w:val="WW8Num43z1"/>
    <w:qFormat/>
    <w:rsid w:val="00497FBF"/>
  </w:style>
  <w:style w:type="character" w:customStyle="1" w:styleId="WW8Num43z2">
    <w:name w:val="WW8Num43z2"/>
    <w:qFormat/>
    <w:rsid w:val="00497FBF"/>
  </w:style>
  <w:style w:type="character" w:customStyle="1" w:styleId="WW8Num43z3">
    <w:name w:val="WW8Num43z3"/>
    <w:qFormat/>
    <w:rsid w:val="00497FBF"/>
  </w:style>
  <w:style w:type="character" w:customStyle="1" w:styleId="WW8Num43z4">
    <w:name w:val="WW8Num43z4"/>
    <w:qFormat/>
    <w:rsid w:val="00497FBF"/>
  </w:style>
  <w:style w:type="character" w:customStyle="1" w:styleId="WW8Num43z5">
    <w:name w:val="WW8Num43z5"/>
    <w:qFormat/>
    <w:rsid w:val="00497FBF"/>
  </w:style>
  <w:style w:type="character" w:customStyle="1" w:styleId="WW8Num43z6">
    <w:name w:val="WW8Num43z6"/>
    <w:qFormat/>
    <w:rsid w:val="00497FBF"/>
  </w:style>
  <w:style w:type="character" w:customStyle="1" w:styleId="WW8Num43z7">
    <w:name w:val="WW8Num43z7"/>
    <w:qFormat/>
    <w:rsid w:val="00497FBF"/>
  </w:style>
  <w:style w:type="character" w:customStyle="1" w:styleId="WW8Num43z8">
    <w:name w:val="WW8Num43z8"/>
    <w:qFormat/>
    <w:rsid w:val="00497FBF"/>
  </w:style>
  <w:style w:type="character" w:customStyle="1" w:styleId="a4">
    <w:name w:val="Текст сноски Знак"/>
    <w:qFormat/>
    <w:rsid w:val="00497FBF"/>
  </w:style>
  <w:style w:type="character" w:customStyle="1" w:styleId="FootnoteCharacters">
    <w:name w:val="Footnote Characters"/>
    <w:qFormat/>
    <w:rsid w:val="00497FBF"/>
    <w:rPr>
      <w:vertAlign w:val="superscript"/>
    </w:rPr>
  </w:style>
  <w:style w:type="character" w:customStyle="1" w:styleId="a5">
    <w:name w:val="Верхний колонтитул Знак"/>
    <w:qFormat/>
    <w:rsid w:val="00497FBF"/>
    <w:rPr>
      <w:sz w:val="24"/>
      <w:szCs w:val="24"/>
    </w:rPr>
  </w:style>
  <w:style w:type="character" w:customStyle="1" w:styleId="12">
    <w:name w:val="Номер страницы1"/>
    <w:basedOn w:val="a0"/>
    <w:rsid w:val="00497FBF"/>
  </w:style>
  <w:style w:type="character" w:customStyle="1" w:styleId="InternetLink">
    <w:name w:val="Internet Link"/>
    <w:rsid w:val="00497FBF"/>
    <w:rPr>
      <w:color w:val="0000FF"/>
      <w:u w:val="single"/>
    </w:rPr>
  </w:style>
  <w:style w:type="character" w:customStyle="1" w:styleId="a6">
    <w:name w:val="Текст выноски Знак"/>
    <w:qFormat/>
    <w:rsid w:val="00497FBF"/>
    <w:rPr>
      <w:rFonts w:ascii="Tahoma" w:hAnsi="Tahoma" w:cs="Tahoma"/>
      <w:sz w:val="16"/>
      <w:szCs w:val="16"/>
    </w:rPr>
  </w:style>
  <w:style w:type="character" w:customStyle="1" w:styleId="a7">
    <w:name w:val="Обычный (веб) Знак"/>
    <w:qFormat/>
    <w:rsid w:val="00497FBF"/>
    <w:rPr>
      <w:color w:val="000000"/>
      <w:sz w:val="24"/>
      <w:szCs w:val="24"/>
    </w:rPr>
  </w:style>
  <w:style w:type="character" w:styleId="a8">
    <w:name w:val="annotation reference"/>
    <w:qFormat/>
    <w:rsid w:val="00497FBF"/>
    <w:rPr>
      <w:sz w:val="18"/>
      <w:szCs w:val="18"/>
    </w:rPr>
  </w:style>
  <w:style w:type="character" w:customStyle="1" w:styleId="a9">
    <w:name w:val="Текст примечания Знак"/>
    <w:qFormat/>
    <w:rsid w:val="00497FBF"/>
    <w:rPr>
      <w:sz w:val="24"/>
      <w:szCs w:val="24"/>
    </w:rPr>
  </w:style>
  <w:style w:type="character" w:customStyle="1" w:styleId="aa">
    <w:name w:val="Тема примечания Знак"/>
    <w:qFormat/>
    <w:rsid w:val="00497FBF"/>
    <w:rPr>
      <w:b/>
      <w:bCs/>
      <w:sz w:val="24"/>
      <w:szCs w:val="24"/>
    </w:rPr>
  </w:style>
  <w:style w:type="character" w:customStyle="1" w:styleId="VisitedInternetLink">
    <w:name w:val="Visited Internet Link"/>
    <w:rsid w:val="00497FBF"/>
    <w:rPr>
      <w:color w:val="800080"/>
      <w:u w:val="single"/>
    </w:rPr>
  </w:style>
  <w:style w:type="character" w:customStyle="1" w:styleId="ab">
    <w:name w:val="Основной текст Знак"/>
    <w:qFormat/>
    <w:rsid w:val="00497FBF"/>
    <w:rPr>
      <w:sz w:val="28"/>
    </w:rPr>
  </w:style>
  <w:style w:type="character" w:customStyle="1" w:styleId="13">
    <w:name w:val="Тема примечания Знак1"/>
    <w:qFormat/>
    <w:rsid w:val="00497FBF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sid w:val="00497FBF"/>
    <w:rPr>
      <w:sz w:val="24"/>
      <w:szCs w:val="24"/>
    </w:rPr>
  </w:style>
  <w:style w:type="character" w:customStyle="1" w:styleId="ConsPlusNormal">
    <w:name w:val="ConsPlusNormal Знак"/>
    <w:qFormat/>
    <w:rsid w:val="00497FBF"/>
    <w:rPr>
      <w:sz w:val="28"/>
      <w:szCs w:val="28"/>
    </w:rPr>
  </w:style>
  <w:style w:type="character" w:customStyle="1" w:styleId="ac">
    <w:name w:val="Нижний колонтитул Знак"/>
    <w:qFormat/>
    <w:rsid w:val="00497FBF"/>
    <w:rPr>
      <w:sz w:val="24"/>
      <w:szCs w:val="24"/>
    </w:rPr>
  </w:style>
  <w:style w:type="character" w:customStyle="1" w:styleId="ad">
    <w:name w:val="Текст концевой сноски Знак"/>
    <w:basedOn w:val="a0"/>
    <w:qFormat/>
    <w:rsid w:val="00497FBF"/>
  </w:style>
  <w:style w:type="character" w:customStyle="1" w:styleId="EndnoteCharacters">
    <w:name w:val="Endnote Characters"/>
    <w:qFormat/>
    <w:rsid w:val="00497FBF"/>
    <w:rPr>
      <w:vertAlign w:val="superscript"/>
    </w:rPr>
  </w:style>
  <w:style w:type="character" w:customStyle="1" w:styleId="T3">
    <w:name w:val="T3"/>
    <w:qFormat/>
    <w:rsid w:val="00497FBF"/>
    <w:rPr>
      <w:sz w:val="24"/>
    </w:rPr>
  </w:style>
  <w:style w:type="character" w:customStyle="1" w:styleId="10">
    <w:name w:val="Заголовок 1 Знак"/>
    <w:link w:val="1"/>
    <w:uiPriority w:val="9"/>
    <w:qFormat/>
    <w:rsid w:val="00497FBF"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sid w:val="00497FBF"/>
    <w:rPr>
      <w:sz w:val="16"/>
      <w:szCs w:val="16"/>
    </w:rPr>
  </w:style>
  <w:style w:type="character" w:customStyle="1" w:styleId="HTML">
    <w:name w:val="Стандартный HTML Знак"/>
    <w:qFormat/>
    <w:rsid w:val="00497FBF"/>
    <w:rPr>
      <w:rFonts w:ascii="Courier New" w:hAnsi="Courier New" w:cs="Courier New"/>
    </w:rPr>
  </w:style>
  <w:style w:type="character" w:customStyle="1" w:styleId="blk">
    <w:name w:val="blk"/>
    <w:qFormat/>
    <w:rsid w:val="00497FBF"/>
  </w:style>
  <w:style w:type="character" w:customStyle="1" w:styleId="ae">
    <w:name w:val="Абзац списка Знак"/>
    <w:qFormat/>
    <w:rsid w:val="00497FBF"/>
    <w:rPr>
      <w:sz w:val="24"/>
      <w:szCs w:val="24"/>
    </w:rPr>
  </w:style>
  <w:style w:type="character" w:customStyle="1" w:styleId="af">
    <w:name w:val="Заголовок Знак"/>
    <w:qFormat/>
    <w:rsid w:val="00497FBF"/>
    <w:rPr>
      <w:rFonts w:ascii="Calibri Light" w:hAnsi="Calibri Light" w:cs="Calibri Light"/>
      <w:b/>
      <w:bCs/>
      <w:kern w:val="2"/>
      <w:sz w:val="32"/>
      <w:szCs w:val="32"/>
    </w:rPr>
  </w:style>
  <w:style w:type="character" w:styleId="af0">
    <w:name w:val="Emphasis"/>
    <w:qFormat/>
    <w:rsid w:val="00497FBF"/>
    <w:rPr>
      <w:i/>
      <w:iCs/>
    </w:rPr>
  </w:style>
  <w:style w:type="paragraph" w:customStyle="1" w:styleId="Heading">
    <w:name w:val="Heading"/>
    <w:basedOn w:val="a"/>
    <w:next w:val="a"/>
    <w:qFormat/>
    <w:rsid w:val="00497FBF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a3">
    <w:name w:val="Body Text"/>
    <w:basedOn w:val="a"/>
    <w:rsid w:val="00497FBF"/>
    <w:pPr>
      <w:jc w:val="both"/>
    </w:pPr>
    <w:rPr>
      <w:sz w:val="28"/>
      <w:szCs w:val="20"/>
      <w:lang w:val="en-US"/>
    </w:rPr>
  </w:style>
  <w:style w:type="paragraph" w:styleId="af1">
    <w:name w:val="List"/>
    <w:basedOn w:val="a3"/>
    <w:rsid w:val="00497FBF"/>
  </w:style>
  <w:style w:type="paragraph" w:customStyle="1" w:styleId="14">
    <w:name w:val="Название объекта1"/>
    <w:basedOn w:val="a"/>
    <w:qFormat/>
    <w:rsid w:val="00497F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97FBF"/>
    <w:pPr>
      <w:suppressLineNumbers/>
    </w:pPr>
  </w:style>
  <w:style w:type="paragraph" w:customStyle="1" w:styleId="15">
    <w:name w:val="Текст сноски1"/>
    <w:basedOn w:val="a"/>
    <w:rsid w:val="00497FBF"/>
    <w:rPr>
      <w:sz w:val="20"/>
      <w:szCs w:val="20"/>
    </w:rPr>
  </w:style>
  <w:style w:type="paragraph" w:customStyle="1" w:styleId="16">
    <w:name w:val="Верхний колонтитул1"/>
    <w:basedOn w:val="a"/>
    <w:rsid w:val="00497FBF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Balloon Text"/>
    <w:basedOn w:val="a"/>
    <w:qFormat/>
    <w:rsid w:val="00497FBF"/>
    <w:rPr>
      <w:rFonts w:ascii="Tahoma" w:hAnsi="Tahoma" w:cs="Tahoma"/>
      <w:sz w:val="16"/>
      <w:szCs w:val="16"/>
      <w:lang w:val="en-US"/>
    </w:rPr>
  </w:style>
  <w:style w:type="paragraph" w:styleId="af3">
    <w:name w:val="Normal (Web)"/>
    <w:basedOn w:val="a"/>
    <w:qFormat/>
    <w:rsid w:val="00497FBF"/>
    <w:pPr>
      <w:spacing w:before="280" w:after="280"/>
    </w:pPr>
    <w:rPr>
      <w:color w:val="000000"/>
      <w:lang w:val="en-US"/>
    </w:rPr>
  </w:style>
  <w:style w:type="paragraph" w:customStyle="1" w:styleId="1-21">
    <w:name w:val="Средняя сетка 1 - Акцент 21"/>
    <w:basedOn w:val="a"/>
    <w:qFormat/>
    <w:rsid w:val="00497FB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4">
    <w:name w:val="annotation text"/>
    <w:basedOn w:val="a"/>
    <w:qFormat/>
    <w:rsid w:val="00497FBF"/>
    <w:rPr>
      <w:lang w:val="en-US"/>
    </w:rPr>
  </w:style>
  <w:style w:type="paragraph" w:styleId="af5">
    <w:name w:val="annotation subject"/>
    <w:basedOn w:val="af4"/>
    <w:next w:val="af4"/>
    <w:qFormat/>
    <w:rsid w:val="00497FBF"/>
    <w:rPr>
      <w:b/>
      <w:bCs/>
    </w:rPr>
  </w:style>
  <w:style w:type="paragraph" w:customStyle="1" w:styleId="af6">
    <w:name w:val="Знак Знак Знак Знак"/>
    <w:basedOn w:val="a"/>
    <w:qFormat/>
    <w:rsid w:val="00497FB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7">
    <w:name w:val="List Paragraph"/>
    <w:basedOn w:val="a"/>
    <w:qFormat/>
    <w:rsid w:val="00497FBF"/>
    <w:pPr>
      <w:ind w:left="708"/>
    </w:pPr>
  </w:style>
  <w:style w:type="paragraph" w:customStyle="1" w:styleId="-11">
    <w:name w:val="Цветная заливка - Акцент 11"/>
    <w:qFormat/>
    <w:rsid w:val="00497FBF"/>
    <w:rPr>
      <w:rFonts w:eastAsia="Times New Roman" w:cs="Times New Roman"/>
      <w:sz w:val="24"/>
      <w:lang w:val="ru-RU" w:bidi="ar-SA"/>
    </w:rPr>
  </w:style>
  <w:style w:type="paragraph" w:customStyle="1" w:styleId="af8">
    <w:name w:val="÷¬__ ÷¬__ ÷¬__ ÷¬__"/>
    <w:basedOn w:val="a"/>
    <w:qFormat/>
    <w:rsid w:val="00497FB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0">
    <w:name w:val="Body Text Indent 2"/>
    <w:basedOn w:val="a"/>
    <w:qFormat/>
    <w:rsid w:val="00497FBF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97FBF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Cell">
    <w:name w:val="ConsPlusCell"/>
    <w:qFormat/>
    <w:rsid w:val="00497FBF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17">
    <w:name w:val="Нижний колонтитул1"/>
    <w:basedOn w:val="a"/>
    <w:rsid w:val="00497FBF"/>
    <w:pPr>
      <w:tabs>
        <w:tab w:val="center" w:pos="4677"/>
        <w:tab w:val="right" w:pos="9355"/>
      </w:tabs>
    </w:pPr>
  </w:style>
  <w:style w:type="paragraph" w:customStyle="1" w:styleId="18">
    <w:name w:val="Текст концевой сноски1"/>
    <w:basedOn w:val="a"/>
    <w:rsid w:val="00497FBF"/>
    <w:rPr>
      <w:sz w:val="20"/>
      <w:szCs w:val="20"/>
    </w:rPr>
  </w:style>
  <w:style w:type="paragraph" w:styleId="af9">
    <w:name w:val="No Spacing"/>
    <w:qFormat/>
    <w:rsid w:val="00497FBF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497FBF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P16">
    <w:name w:val="P16"/>
    <w:basedOn w:val="a"/>
    <w:qFormat/>
    <w:rsid w:val="00497FBF"/>
    <w:pPr>
      <w:widowControl w:val="0"/>
      <w:jc w:val="center"/>
      <w:textAlignment w:val="baseline"/>
    </w:pPr>
    <w:rPr>
      <w:rFonts w:eastAsia="SimSun1;Times New Roman"/>
      <w:b/>
      <w:szCs w:val="20"/>
    </w:rPr>
  </w:style>
  <w:style w:type="paragraph" w:customStyle="1" w:styleId="P59">
    <w:name w:val="P59"/>
    <w:basedOn w:val="a"/>
    <w:qFormat/>
    <w:rsid w:val="00497FBF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rsid w:val="00497FBF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rsid w:val="00497FBF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rsid w:val="00497FBF"/>
    <w:pPr>
      <w:spacing w:after="120"/>
      <w:ind w:left="283"/>
    </w:pPr>
    <w:rPr>
      <w:sz w:val="16"/>
      <w:szCs w:val="16"/>
    </w:rPr>
  </w:style>
  <w:style w:type="paragraph" w:customStyle="1" w:styleId="formattext">
    <w:name w:val="formattext"/>
    <w:basedOn w:val="a"/>
    <w:qFormat/>
    <w:rsid w:val="00497FBF"/>
    <w:pPr>
      <w:spacing w:before="280" w:after="280"/>
    </w:pPr>
  </w:style>
  <w:style w:type="paragraph" w:customStyle="1" w:styleId="Default">
    <w:name w:val="Default"/>
    <w:qFormat/>
    <w:rsid w:val="00497FBF"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styleId="HTML0">
    <w:name w:val="HTML Preformatted"/>
    <w:basedOn w:val="a"/>
    <w:qFormat/>
    <w:rsid w:val="0049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a">
    <w:name w:val="МУ Обычный стиль"/>
    <w:basedOn w:val="a"/>
    <w:qFormat/>
    <w:rsid w:val="00497FB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sid w:val="00497FBF"/>
    <w:rPr>
      <w:rFonts w:eastAsia="Calibri"/>
      <w:sz w:val="28"/>
      <w:szCs w:val="28"/>
      <w:lang w:val="en-US" w:eastAsia="en-US"/>
    </w:rPr>
  </w:style>
  <w:style w:type="paragraph" w:styleId="afb">
    <w:name w:val="Revision"/>
    <w:qFormat/>
    <w:rsid w:val="00497FBF"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rsid w:val="00497FBF"/>
    <w:pPr>
      <w:suppressLineNumbers/>
    </w:pPr>
  </w:style>
  <w:style w:type="paragraph" w:customStyle="1" w:styleId="TableHeading">
    <w:name w:val="Table Heading"/>
    <w:basedOn w:val="TableContents"/>
    <w:qFormat/>
    <w:rsid w:val="00497FBF"/>
    <w:pPr>
      <w:jc w:val="center"/>
    </w:pPr>
    <w:rPr>
      <w:b/>
      <w:bCs/>
    </w:rPr>
  </w:style>
  <w:style w:type="numbering" w:customStyle="1" w:styleId="WW8Num1">
    <w:name w:val="WW8Num1"/>
    <w:qFormat/>
    <w:rsid w:val="00497FBF"/>
  </w:style>
  <w:style w:type="numbering" w:customStyle="1" w:styleId="WW8Num2">
    <w:name w:val="WW8Num2"/>
    <w:qFormat/>
    <w:rsid w:val="00497FBF"/>
  </w:style>
  <w:style w:type="numbering" w:customStyle="1" w:styleId="WW8Num3">
    <w:name w:val="WW8Num3"/>
    <w:qFormat/>
    <w:rsid w:val="00497FBF"/>
  </w:style>
  <w:style w:type="numbering" w:customStyle="1" w:styleId="WW8Num4">
    <w:name w:val="WW8Num4"/>
    <w:qFormat/>
    <w:rsid w:val="00497FBF"/>
  </w:style>
  <w:style w:type="numbering" w:customStyle="1" w:styleId="WW8Num5">
    <w:name w:val="WW8Num5"/>
    <w:qFormat/>
    <w:rsid w:val="00497FBF"/>
  </w:style>
  <w:style w:type="numbering" w:customStyle="1" w:styleId="WW8Num6">
    <w:name w:val="WW8Num6"/>
    <w:qFormat/>
    <w:rsid w:val="00497FBF"/>
  </w:style>
  <w:style w:type="numbering" w:customStyle="1" w:styleId="WW8Num7">
    <w:name w:val="WW8Num7"/>
    <w:qFormat/>
    <w:rsid w:val="00497FBF"/>
  </w:style>
  <w:style w:type="numbering" w:customStyle="1" w:styleId="WW8Num8">
    <w:name w:val="WW8Num8"/>
    <w:qFormat/>
    <w:rsid w:val="00497FBF"/>
  </w:style>
  <w:style w:type="numbering" w:customStyle="1" w:styleId="WW8Num9">
    <w:name w:val="WW8Num9"/>
    <w:qFormat/>
    <w:rsid w:val="00497FBF"/>
  </w:style>
  <w:style w:type="numbering" w:customStyle="1" w:styleId="WW8Num10">
    <w:name w:val="WW8Num10"/>
    <w:qFormat/>
    <w:rsid w:val="00497FBF"/>
  </w:style>
  <w:style w:type="numbering" w:customStyle="1" w:styleId="WW8Num11">
    <w:name w:val="WW8Num11"/>
    <w:qFormat/>
    <w:rsid w:val="00497FBF"/>
  </w:style>
  <w:style w:type="numbering" w:customStyle="1" w:styleId="WW8Num12">
    <w:name w:val="WW8Num12"/>
    <w:qFormat/>
    <w:rsid w:val="00497FBF"/>
  </w:style>
  <w:style w:type="numbering" w:customStyle="1" w:styleId="WW8Num13">
    <w:name w:val="WW8Num13"/>
    <w:qFormat/>
    <w:rsid w:val="00497FBF"/>
  </w:style>
  <w:style w:type="numbering" w:customStyle="1" w:styleId="WW8Num14">
    <w:name w:val="WW8Num14"/>
    <w:qFormat/>
    <w:rsid w:val="00497FBF"/>
  </w:style>
  <w:style w:type="numbering" w:customStyle="1" w:styleId="WW8Num15">
    <w:name w:val="WW8Num15"/>
    <w:qFormat/>
    <w:rsid w:val="00497FBF"/>
  </w:style>
  <w:style w:type="numbering" w:customStyle="1" w:styleId="WW8Num16">
    <w:name w:val="WW8Num16"/>
    <w:qFormat/>
    <w:rsid w:val="00497FBF"/>
  </w:style>
  <w:style w:type="numbering" w:customStyle="1" w:styleId="WW8Num17">
    <w:name w:val="WW8Num17"/>
    <w:qFormat/>
    <w:rsid w:val="00497FBF"/>
  </w:style>
  <w:style w:type="numbering" w:customStyle="1" w:styleId="WW8Num18">
    <w:name w:val="WW8Num18"/>
    <w:qFormat/>
    <w:rsid w:val="00497FBF"/>
  </w:style>
  <w:style w:type="numbering" w:customStyle="1" w:styleId="WW8Num19">
    <w:name w:val="WW8Num19"/>
    <w:qFormat/>
    <w:rsid w:val="00497FBF"/>
  </w:style>
  <w:style w:type="numbering" w:customStyle="1" w:styleId="WW8Num20">
    <w:name w:val="WW8Num20"/>
    <w:qFormat/>
    <w:rsid w:val="00497FBF"/>
  </w:style>
  <w:style w:type="numbering" w:customStyle="1" w:styleId="WW8Num21">
    <w:name w:val="WW8Num21"/>
    <w:qFormat/>
    <w:rsid w:val="00497FBF"/>
  </w:style>
  <w:style w:type="numbering" w:customStyle="1" w:styleId="WW8Num22">
    <w:name w:val="WW8Num22"/>
    <w:qFormat/>
    <w:rsid w:val="00497FBF"/>
  </w:style>
  <w:style w:type="numbering" w:customStyle="1" w:styleId="WW8Num23">
    <w:name w:val="WW8Num23"/>
    <w:qFormat/>
    <w:rsid w:val="00497FBF"/>
  </w:style>
  <w:style w:type="numbering" w:customStyle="1" w:styleId="WW8Num24">
    <w:name w:val="WW8Num24"/>
    <w:qFormat/>
    <w:rsid w:val="00497FBF"/>
  </w:style>
  <w:style w:type="numbering" w:customStyle="1" w:styleId="WW8Num25">
    <w:name w:val="WW8Num25"/>
    <w:qFormat/>
    <w:rsid w:val="00497FBF"/>
  </w:style>
  <w:style w:type="numbering" w:customStyle="1" w:styleId="WW8Num26">
    <w:name w:val="WW8Num26"/>
    <w:qFormat/>
    <w:rsid w:val="00497FBF"/>
  </w:style>
  <w:style w:type="numbering" w:customStyle="1" w:styleId="WW8Num27">
    <w:name w:val="WW8Num27"/>
    <w:qFormat/>
    <w:rsid w:val="00497FBF"/>
  </w:style>
  <w:style w:type="numbering" w:customStyle="1" w:styleId="WW8Num28">
    <w:name w:val="WW8Num28"/>
    <w:qFormat/>
    <w:rsid w:val="00497FBF"/>
  </w:style>
  <w:style w:type="numbering" w:customStyle="1" w:styleId="WW8Num29">
    <w:name w:val="WW8Num29"/>
    <w:qFormat/>
    <w:rsid w:val="00497FBF"/>
  </w:style>
  <w:style w:type="numbering" w:customStyle="1" w:styleId="WW8Num30">
    <w:name w:val="WW8Num30"/>
    <w:qFormat/>
    <w:rsid w:val="00497FBF"/>
  </w:style>
  <w:style w:type="numbering" w:customStyle="1" w:styleId="WW8Num31">
    <w:name w:val="WW8Num31"/>
    <w:qFormat/>
    <w:rsid w:val="00497FBF"/>
  </w:style>
  <w:style w:type="numbering" w:customStyle="1" w:styleId="WW8Num32">
    <w:name w:val="WW8Num32"/>
    <w:qFormat/>
    <w:rsid w:val="00497FBF"/>
  </w:style>
  <w:style w:type="numbering" w:customStyle="1" w:styleId="WW8Num33">
    <w:name w:val="WW8Num33"/>
    <w:qFormat/>
    <w:rsid w:val="00497FBF"/>
  </w:style>
  <w:style w:type="numbering" w:customStyle="1" w:styleId="WW8Num34">
    <w:name w:val="WW8Num34"/>
    <w:qFormat/>
    <w:rsid w:val="00497FBF"/>
  </w:style>
  <w:style w:type="numbering" w:customStyle="1" w:styleId="WW8Num35">
    <w:name w:val="WW8Num35"/>
    <w:qFormat/>
    <w:rsid w:val="00497FBF"/>
  </w:style>
  <w:style w:type="numbering" w:customStyle="1" w:styleId="WW8Num36">
    <w:name w:val="WW8Num36"/>
    <w:qFormat/>
    <w:rsid w:val="00497FBF"/>
  </w:style>
  <w:style w:type="numbering" w:customStyle="1" w:styleId="WW8Num37">
    <w:name w:val="WW8Num37"/>
    <w:qFormat/>
    <w:rsid w:val="00497FBF"/>
  </w:style>
  <w:style w:type="numbering" w:customStyle="1" w:styleId="WW8Num38">
    <w:name w:val="WW8Num38"/>
    <w:qFormat/>
    <w:rsid w:val="00497FBF"/>
  </w:style>
  <w:style w:type="numbering" w:customStyle="1" w:styleId="WW8Num39">
    <w:name w:val="WW8Num39"/>
    <w:qFormat/>
    <w:rsid w:val="00497FBF"/>
  </w:style>
  <w:style w:type="numbering" w:customStyle="1" w:styleId="WW8Num40">
    <w:name w:val="WW8Num40"/>
    <w:qFormat/>
    <w:rsid w:val="00497FBF"/>
  </w:style>
  <w:style w:type="numbering" w:customStyle="1" w:styleId="WW8Num41">
    <w:name w:val="WW8Num41"/>
    <w:qFormat/>
    <w:rsid w:val="00497FBF"/>
  </w:style>
  <w:style w:type="numbering" w:customStyle="1" w:styleId="WW8Num42">
    <w:name w:val="WW8Num42"/>
    <w:qFormat/>
    <w:rsid w:val="00497FBF"/>
  </w:style>
  <w:style w:type="numbering" w:customStyle="1" w:styleId="WW8Num43">
    <w:name w:val="WW8Num43"/>
    <w:qFormat/>
    <w:rsid w:val="00497FBF"/>
  </w:style>
  <w:style w:type="character" w:styleId="afc">
    <w:name w:val="Hyperlink"/>
    <w:basedOn w:val="a0"/>
    <w:uiPriority w:val="99"/>
    <w:unhideWhenUsed/>
    <w:rsid w:val="00ED79A5"/>
    <w:rPr>
      <w:color w:val="0000FF" w:themeColor="hyperlink"/>
      <w:u w:val="single"/>
    </w:rPr>
  </w:style>
  <w:style w:type="paragraph" w:customStyle="1" w:styleId="ConsPlusTitle">
    <w:name w:val="ConsPlusTitle"/>
    <w:rsid w:val="00891A9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val="ru-RU" w:eastAsia="ru-RU" w:bidi="ar-SA"/>
    </w:rPr>
  </w:style>
  <w:style w:type="paragraph" w:customStyle="1" w:styleId="ConsPlusDocList">
    <w:name w:val="ConsPlusDocList"/>
    <w:rsid w:val="00891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val="ru-RU" w:eastAsia="ru-RU" w:bidi="ar-SA"/>
    </w:rPr>
  </w:style>
  <w:style w:type="paragraph" w:customStyle="1" w:styleId="ConsPlusTitlePage">
    <w:name w:val="ConsPlusTitlePage"/>
    <w:rsid w:val="00891A9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val="ru-RU" w:eastAsia="ru-RU" w:bidi="ar-SA"/>
    </w:rPr>
  </w:style>
  <w:style w:type="paragraph" w:customStyle="1" w:styleId="ConsPlusJurTerm">
    <w:name w:val="ConsPlusJurTerm"/>
    <w:rsid w:val="00891A9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val="ru-RU" w:eastAsia="ru-RU" w:bidi="ar-SA"/>
    </w:rPr>
  </w:style>
  <w:style w:type="paragraph" w:customStyle="1" w:styleId="ConsPlusTextList">
    <w:name w:val="ConsPlusTextList"/>
    <w:rsid w:val="00891A9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val="ru-RU" w:eastAsia="ru-RU" w:bidi="ar-SA"/>
    </w:rPr>
  </w:style>
  <w:style w:type="paragraph" w:customStyle="1" w:styleId="afd">
    <w:name w:val="Документ в списке"/>
    <w:basedOn w:val="a"/>
    <w:next w:val="a"/>
    <w:uiPriority w:val="99"/>
    <w:rsid w:val="00BB2BC7"/>
    <w:pPr>
      <w:autoSpaceDE w:val="0"/>
      <w:autoSpaceDN w:val="0"/>
      <w:adjustRightInd w:val="0"/>
      <w:spacing w:before="120"/>
      <w:ind w:right="300"/>
      <w:jc w:val="both"/>
    </w:pPr>
    <w:rPr>
      <w:rFonts w:ascii="Arial" w:eastAsia="DejaVu Sans" w:hAnsi="Arial" w:cs="Arial"/>
      <w:color w:val="000000"/>
    </w:rPr>
  </w:style>
  <w:style w:type="character" w:customStyle="1" w:styleId="afe">
    <w:name w:val="Гипертекстовая ссылка"/>
    <w:basedOn w:val="a0"/>
    <w:uiPriority w:val="99"/>
    <w:rsid w:val="007F3E59"/>
    <w:rPr>
      <w:color w:val="106BBE"/>
    </w:rPr>
  </w:style>
  <w:style w:type="character" w:customStyle="1" w:styleId="110">
    <w:name w:val="Заголовок 1 Знак1"/>
    <w:basedOn w:val="a0"/>
    <w:uiPriority w:val="9"/>
    <w:rsid w:val="007F3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customStyle="1" w:styleId="aff">
    <w:name w:val="Нормальный (таблица)"/>
    <w:basedOn w:val="a"/>
    <w:next w:val="a"/>
    <w:uiPriority w:val="99"/>
    <w:rsid w:val="00E22A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aff0">
    <w:name w:val="Цветовое выделение"/>
    <w:uiPriority w:val="99"/>
    <w:rsid w:val="00E13F2B"/>
    <w:rPr>
      <w:b/>
      <w:bCs/>
      <w:color w:val="26282F"/>
    </w:rPr>
  </w:style>
  <w:style w:type="paragraph" w:customStyle="1" w:styleId="aff1">
    <w:name w:val="Таблицы (моноширинный)"/>
    <w:basedOn w:val="a"/>
    <w:next w:val="a"/>
    <w:uiPriority w:val="99"/>
    <w:rsid w:val="00E13F2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E13F2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f3">
    <w:name w:val="Сноска"/>
    <w:basedOn w:val="a"/>
    <w:next w:val="a"/>
    <w:uiPriority w:val="99"/>
    <w:rsid w:val="00E13F2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3" Type="http://schemas.openxmlformats.org/officeDocument/2006/relationships/hyperlink" Target="consultantplus://offline/ref=73BFD0D0DD9D9ACF37BB0DF6B77DD457600BE8275FAD6DB138D45FF29D9827E96FB44F15C1E2FC0A2751CA4E1DBF531D07A3CAD97E5DB1C1Y95EI" TargetMode="External"/><Relationship Id="rId18" Type="http://schemas.openxmlformats.org/officeDocument/2006/relationships/hyperlink" Target="garantF1://12077515.706" TargetMode="External"/><Relationship Id="rId26" Type="http://schemas.openxmlformats.org/officeDocument/2006/relationships/hyperlink" Target="consultantplus://offline/ref=32E61298C2C36F96CB3D75145B97AD0BBE1326F47EBFD6A94930B91F6E27E8C5AFC85524995446FDBE3294A8E1E9020FE0001E0F0FD8A6F3fF4F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E61298C2C36F96CB3D75145B97AD0BBE1326F47EBFD6A94930B91F6E27E8C5AFC85524995446FDB03294A8E1E9020FE0001E0F0FD8A6F3fF4FK" TargetMode="External"/><Relationship Id="rId34" Type="http://schemas.openxmlformats.org/officeDocument/2006/relationships/hyperlink" Target="garantF1://12077515.1102" TargetMode="External"/><Relationship Id="rId7" Type="http://schemas.openxmlformats.org/officeDocument/2006/relationships/hyperlink" Target="http://internet.garant.ru/document/redirect/990941/2770" TargetMode="External"/><Relationship Id="rId12" Type="http://schemas.openxmlformats.org/officeDocument/2006/relationships/hyperlink" Target="consultantplus://offline/ref=73BFD0D0DD9D9ACF37BB0DF6B77DD457600BE8275FAD6DB138D45FF29D9827E96FB44F15C1E2FC0B2951CA4E1DBF531D07A3CAD97E5DB1C1Y95EI" TargetMode="External"/><Relationship Id="rId17" Type="http://schemas.openxmlformats.org/officeDocument/2006/relationships/hyperlink" Target="http://internet.garant.ru/document/redirect/55172242/0" TargetMode="External"/><Relationship Id="rId25" Type="http://schemas.openxmlformats.org/officeDocument/2006/relationships/hyperlink" Target="consultantplus://offline/ref=32E61298C2C36F96CB3D75145B97AD0BBE1326F47EBFD6A94930B91F6E27E8C5AFC85524995446FDB03294A8E1E9020FE0001E0F0FD8A6F3fF4FK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990941/2770" TargetMode="External"/><Relationship Id="rId20" Type="http://schemas.openxmlformats.org/officeDocument/2006/relationships/hyperlink" Target="consultantplus://offline/ref=32E61298C2C36F96CB3D75145B97AD0BBE1326F47EBFD6A94930B91F6E27E8C5AFC85524995446FDB03294A8E1E9020FE0001E0F0FD8A6F3fF4FK" TargetMode="External"/><Relationship Id="rId29" Type="http://schemas.openxmlformats.org/officeDocument/2006/relationships/hyperlink" Target="consultantplus://offline/ref=7E14EE8F941F1D1058C4BECF961C01F8EDFB557810FB253D9ACC9EE4039E2CE7A94D14527AAA400442427990817B512BAC5B12C6B8P7kC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08305/0" TargetMode="External"/><Relationship Id="rId11" Type="http://schemas.openxmlformats.org/officeDocument/2006/relationships/hyperlink" Target="garantF1://12077515.0" TargetMode="External"/><Relationship Id="rId24" Type="http://schemas.openxmlformats.org/officeDocument/2006/relationships/hyperlink" Target="consultantplus://offline/ref=32E61298C2C36F96CB3D75145B97AD0BBE1326F47EBFD6A94930B91F6E27E8C5AFC85524995446FDB03294A8E1E9020FE0001E0F0FD8A6F3fF4FK" TargetMode="External"/><Relationship Id="rId32" Type="http://schemas.openxmlformats.org/officeDocument/2006/relationships/hyperlink" Target="consultantplus://offline/ref=A88DF9CDF9711A42CF24E658D5B1B02951312F7BD2618E8E17C79C2407605C25272D8FD02F7DE54AB0FAE520F7AD7709AC543DD8A290F4BBo0s5M" TargetMode="External"/><Relationship Id="rId37" Type="http://schemas.openxmlformats.org/officeDocument/2006/relationships/hyperlink" Target="consultantplus://offline/ref=7E14EE8F941F1D1058C4BECF961C01F8EAF35A7B1BFC253D9ACC9EE4039E2CE7BB4D4C5E7DA6555014182E9D81P7kCI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consultantplus://offline/ref=73BFD0D0DD9D9ACF37BB0DF6B77DD457600BE8275FAD6DB138D45FF29D9827E96FB44F15C1E2FD022851CA4E1DBF531D07A3CAD97E5DB1C1Y95EI" TargetMode="External"/><Relationship Id="rId23" Type="http://schemas.openxmlformats.org/officeDocument/2006/relationships/hyperlink" Target="consultantplus://offline/ref=32E61298C2C36F96CB3D75145B97AD0BBE1326F47EBFD6A94930B91F6E27E8C5AFC85524995446FDBF3294A8E1E9020FE0001E0F0FD8A6F3fF4FK" TargetMode="External"/><Relationship Id="rId28" Type="http://schemas.openxmlformats.org/officeDocument/2006/relationships/hyperlink" Target="consultantplus://offline/ref=F87DEC41A0EAEDAE13514EDD58674AAE99BE627F3C31DFE04774514052A66E148CF1DEB82DA3423BD34B9B59664C54C725AA3FFA43D2C78Bc3V9M" TargetMode="External"/><Relationship Id="rId36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://internet.garant.ru/document/redirect/990941/2770" TargetMode="External"/><Relationship Id="rId31" Type="http://schemas.openxmlformats.org/officeDocument/2006/relationships/hyperlink" Target="consultantplus://offline/ref=7E14EE8F941F1D1058C4BECF961C01F8EDFB557810FB253D9ACC9EE4039E2CE7A94D14527CAA400442427990817B512BAC5B12C6B8P7k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73BFD0D0DD9D9ACF37BB0DF6B77DD457600BE8275FAD6DB138D45FF29D9827E96FB44F15C1E2FD032B51CA4E1DBF531D07A3CAD97E5DB1C1Y95EI" TargetMode="External"/><Relationship Id="rId22" Type="http://schemas.openxmlformats.org/officeDocument/2006/relationships/hyperlink" Target="consultantplus://offline/ref=32E61298C2C36F96CB3D75145B97AD0BBE1326F47EBFD6A94930B91F6E27E8C5AFC85524995446FDB13294A8E1E9020FE0001E0F0FD8A6F3fF4FK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consultantplus://offline/ref=7E14EE8F941F1D1058C4BECF961C01F8EDFB557810FB253D9ACC9EE4039E2CE7A94D14527CAA400442427990817B512BAC5B12C6B8P7kCI" TargetMode="External"/><Relationship Id="rId35" Type="http://schemas.openxmlformats.org/officeDocument/2006/relationships/hyperlink" Target="garantF1://70162414.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34</Pages>
  <Words>11982</Words>
  <Characters>68304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Болесова</cp:lastModifiedBy>
  <cp:revision>63</cp:revision>
  <cp:lastPrinted>2023-03-01T05:20:00Z</cp:lastPrinted>
  <dcterms:created xsi:type="dcterms:W3CDTF">2023-02-17T07:34:00Z</dcterms:created>
  <dcterms:modified xsi:type="dcterms:W3CDTF">2023-03-06T11:48:00Z</dcterms:modified>
  <dc:language>en-US</dc:language>
</cp:coreProperties>
</file>