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97"/>
        <w:gridCol w:w="4104"/>
      </w:tblGrid>
      <w:tr w:rsidR="00AE02C6" w:rsidRPr="00125353" w:rsidTr="00AE02C6">
        <w:trPr>
          <w:trHeight w:val="3593"/>
        </w:trPr>
        <w:tc>
          <w:tcPr>
            <w:tcW w:w="4897" w:type="dxa"/>
          </w:tcPr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E02C6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E02C6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02C6">
              <w:rPr>
                <w:rFonts w:ascii="Times New Roman" w:hAnsi="Times New Roman" w:cs="Times New Roman"/>
              </w:rPr>
              <w:t>АДМИНИСТРАЦИЯ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02C6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AE02C6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AE02C6" w:rsidRPr="00AE02C6" w:rsidRDefault="00AE02C6" w:rsidP="00AE02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02C6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2C6" w:rsidRPr="00AE02C6" w:rsidRDefault="000E24B7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9461290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02C6" w:rsidRPr="00AE02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69E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AE02C6" w:rsidRPr="00AE0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69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bookmarkEnd w:id="0"/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E02C6" w:rsidRPr="00AE02C6" w:rsidRDefault="0077469E" w:rsidP="0077469E">
            <w:pPr>
              <w:pStyle w:val="ConsPlusTitle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AE02C6" w:rsidRPr="00AE02C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E02C6" w:rsidRPr="00AE02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разработки и утверждения административных регламентов предоставления муниципальных  услуг в городском округе </w:t>
            </w:r>
            <w:proofErr w:type="spellStart"/>
            <w:r w:rsidR="00AE02C6" w:rsidRPr="00AE02C6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 w:rsidR="00AE02C6" w:rsidRPr="00AE02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утверждённый постановлением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 от 24 октября 2022 года № 3112</w:t>
            </w:r>
          </w:p>
        </w:tc>
        <w:tc>
          <w:tcPr>
            <w:tcW w:w="4104" w:type="dxa"/>
          </w:tcPr>
          <w:p w:rsidR="00AE02C6" w:rsidRPr="00E1766F" w:rsidRDefault="00AE02C6" w:rsidP="002E779E">
            <w:pPr>
              <w:jc w:val="both"/>
            </w:pPr>
          </w:p>
          <w:p w:rsidR="00AE02C6" w:rsidRPr="00E1766F" w:rsidRDefault="00CD5604" w:rsidP="002E7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</w:tbl>
    <w:p w:rsidR="00B94A83" w:rsidRPr="00B94A83" w:rsidRDefault="00B94A83" w:rsidP="00B94A83">
      <w:pPr>
        <w:pStyle w:val="ConsPlusTitle"/>
        <w:spacing w:line="480" w:lineRule="auto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02C6" w:rsidRPr="001E0863" w:rsidRDefault="0077469E" w:rsidP="00B94A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69E">
        <w:rPr>
          <w:rFonts w:ascii="Times New Roman" w:hAnsi="Times New Roman" w:cs="Times New Roman"/>
          <w:sz w:val="28"/>
          <w:szCs w:val="28"/>
        </w:rPr>
        <w:t xml:space="preserve">В связи с принятием Думой городского округа </w:t>
      </w:r>
      <w:proofErr w:type="spellStart"/>
      <w:r w:rsidRPr="007746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7469E">
        <w:rPr>
          <w:rFonts w:ascii="Times New Roman" w:hAnsi="Times New Roman" w:cs="Times New Roman"/>
          <w:sz w:val="28"/>
          <w:szCs w:val="28"/>
        </w:rPr>
        <w:t xml:space="preserve"> Самарской области  новой редакции структуры администрации городского округа </w:t>
      </w:r>
      <w:proofErr w:type="spellStart"/>
      <w:r w:rsidRPr="007746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746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40086">
        <w:rPr>
          <w:rFonts w:ascii="Times New Roman" w:hAnsi="Times New Roman" w:cs="Times New Roman"/>
          <w:sz w:val="28"/>
          <w:szCs w:val="28"/>
        </w:rPr>
        <w:t xml:space="preserve">, </w:t>
      </w:r>
      <w:r w:rsidR="001E0863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  <w:r w:rsidR="001E0863" w:rsidRPr="001E0863">
        <w:rPr>
          <w:rFonts w:ascii="Times New Roman" w:hAnsi="Times New Roman" w:cs="Times New Roman"/>
          <w:sz w:val="28"/>
          <w:szCs w:val="28"/>
        </w:rPr>
        <w:t>отдельных муниципальных правовых актов</w:t>
      </w:r>
      <w:r w:rsidR="00D40086">
        <w:rPr>
          <w:rFonts w:ascii="Times New Roman" w:hAnsi="Times New Roman" w:cs="Times New Roman"/>
          <w:sz w:val="28"/>
          <w:szCs w:val="28"/>
        </w:rPr>
        <w:t xml:space="preserve"> и в целях исполнения Распоряжения Правительства Самарской области от 15 марта 2024 года № 83-р «Об особенностях разработки, согласования, проведения экспертизы и утверждения административных регламентов предоставления государственных услуг органами исполнительной власти Самарской области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услуг»,  </w:t>
      </w:r>
    </w:p>
    <w:p w:rsidR="000F2E10" w:rsidRDefault="00AE02C6" w:rsidP="000F2E10">
      <w:pPr>
        <w:pStyle w:val="a5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AE02C6">
        <w:rPr>
          <w:szCs w:val="28"/>
        </w:rPr>
        <w:t>ПОСТАНОВЛЯЮ:</w:t>
      </w:r>
      <w:r w:rsidR="000F2E10">
        <w:rPr>
          <w:szCs w:val="28"/>
        </w:rPr>
        <w:t xml:space="preserve"> </w:t>
      </w:r>
    </w:p>
    <w:p w:rsidR="0077469E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0F2E10">
        <w:rPr>
          <w:szCs w:val="28"/>
        </w:rPr>
        <w:t xml:space="preserve">1. </w:t>
      </w:r>
      <w:r w:rsidR="0077469E">
        <w:rPr>
          <w:szCs w:val="28"/>
        </w:rPr>
        <w:t xml:space="preserve">Внести в </w:t>
      </w:r>
      <w:hyperlink w:anchor="Par47" w:tooltip="ПОРЯДОК" w:history="1">
        <w:r w:rsidRPr="000F2E10">
          <w:rPr>
            <w:rStyle w:val="a7"/>
            <w:color w:val="auto"/>
            <w:szCs w:val="28"/>
            <w:u w:val="none"/>
          </w:rPr>
          <w:t>Порядок</w:t>
        </w:r>
      </w:hyperlink>
      <w:r w:rsidRPr="000F2E10">
        <w:rPr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</w:t>
      </w:r>
      <w:proofErr w:type="spellStart"/>
      <w:r w:rsidRPr="000F2E10">
        <w:rPr>
          <w:szCs w:val="28"/>
        </w:rPr>
        <w:t>Кинель</w:t>
      </w:r>
      <w:proofErr w:type="spellEnd"/>
      <w:r w:rsidRPr="000F2E10">
        <w:rPr>
          <w:szCs w:val="28"/>
        </w:rPr>
        <w:t xml:space="preserve"> Самарской области</w:t>
      </w:r>
      <w:r w:rsidR="0077469E">
        <w:rPr>
          <w:szCs w:val="28"/>
        </w:rPr>
        <w:t xml:space="preserve">, </w:t>
      </w:r>
      <w:r w:rsidR="0077469E" w:rsidRPr="0077469E">
        <w:rPr>
          <w:szCs w:val="28"/>
        </w:rPr>
        <w:t xml:space="preserve">утверждённый постановлением администрации городского округа </w:t>
      </w:r>
      <w:proofErr w:type="spellStart"/>
      <w:r w:rsidR="0077469E" w:rsidRPr="0077469E">
        <w:rPr>
          <w:szCs w:val="28"/>
        </w:rPr>
        <w:t>Кинель</w:t>
      </w:r>
      <w:proofErr w:type="spellEnd"/>
      <w:r w:rsidR="0077469E" w:rsidRPr="0077469E">
        <w:rPr>
          <w:szCs w:val="28"/>
        </w:rPr>
        <w:t xml:space="preserve"> Самарской области от 24 октября 2022 года № 3112</w:t>
      </w:r>
      <w:r w:rsidR="0077469E">
        <w:rPr>
          <w:szCs w:val="28"/>
        </w:rPr>
        <w:t xml:space="preserve"> следующие изменения:</w:t>
      </w:r>
    </w:p>
    <w:p w:rsidR="006C4CCB" w:rsidRDefault="00B37713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1.1. </w:t>
      </w:r>
      <w:r w:rsidR="006C4CCB">
        <w:rPr>
          <w:szCs w:val="28"/>
        </w:rPr>
        <w:t xml:space="preserve">В Разделе </w:t>
      </w:r>
      <w:r w:rsidR="006C4CCB">
        <w:rPr>
          <w:szCs w:val="28"/>
          <w:lang w:val="en-US"/>
        </w:rPr>
        <w:t>I</w:t>
      </w:r>
      <w:r w:rsidR="006C4CCB">
        <w:rPr>
          <w:szCs w:val="28"/>
        </w:rPr>
        <w:t>:</w:t>
      </w:r>
    </w:p>
    <w:p w:rsidR="005500C9" w:rsidRDefault="009C3161" w:rsidP="005500C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1.1.1. П</w:t>
      </w:r>
      <w:r w:rsidR="006C4CCB">
        <w:rPr>
          <w:szCs w:val="28"/>
        </w:rPr>
        <w:t>ункт 3 дополнить абзац</w:t>
      </w:r>
      <w:r w:rsidR="00FB6E11">
        <w:rPr>
          <w:szCs w:val="28"/>
        </w:rPr>
        <w:t>а</w:t>
      </w:r>
      <w:r w:rsidR="006C4CCB">
        <w:rPr>
          <w:szCs w:val="28"/>
        </w:rPr>
        <w:t>м</w:t>
      </w:r>
      <w:r w:rsidR="00FB6E11">
        <w:rPr>
          <w:szCs w:val="28"/>
        </w:rPr>
        <w:t>и</w:t>
      </w:r>
      <w:r w:rsidR="006C4CCB">
        <w:rPr>
          <w:szCs w:val="28"/>
        </w:rPr>
        <w:t xml:space="preserve"> следующего содержания:</w:t>
      </w:r>
      <w:r w:rsidR="005500C9">
        <w:rPr>
          <w:szCs w:val="28"/>
        </w:rPr>
        <w:t xml:space="preserve"> </w:t>
      </w:r>
    </w:p>
    <w:p w:rsidR="00FB6E11" w:rsidRDefault="006C4CCB" w:rsidP="005500C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lastRenderedPageBreak/>
        <w:t>«</w:t>
      </w:r>
      <w:r w:rsidR="00A46AA6">
        <w:rPr>
          <w:szCs w:val="28"/>
        </w:rPr>
        <w:t xml:space="preserve">В </w:t>
      </w:r>
      <w:r w:rsidR="00A46AA6" w:rsidRPr="00264422">
        <w:rPr>
          <w:szCs w:val="28"/>
        </w:rPr>
        <w:t>2024 и 2025 годах</w:t>
      </w:r>
      <w:r w:rsidR="00A46AA6">
        <w:rPr>
          <w:szCs w:val="28"/>
        </w:rPr>
        <w:t xml:space="preserve"> при разработке нормативных правовых актов, предусматривающих утверждение административных регламентов</w:t>
      </w:r>
      <w:r w:rsidR="005500C9">
        <w:rPr>
          <w:szCs w:val="28"/>
        </w:rPr>
        <w:t xml:space="preserve">, требования настоящего Порядка, предусматривающие, </w:t>
      </w:r>
      <w:r w:rsidR="00C3623D">
        <w:rPr>
          <w:szCs w:val="28"/>
        </w:rPr>
        <w:t xml:space="preserve">необходимость осуществления разработки, согласования, проведения экспертизы и утверждения административных регламентов в </w:t>
      </w:r>
      <w:r w:rsidR="00C3623D" w:rsidRPr="00B94A83">
        <w:rPr>
          <w:szCs w:val="28"/>
        </w:rPr>
        <w:t>реестр</w:t>
      </w:r>
      <w:r w:rsidR="00C3623D">
        <w:rPr>
          <w:szCs w:val="28"/>
        </w:rPr>
        <w:t>е</w:t>
      </w:r>
      <w:r w:rsidR="00C3623D" w:rsidRPr="00B94A83">
        <w:rPr>
          <w:szCs w:val="28"/>
        </w:rPr>
        <w:t xml:space="preserve"> услуг</w:t>
      </w:r>
      <w:r w:rsidR="005500C9">
        <w:rPr>
          <w:szCs w:val="28"/>
        </w:rPr>
        <w:t>, не применяются</w:t>
      </w:r>
      <w:r w:rsidR="005500C9" w:rsidRPr="00B94A83">
        <w:rPr>
          <w:szCs w:val="28"/>
        </w:rPr>
        <w:t>.</w:t>
      </w:r>
    </w:p>
    <w:p w:rsidR="005500C9" w:rsidRPr="00B94A83" w:rsidRDefault="00FB6E11" w:rsidP="005500C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Структура и содержание административного регламента предоставления государственной услуги должны соответствовать разделу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</w:t>
      </w:r>
      <w:r w:rsidR="005500C9">
        <w:rPr>
          <w:szCs w:val="28"/>
        </w:rPr>
        <w:t>»</w:t>
      </w:r>
      <w:r w:rsidR="00C3623D">
        <w:rPr>
          <w:szCs w:val="28"/>
        </w:rPr>
        <w:t>.</w:t>
      </w:r>
    </w:p>
    <w:p w:rsidR="006C4CCB" w:rsidRDefault="009C3161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1.1.2. В</w:t>
      </w:r>
      <w:r w:rsidR="006C4CCB">
        <w:rPr>
          <w:szCs w:val="28"/>
        </w:rPr>
        <w:t xml:space="preserve"> пункте 12:</w:t>
      </w:r>
    </w:p>
    <w:p w:rsidR="00B37713" w:rsidRDefault="006C4CCB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подпункт «а» </w:t>
      </w:r>
      <w:r w:rsidR="00B37713">
        <w:rPr>
          <w:szCs w:val="28"/>
        </w:rPr>
        <w:t xml:space="preserve">изложить в следующей редакции: </w:t>
      </w:r>
    </w:p>
    <w:p w:rsidR="00B37713" w:rsidRDefault="00B37713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«</w:t>
      </w:r>
      <w:r w:rsidRPr="00753A10">
        <w:rPr>
          <w:szCs w:val="28"/>
        </w:rPr>
        <w:t xml:space="preserve">а) антикоррупционной экспертизе в соответствии с Порядком проведения антикоррупционной экспертизы нормативных правовых актов, проектов нормативных правовых актов администрации городского округа </w:t>
      </w:r>
      <w:proofErr w:type="spellStart"/>
      <w:r w:rsidRPr="00753A10">
        <w:rPr>
          <w:szCs w:val="28"/>
        </w:rPr>
        <w:t>Кинель</w:t>
      </w:r>
      <w:proofErr w:type="spellEnd"/>
      <w:r w:rsidRPr="00753A10">
        <w:rPr>
          <w:szCs w:val="28"/>
        </w:rPr>
        <w:t xml:space="preserve"> Самарской области</w:t>
      </w:r>
      <w:r w:rsidR="003B1559">
        <w:rPr>
          <w:szCs w:val="28"/>
        </w:rPr>
        <w:t>;</w:t>
      </w:r>
      <w:r>
        <w:rPr>
          <w:szCs w:val="28"/>
        </w:rPr>
        <w:t>»;</w:t>
      </w:r>
    </w:p>
    <w:p w:rsidR="00B37713" w:rsidRDefault="00B37713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подпункт «д» изложить в следующей редакции: </w:t>
      </w:r>
    </w:p>
    <w:p w:rsidR="00B37713" w:rsidRPr="00753A10" w:rsidRDefault="00B37713" w:rsidP="00B37713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«</w:t>
      </w:r>
      <w:r w:rsidRPr="00A133A9">
        <w:rPr>
          <w:szCs w:val="28"/>
        </w:rPr>
        <w:t>д) экспертизе</w:t>
      </w:r>
      <w:r w:rsidRPr="00753A10">
        <w:rPr>
          <w:szCs w:val="28"/>
        </w:rPr>
        <w:t xml:space="preserve">, проводимой </w:t>
      </w:r>
      <w:r>
        <w:rPr>
          <w:szCs w:val="28"/>
        </w:rPr>
        <w:t xml:space="preserve">правовым </w:t>
      </w:r>
      <w:r w:rsidRPr="00753A10">
        <w:rPr>
          <w:szCs w:val="28"/>
        </w:rPr>
        <w:t xml:space="preserve">отделом администрации городского округа </w:t>
      </w:r>
      <w:proofErr w:type="spellStart"/>
      <w:r w:rsidRPr="00753A10">
        <w:rPr>
          <w:szCs w:val="28"/>
        </w:rPr>
        <w:t>Кинель</w:t>
      </w:r>
      <w:proofErr w:type="spellEnd"/>
      <w:r w:rsidRPr="00753A10">
        <w:rPr>
          <w:szCs w:val="28"/>
        </w:rPr>
        <w:t xml:space="preserve"> Самарской области, уполномоченным на проведение экспертизы проектов административных регламентов предоставления муниципальных услуг </w:t>
      </w:r>
      <w:r>
        <w:rPr>
          <w:szCs w:val="28"/>
        </w:rPr>
        <w:t xml:space="preserve">администрацией городского округа </w:t>
      </w:r>
      <w:proofErr w:type="spellStart"/>
      <w:r w:rsidRPr="00753A10">
        <w:rPr>
          <w:szCs w:val="28"/>
        </w:rPr>
        <w:t>Кинель</w:t>
      </w:r>
      <w:proofErr w:type="spellEnd"/>
      <w:r w:rsidRPr="00753A10">
        <w:rPr>
          <w:szCs w:val="28"/>
        </w:rPr>
        <w:t xml:space="preserve"> Самарской области (далее - экспертиза уполномоченного органа).</w:t>
      </w:r>
      <w:r>
        <w:rPr>
          <w:szCs w:val="28"/>
        </w:rPr>
        <w:t>».</w:t>
      </w:r>
    </w:p>
    <w:p w:rsidR="003B1559" w:rsidRDefault="00B3771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 xml:space="preserve">1.2. </w:t>
      </w:r>
      <w:r w:rsidR="003B1559">
        <w:rPr>
          <w:szCs w:val="28"/>
        </w:rPr>
        <w:t xml:space="preserve">В </w:t>
      </w:r>
      <w:r>
        <w:rPr>
          <w:szCs w:val="28"/>
        </w:rPr>
        <w:t>Раздел</w:t>
      </w:r>
      <w:r w:rsidR="003B1559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  <w:lang w:val="en-US"/>
        </w:rPr>
        <w:t>III</w:t>
      </w:r>
      <w:r w:rsidR="003B1559">
        <w:rPr>
          <w:szCs w:val="28"/>
        </w:rPr>
        <w:t>:</w:t>
      </w:r>
      <w:r w:rsidRPr="00B37713">
        <w:rPr>
          <w:szCs w:val="28"/>
        </w:rPr>
        <w:t xml:space="preserve"> </w:t>
      </w:r>
    </w:p>
    <w:p w:rsidR="00B37713" w:rsidRDefault="009C3161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1.2.1. П</w:t>
      </w:r>
      <w:r w:rsidR="003B1559">
        <w:rPr>
          <w:szCs w:val="28"/>
        </w:rPr>
        <w:t xml:space="preserve">ункт 43 изложить </w:t>
      </w:r>
      <w:r w:rsidR="00B37713">
        <w:rPr>
          <w:szCs w:val="28"/>
        </w:rPr>
        <w:t>в следующей редакции:</w:t>
      </w:r>
    </w:p>
    <w:p w:rsidR="007D58AB" w:rsidRDefault="007D58AB" w:rsidP="007D58AB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«</w:t>
      </w:r>
      <w:r w:rsidRPr="00753A10">
        <w:rPr>
          <w:szCs w:val="28"/>
        </w:rPr>
        <w:t>4</w:t>
      </w:r>
      <w:r>
        <w:rPr>
          <w:szCs w:val="28"/>
        </w:rPr>
        <w:t>3</w:t>
      </w:r>
      <w:r w:rsidRPr="00753A10">
        <w:rPr>
          <w:szCs w:val="28"/>
        </w:rPr>
        <w:t>. При разработке и утверждении проектов администра</w:t>
      </w:r>
      <w:r>
        <w:rPr>
          <w:szCs w:val="28"/>
        </w:rPr>
        <w:t>тивных регламентов применяется И</w:t>
      </w:r>
      <w:r w:rsidRPr="00753A10">
        <w:rPr>
          <w:szCs w:val="28"/>
        </w:rPr>
        <w:t xml:space="preserve">нструкция по делопроизводству в администрации городского округа </w:t>
      </w:r>
      <w:proofErr w:type="spellStart"/>
      <w:r w:rsidRPr="00753A10">
        <w:rPr>
          <w:szCs w:val="28"/>
        </w:rPr>
        <w:t>Кинель</w:t>
      </w:r>
      <w:proofErr w:type="spellEnd"/>
      <w:r w:rsidRPr="00753A10">
        <w:rPr>
          <w:szCs w:val="28"/>
        </w:rPr>
        <w:t xml:space="preserve"> Самарской области (далее - Инструкция по делопроизводству), за исключением особенностей, установленных федеральными правилами и настоящим Порядком.</w:t>
      </w:r>
      <w:r w:rsidR="00C3623D">
        <w:rPr>
          <w:szCs w:val="28"/>
        </w:rPr>
        <w:t>».</w:t>
      </w:r>
    </w:p>
    <w:p w:rsidR="003B1559" w:rsidRDefault="009C3161" w:rsidP="003B155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1.2.</w:t>
      </w:r>
      <w:r w:rsidR="00C3623D">
        <w:rPr>
          <w:szCs w:val="28"/>
        </w:rPr>
        <w:t>2</w:t>
      </w:r>
      <w:r>
        <w:rPr>
          <w:szCs w:val="28"/>
        </w:rPr>
        <w:t>. П</w:t>
      </w:r>
      <w:r w:rsidR="003B1559">
        <w:rPr>
          <w:szCs w:val="28"/>
        </w:rPr>
        <w:t>ункт 46 изложить в следующей редакции:</w:t>
      </w:r>
    </w:p>
    <w:p w:rsidR="003B1559" w:rsidRDefault="003B1559" w:rsidP="003B155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«</w:t>
      </w:r>
      <w:r w:rsidRPr="00753A10">
        <w:rPr>
          <w:szCs w:val="28"/>
        </w:rPr>
        <w:t>4</w:t>
      </w:r>
      <w:r>
        <w:rPr>
          <w:szCs w:val="28"/>
        </w:rPr>
        <w:t>6</w:t>
      </w:r>
      <w:r w:rsidRPr="00753A10">
        <w:rPr>
          <w:szCs w:val="28"/>
        </w:rPr>
        <w:t xml:space="preserve">. Разногласия по проекту административного регламента разрешаются в порядке, предусмотренном Порядком проведения антикоррупционной экспертизы нормативных правовых актов, проектов нормативных правовых актов администрации городского округа </w:t>
      </w:r>
      <w:proofErr w:type="spellStart"/>
      <w:r w:rsidRPr="00753A10">
        <w:rPr>
          <w:szCs w:val="28"/>
        </w:rPr>
        <w:t>Кинель</w:t>
      </w:r>
      <w:proofErr w:type="spellEnd"/>
      <w:r w:rsidRPr="00753A10">
        <w:rPr>
          <w:szCs w:val="28"/>
        </w:rPr>
        <w:t xml:space="preserve"> Самарской области.</w:t>
      </w:r>
      <w:r w:rsidR="00C3623D">
        <w:rPr>
          <w:szCs w:val="28"/>
        </w:rPr>
        <w:t>».</w:t>
      </w:r>
    </w:p>
    <w:p w:rsidR="009C3161" w:rsidRDefault="009C3161" w:rsidP="00264422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1.2.</w:t>
      </w:r>
      <w:r w:rsidR="00C3623D">
        <w:rPr>
          <w:szCs w:val="28"/>
        </w:rPr>
        <w:t>3</w:t>
      </w:r>
      <w:r>
        <w:rPr>
          <w:szCs w:val="28"/>
        </w:rPr>
        <w:t xml:space="preserve">. В </w:t>
      </w:r>
      <w:r w:rsidR="00D334AB">
        <w:rPr>
          <w:szCs w:val="28"/>
        </w:rPr>
        <w:t>пункт</w:t>
      </w:r>
      <w:r>
        <w:rPr>
          <w:szCs w:val="28"/>
        </w:rPr>
        <w:t>е</w:t>
      </w:r>
      <w:r w:rsidR="00D334AB">
        <w:rPr>
          <w:szCs w:val="28"/>
        </w:rPr>
        <w:t xml:space="preserve"> 54</w:t>
      </w:r>
      <w:r>
        <w:rPr>
          <w:szCs w:val="28"/>
        </w:rPr>
        <w:t>:</w:t>
      </w:r>
    </w:p>
    <w:p w:rsidR="009C3161" w:rsidRDefault="009C3161" w:rsidP="00264422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lastRenderedPageBreak/>
        <w:t>исключить слова «</w:t>
      </w:r>
      <w:r w:rsidRPr="00753A10">
        <w:rPr>
          <w:szCs w:val="28"/>
        </w:rPr>
        <w:t>и утверждает</w:t>
      </w:r>
      <w:r>
        <w:rPr>
          <w:szCs w:val="28"/>
        </w:rPr>
        <w:t>»;</w:t>
      </w:r>
      <w:r w:rsidR="00D334AB">
        <w:rPr>
          <w:szCs w:val="28"/>
        </w:rPr>
        <w:t xml:space="preserve"> </w:t>
      </w:r>
    </w:p>
    <w:p w:rsidR="00264422" w:rsidRDefault="00D334AB" w:rsidP="00264422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дополнить абзацем следующего содержания:</w:t>
      </w:r>
    </w:p>
    <w:p w:rsidR="00264422" w:rsidRPr="00264422" w:rsidRDefault="00D334AB" w:rsidP="00264422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264422">
        <w:rPr>
          <w:szCs w:val="28"/>
        </w:rPr>
        <w:t>«</w:t>
      </w:r>
      <w:r w:rsidR="00264422" w:rsidRPr="00264422">
        <w:rPr>
          <w:szCs w:val="28"/>
        </w:rPr>
        <w:t xml:space="preserve">В 2024 и 2025 годах при наличии оснований для внесения изменений в административный регламент подразделение администрации городского округа </w:t>
      </w:r>
      <w:proofErr w:type="spellStart"/>
      <w:r w:rsidR="00264422" w:rsidRPr="00264422">
        <w:rPr>
          <w:szCs w:val="28"/>
        </w:rPr>
        <w:t>Кинель</w:t>
      </w:r>
      <w:proofErr w:type="spellEnd"/>
      <w:r w:rsidR="00264422" w:rsidRPr="00264422">
        <w:rPr>
          <w:szCs w:val="28"/>
        </w:rPr>
        <w:t xml:space="preserve">, предоставляющее муниципальную услугу, разрабатывает нормативный правовой акт о внесении изменений в административный регламент с учётом требований к структуре и содержанию административного регламента, предусмотренных разделом </w:t>
      </w:r>
      <w:r w:rsidR="00264422" w:rsidRPr="00264422">
        <w:rPr>
          <w:szCs w:val="28"/>
          <w:lang w:val="en-US"/>
        </w:rPr>
        <w:t>II</w:t>
      </w:r>
      <w:r w:rsidR="00264422" w:rsidRPr="00264422">
        <w:rPr>
          <w:szCs w:val="28"/>
        </w:rPr>
        <w:t xml:space="preserve"> </w:t>
      </w:r>
      <w:r w:rsidR="009C3161">
        <w:rPr>
          <w:szCs w:val="28"/>
        </w:rPr>
        <w:t xml:space="preserve">настоящего </w:t>
      </w:r>
      <w:r w:rsidR="00264422" w:rsidRPr="00264422">
        <w:rPr>
          <w:szCs w:val="28"/>
        </w:rPr>
        <w:t>Порядка.».</w:t>
      </w:r>
    </w:p>
    <w:p w:rsidR="000F2E10" w:rsidRDefault="0077469E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2</w:t>
      </w:r>
      <w:r w:rsidR="00AE02C6" w:rsidRPr="00EE1B63">
        <w:rPr>
          <w:szCs w:val="28"/>
        </w:rPr>
        <w:t>. Официально опубликовать настоящее постановление.</w:t>
      </w:r>
      <w:r w:rsidR="000F2E10">
        <w:rPr>
          <w:szCs w:val="28"/>
        </w:rPr>
        <w:t xml:space="preserve"> </w:t>
      </w:r>
    </w:p>
    <w:p w:rsidR="00AE02C6" w:rsidRPr="00EE1B63" w:rsidRDefault="0077469E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>
        <w:rPr>
          <w:szCs w:val="28"/>
        </w:rPr>
        <w:t>3</w:t>
      </w:r>
      <w:r w:rsidR="00AE02C6" w:rsidRPr="00EE1B63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E02C6" w:rsidRDefault="00AE02C6" w:rsidP="001E0863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0F2E10" w:rsidRDefault="000F2E10" w:rsidP="001E0863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0F2E10" w:rsidRPr="00AE02C6" w:rsidRDefault="000F2E10" w:rsidP="001E0863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AE02C6" w:rsidRPr="00AE02C6" w:rsidRDefault="00AE02C6" w:rsidP="001E0863">
      <w:pPr>
        <w:pStyle w:val="a5"/>
        <w:spacing w:line="240" w:lineRule="auto"/>
        <w:ind w:right="-6" w:firstLine="0"/>
        <w:contextualSpacing/>
        <w:rPr>
          <w:szCs w:val="28"/>
        </w:rPr>
      </w:pPr>
      <w:r w:rsidRPr="00AE02C6">
        <w:rPr>
          <w:szCs w:val="28"/>
        </w:rPr>
        <w:t xml:space="preserve">Глава городского округа                                                                   </w:t>
      </w:r>
      <w:r w:rsidR="00C03496">
        <w:rPr>
          <w:szCs w:val="28"/>
        </w:rPr>
        <w:t xml:space="preserve">      </w:t>
      </w:r>
      <w:r w:rsidRPr="00AE02C6">
        <w:rPr>
          <w:szCs w:val="28"/>
        </w:rPr>
        <w:t>А.А. Прокудин</w:t>
      </w: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13" w:rsidRDefault="00B3771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13" w:rsidRDefault="00B3771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161" w:rsidRDefault="009C316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863" w:rsidRDefault="001E086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496" w:rsidRDefault="00C03496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496" w:rsidRDefault="00C03496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13" w:rsidRDefault="00B37713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AE02C6" w:rsidP="0099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02C6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AE02C6">
        <w:rPr>
          <w:rFonts w:ascii="Times New Roman" w:hAnsi="Times New Roman" w:cs="Times New Roman"/>
          <w:sz w:val="28"/>
          <w:szCs w:val="28"/>
        </w:rPr>
        <w:t xml:space="preserve"> 6</w:t>
      </w:r>
      <w:r w:rsidR="0077469E">
        <w:rPr>
          <w:rFonts w:ascii="Times New Roman" w:hAnsi="Times New Roman" w:cs="Times New Roman"/>
          <w:sz w:val="28"/>
          <w:szCs w:val="28"/>
        </w:rPr>
        <w:t>3561</w:t>
      </w:r>
      <w:bookmarkStart w:id="2" w:name="Par73"/>
      <w:bookmarkStart w:id="3" w:name="P218"/>
      <w:bookmarkStart w:id="4" w:name="P225"/>
      <w:bookmarkStart w:id="5" w:name="P251"/>
      <w:bookmarkEnd w:id="2"/>
      <w:bookmarkEnd w:id="3"/>
      <w:bookmarkEnd w:id="4"/>
      <w:bookmarkEnd w:id="5"/>
    </w:p>
    <w:sectPr w:rsidR="000F2E10" w:rsidSect="005C0C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F60AD"/>
    <w:rsid w:val="00056300"/>
    <w:rsid w:val="000E24B7"/>
    <w:rsid w:val="000F2E10"/>
    <w:rsid w:val="00100940"/>
    <w:rsid w:val="001B5792"/>
    <w:rsid w:val="001E0863"/>
    <w:rsid w:val="001E0A8F"/>
    <w:rsid w:val="00264422"/>
    <w:rsid w:val="00265BB3"/>
    <w:rsid w:val="002852F3"/>
    <w:rsid w:val="002A650D"/>
    <w:rsid w:val="0030503D"/>
    <w:rsid w:val="003565B3"/>
    <w:rsid w:val="003B1559"/>
    <w:rsid w:val="00405B3E"/>
    <w:rsid w:val="00413DD2"/>
    <w:rsid w:val="00440AE4"/>
    <w:rsid w:val="00460702"/>
    <w:rsid w:val="00471930"/>
    <w:rsid w:val="004A0D0F"/>
    <w:rsid w:val="00503C68"/>
    <w:rsid w:val="00543BF7"/>
    <w:rsid w:val="005500C9"/>
    <w:rsid w:val="00556123"/>
    <w:rsid w:val="005C0C4A"/>
    <w:rsid w:val="005F1B91"/>
    <w:rsid w:val="006218E6"/>
    <w:rsid w:val="006374FD"/>
    <w:rsid w:val="006400C8"/>
    <w:rsid w:val="0069512D"/>
    <w:rsid w:val="006C4CCB"/>
    <w:rsid w:val="006F54E4"/>
    <w:rsid w:val="00753A10"/>
    <w:rsid w:val="007549D2"/>
    <w:rsid w:val="0077469E"/>
    <w:rsid w:val="007D58AB"/>
    <w:rsid w:val="007D6B89"/>
    <w:rsid w:val="007F60AD"/>
    <w:rsid w:val="0081254C"/>
    <w:rsid w:val="0082337A"/>
    <w:rsid w:val="008A0343"/>
    <w:rsid w:val="008A6E95"/>
    <w:rsid w:val="0099190F"/>
    <w:rsid w:val="00995D45"/>
    <w:rsid w:val="009B1C9E"/>
    <w:rsid w:val="009C2E2D"/>
    <w:rsid w:val="009C3161"/>
    <w:rsid w:val="009D2A31"/>
    <w:rsid w:val="00A133A9"/>
    <w:rsid w:val="00A34246"/>
    <w:rsid w:val="00A46AA6"/>
    <w:rsid w:val="00A86EE9"/>
    <w:rsid w:val="00AA3B12"/>
    <w:rsid w:val="00AE02C6"/>
    <w:rsid w:val="00B37713"/>
    <w:rsid w:val="00B55EA4"/>
    <w:rsid w:val="00B70533"/>
    <w:rsid w:val="00B94A83"/>
    <w:rsid w:val="00BC23BD"/>
    <w:rsid w:val="00C03496"/>
    <w:rsid w:val="00C3623D"/>
    <w:rsid w:val="00C41F21"/>
    <w:rsid w:val="00CD5604"/>
    <w:rsid w:val="00CF69DA"/>
    <w:rsid w:val="00D334AB"/>
    <w:rsid w:val="00D40086"/>
    <w:rsid w:val="00D510B1"/>
    <w:rsid w:val="00DA0F59"/>
    <w:rsid w:val="00E52357"/>
    <w:rsid w:val="00E74F59"/>
    <w:rsid w:val="00EE1B63"/>
    <w:rsid w:val="00F02539"/>
    <w:rsid w:val="00F052D7"/>
    <w:rsid w:val="00F158FA"/>
    <w:rsid w:val="00F37A14"/>
    <w:rsid w:val="00F56F42"/>
    <w:rsid w:val="00F80806"/>
    <w:rsid w:val="00F820A1"/>
    <w:rsid w:val="00F9144A"/>
    <w:rsid w:val="00F96348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36993-BA1C-4994-AFE1-CE4A6D3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30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6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link w:val="11"/>
    <w:rsid w:val="00440AE4"/>
    <w:rPr>
      <w:rFonts w:eastAsia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440AE4"/>
    <w:rPr>
      <w:rFonts w:eastAsia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0AE4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spacing w:val="-3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40AE4"/>
    <w:pPr>
      <w:widowControl w:val="0"/>
      <w:shd w:val="clear" w:color="auto" w:fill="FFFFFF"/>
      <w:spacing w:before="960" w:after="300" w:line="0" w:lineRule="atLeast"/>
      <w:jc w:val="center"/>
    </w:pPr>
    <w:rPr>
      <w:rFonts w:eastAsia="Times New Roman" w:cs="Times New Roman"/>
      <w:b/>
      <w:bCs/>
      <w:spacing w:val="-3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630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a4">
    <w:name w:val="Документ в списке"/>
    <w:basedOn w:val="a"/>
    <w:next w:val="a"/>
    <w:uiPriority w:val="99"/>
    <w:rsid w:val="00F820A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5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AE02C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E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E1B6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6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Болесова</cp:lastModifiedBy>
  <cp:revision>35</cp:revision>
  <cp:lastPrinted>2024-04-10T07:00:00Z</cp:lastPrinted>
  <dcterms:created xsi:type="dcterms:W3CDTF">2022-10-03T06:59:00Z</dcterms:created>
  <dcterms:modified xsi:type="dcterms:W3CDTF">2024-04-10T07:00:00Z</dcterms:modified>
</cp:coreProperties>
</file>