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4448" w14:textId="77777777" w:rsidR="00B93C0E" w:rsidRDefault="00B93C0E"/>
    <w:tbl>
      <w:tblPr>
        <w:tblpPr w:leftFromText="180" w:rightFromText="180" w:vertAnchor="page" w:horzAnchor="margin" w:tblpY="1021"/>
        <w:tblW w:w="10206" w:type="dxa"/>
        <w:tblLayout w:type="fixed"/>
        <w:tblLook w:val="0000" w:firstRow="0" w:lastRow="0" w:firstColumn="0" w:lastColumn="0" w:noHBand="0" w:noVBand="0"/>
      </w:tblPr>
      <w:tblGrid>
        <w:gridCol w:w="4644"/>
        <w:gridCol w:w="1168"/>
        <w:gridCol w:w="4394"/>
      </w:tblGrid>
      <w:tr w:rsidR="00536F73" w14:paraId="66703875" w14:textId="77777777" w:rsidTr="005534CC">
        <w:trPr>
          <w:cantSplit/>
          <w:trHeight w:val="3544"/>
        </w:trPr>
        <w:tc>
          <w:tcPr>
            <w:tcW w:w="4644" w:type="dxa"/>
            <w:shd w:val="clear" w:color="auto" w:fill="auto"/>
          </w:tcPr>
          <w:p w14:paraId="44934D35" w14:textId="77777777" w:rsidR="00536F73" w:rsidRDefault="00536F73" w:rsidP="005534CC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6205B5EE" w14:textId="77777777" w:rsidR="00536F73" w:rsidRDefault="00536F73" w:rsidP="005534CC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102156D6" w14:textId="77777777" w:rsidR="00536F73" w:rsidRDefault="00536F73" w:rsidP="005534CC">
            <w:pPr>
              <w:spacing w:line="276" w:lineRule="auto"/>
              <w:jc w:val="both"/>
              <w:rPr>
                <w:sz w:val="16"/>
              </w:rPr>
            </w:pPr>
          </w:p>
          <w:p w14:paraId="6A0D0E61" w14:textId="77777777" w:rsidR="00536F73" w:rsidRDefault="00536F73" w:rsidP="005534C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11ED99C0" w14:textId="77777777" w:rsidR="00536F73" w:rsidRDefault="00536F73" w:rsidP="005534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14:paraId="63300D8D" w14:textId="77777777" w:rsidR="00536F73" w:rsidRDefault="00536F73" w:rsidP="005534CC">
            <w:pPr>
              <w:spacing w:line="276" w:lineRule="auto"/>
              <w:jc w:val="both"/>
              <w:rPr>
                <w:sz w:val="18"/>
              </w:rPr>
            </w:pPr>
          </w:p>
          <w:p w14:paraId="4584B9E8" w14:textId="77777777" w:rsidR="00536F73" w:rsidRDefault="00536F73" w:rsidP="005534CC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14:paraId="382BBEB7" w14:textId="77777777" w:rsidR="005D735E" w:rsidRPr="003439A5" w:rsidRDefault="005D735E" w:rsidP="005534CC">
            <w:pPr>
              <w:spacing w:line="276" w:lineRule="auto"/>
              <w:jc w:val="center"/>
              <w:rPr>
                <w:b/>
                <w:szCs w:val="28"/>
              </w:rPr>
            </w:pPr>
          </w:p>
          <w:p w14:paraId="35EC3701" w14:textId="0A25C4AB" w:rsidR="005D735E" w:rsidRDefault="005D735E" w:rsidP="005D735E">
            <w:pPr>
              <w:spacing w:line="276" w:lineRule="auto"/>
            </w:pPr>
            <w:r>
              <w:t xml:space="preserve">              </w:t>
            </w:r>
            <w:r w:rsidRPr="005D735E">
              <w:t xml:space="preserve">от   _________ </w:t>
            </w:r>
            <w:r>
              <w:t xml:space="preserve"> №</w:t>
            </w:r>
          </w:p>
          <w:p w14:paraId="1ED4A31A" w14:textId="77777777" w:rsidR="005D735E" w:rsidRDefault="005D735E" w:rsidP="005D735E">
            <w:pPr>
              <w:spacing w:line="276" w:lineRule="auto"/>
              <w:jc w:val="center"/>
              <w:rPr>
                <w:u w:val="single"/>
              </w:rPr>
            </w:pPr>
          </w:p>
          <w:p w14:paraId="08E1AFBB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Об утверждении   муниципальной</w:t>
            </w:r>
          </w:p>
          <w:p w14:paraId="551F5E8B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программы   городского      округа</w:t>
            </w:r>
          </w:p>
          <w:p w14:paraId="2F7ACA85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Кинель       Самарской        области</w:t>
            </w:r>
          </w:p>
          <w:p w14:paraId="14B829DC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«Создание       доступной       среды</w:t>
            </w:r>
          </w:p>
          <w:p w14:paraId="782A92B8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жизнедеятельности        лицам       с</w:t>
            </w:r>
          </w:p>
          <w:p w14:paraId="144B86B8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ограниченными       возможностями</w:t>
            </w:r>
          </w:p>
          <w:p w14:paraId="307C0DA6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здоровья      и        их      социальную</w:t>
            </w:r>
          </w:p>
          <w:p w14:paraId="222453C0" w14:textId="26A5FBA1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интеграцию на 202</w:t>
            </w:r>
            <w:r w:rsidR="005D735E">
              <w:rPr>
                <w:szCs w:val="28"/>
              </w:rPr>
              <w:t>6</w:t>
            </w:r>
            <w:r>
              <w:rPr>
                <w:szCs w:val="28"/>
              </w:rPr>
              <w:t>-20</w:t>
            </w:r>
            <w:r w:rsidR="005D735E">
              <w:rPr>
                <w:szCs w:val="28"/>
              </w:rPr>
              <w:t>30</w:t>
            </w:r>
            <w:r>
              <w:rPr>
                <w:szCs w:val="28"/>
              </w:rPr>
              <w:t xml:space="preserve"> годы»</w:t>
            </w:r>
          </w:p>
          <w:p w14:paraId="66ADBA4C" w14:textId="77777777" w:rsidR="00536F73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14:paraId="31D0F5BD" w14:textId="77777777" w:rsidR="00536F73" w:rsidRPr="002753B2" w:rsidRDefault="00536F73" w:rsidP="005534CC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14:paraId="38701E5D" w14:textId="77777777" w:rsidR="00536F73" w:rsidRPr="00EA2844" w:rsidRDefault="00536F73" w:rsidP="005534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94" w:type="dxa"/>
          </w:tcPr>
          <w:p w14:paraId="4049B34C" w14:textId="69BC4D28" w:rsidR="00536F73" w:rsidRPr="003B0CD9" w:rsidRDefault="008D6856" w:rsidP="005534CC">
            <w:pPr>
              <w:spacing w:line="312" w:lineRule="auto"/>
              <w:jc w:val="both"/>
            </w:pPr>
            <w:r>
              <w:t>ПР</w:t>
            </w:r>
            <w:bookmarkStart w:id="0" w:name="_GoBack"/>
            <w:bookmarkEnd w:id="0"/>
            <w:r>
              <w:t>ОЕКТ</w:t>
            </w:r>
          </w:p>
        </w:tc>
      </w:tr>
    </w:tbl>
    <w:p w14:paraId="7A32D623" w14:textId="587D92D5" w:rsidR="00536F73" w:rsidRDefault="00536F73" w:rsidP="00536F73">
      <w:pPr>
        <w:spacing w:line="360" w:lineRule="auto"/>
        <w:ind w:firstLine="709"/>
        <w:jc w:val="both"/>
      </w:pPr>
      <w:r>
        <w:t xml:space="preserve">В целях создания безбарьерной среды жизнедеятельности для инвалидов и других маломобильных категорий граждан в городском округе Кинель Самарской области, в соответствии с постановлением администрации городского округа Кинель Самарской области </w:t>
      </w:r>
      <w:r w:rsidR="00A54492">
        <w:t>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от 7 марта 2014 г</w:t>
      </w:r>
      <w:r w:rsidR="005D735E">
        <w:t>.</w:t>
      </w:r>
      <w:r w:rsidR="00A54492">
        <w:t xml:space="preserve"> №</w:t>
      </w:r>
      <w:r w:rsidR="00E60F41">
        <w:t xml:space="preserve"> </w:t>
      </w:r>
      <w:r w:rsidR="00A54492">
        <w:t xml:space="preserve">710 (в редакции от </w:t>
      </w:r>
      <w:r w:rsidR="00D27DAA">
        <w:t>27 декабря</w:t>
      </w:r>
      <w:r w:rsidR="00A54492">
        <w:t xml:space="preserve"> 20</w:t>
      </w:r>
      <w:r w:rsidR="00D27DAA">
        <w:t>21</w:t>
      </w:r>
      <w:r w:rsidR="00A54492">
        <w:t xml:space="preserve"> г</w:t>
      </w:r>
      <w:r w:rsidR="005D735E">
        <w:t>.</w:t>
      </w:r>
      <w:r w:rsidR="00A54492">
        <w:t>), руководствуясь Уставом городского округа Кинель  Самарской области,</w:t>
      </w:r>
    </w:p>
    <w:p w14:paraId="0B4E03AA" w14:textId="77777777" w:rsidR="00A54492" w:rsidRDefault="00A54492" w:rsidP="00A54492">
      <w:pPr>
        <w:spacing w:line="360" w:lineRule="auto"/>
        <w:ind w:firstLine="709"/>
        <w:jc w:val="center"/>
      </w:pPr>
      <w:r>
        <w:t>ПОСТАНОВЛЯЮ:</w:t>
      </w:r>
    </w:p>
    <w:p w14:paraId="4AEF497A" w14:textId="164AA8B7" w:rsidR="00A54492" w:rsidRDefault="00A54492" w:rsidP="00A54492">
      <w:pPr>
        <w:spacing w:line="360" w:lineRule="auto"/>
        <w:ind w:firstLine="709"/>
        <w:jc w:val="both"/>
      </w:pPr>
      <w:r>
        <w:t>1. Утвердить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5D735E">
        <w:t>6</w:t>
      </w:r>
      <w:r>
        <w:t>-20</w:t>
      </w:r>
      <w:r w:rsidR="005D735E">
        <w:t>30</w:t>
      </w:r>
      <w:r>
        <w:t xml:space="preserve"> годы» (далее-Программа) согласно Приложению к настоящему постановлению.</w:t>
      </w:r>
    </w:p>
    <w:p w14:paraId="58E2BA6A" w14:textId="77777777" w:rsidR="00A54492" w:rsidRDefault="00A54492" w:rsidP="00A54492">
      <w:pPr>
        <w:spacing w:line="360" w:lineRule="auto"/>
        <w:ind w:firstLine="709"/>
        <w:jc w:val="both"/>
      </w:pPr>
      <w:r>
        <w:t>2. Установить, что финансирование выполнения Программы осуществляется за счет и в пределах средств, предусмотренных в бюджете городского округа на соответствующий финансовый год.</w:t>
      </w:r>
    </w:p>
    <w:p w14:paraId="0D166055" w14:textId="77777777" w:rsidR="00A54492" w:rsidRDefault="00A54492" w:rsidP="00715F1E">
      <w:pPr>
        <w:spacing w:line="360" w:lineRule="auto"/>
        <w:jc w:val="both"/>
      </w:pPr>
    </w:p>
    <w:p w14:paraId="2E7A5EF8" w14:textId="77777777" w:rsidR="00A54492" w:rsidRDefault="00A54492" w:rsidP="00A54492">
      <w:pPr>
        <w:spacing w:line="360" w:lineRule="auto"/>
        <w:ind w:firstLine="709"/>
        <w:jc w:val="both"/>
      </w:pPr>
      <w:r>
        <w:t>3. Управлению финансов администрации городского округа Кинель Самарской области при формировании проектов бюджетов на соответствующий финансовый год предусмотреть выделение бюджетных ассигнований на финансирование Программы.</w:t>
      </w:r>
    </w:p>
    <w:p w14:paraId="279A0B84" w14:textId="49B7B88C" w:rsidR="00A54492" w:rsidRDefault="00A54492" w:rsidP="00A54492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5D735E">
        <w:t xml:space="preserve"> </w:t>
      </w:r>
      <w:r w:rsidR="004B56A0">
        <w:rPr>
          <w:szCs w:val="28"/>
        </w:rPr>
        <w:t xml:space="preserve">возложить </w:t>
      </w:r>
      <w:r w:rsidR="005D735E">
        <w:rPr>
          <w:szCs w:val="28"/>
        </w:rPr>
        <w:t xml:space="preserve">на  заместителя Главы городского округа Кинель Самарской области </w:t>
      </w:r>
      <w:r w:rsidR="005D735E" w:rsidRPr="00F52075">
        <w:rPr>
          <w:szCs w:val="28"/>
        </w:rPr>
        <w:t>по социальным вопросам</w:t>
      </w:r>
      <w:r w:rsidR="005D735E">
        <w:rPr>
          <w:szCs w:val="28"/>
        </w:rPr>
        <w:t>.</w:t>
      </w:r>
    </w:p>
    <w:p w14:paraId="5BB87C00" w14:textId="77777777" w:rsidR="00A54492" w:rsidRDefault="00A54492" w:rsidP="00A54492">
      <w:pPr>
        <w:spacing w:line="360" w:lineRule="auto"/>
        <w:ind w:firstLine="709"/>
        <w:jc w:val="both"/>
      </w:pPr>
    </w:p>
    <w:p w14:paraId="4F79FCEB" w14:textId="77777777" w:rsidR="00A54492" w:rsidRDefault="00A54492" w:rsidP="00A54492">
      <w:pPr>
        <w:spacing w:line="360" w:lineRule="auto"/>
        <w:ind w:firstLine="709"/>
        <w:jc w:val="both"/>
      </w:pPr>
    </w:p>
    <w:p w14:paraId="15E892F3" w14:textId="3D92D4DB" w:rsidR="00A54492" w:rsidRDefault="0072576E" w:rsidP="00A54492">
      <w:pPr>
        <w:spacing w:line="360" w:lineRule="auto"/>
        <w:jc w:val="both"/>
      </w:pPr>
      <w:r>
        <w:t>Глав</w:t>
      </w:r>
      <w:r w:rsidR="005D735E">
        <w:t>а</w:t>
      </w:r>
      <w:r>
        <w:t xml:space="preserve"> городского округа                                                   </w:t>
      </w:r>
      <w:r w:rsidR="005D735E">
        <w:t xml:space="preserve">   </w:t>
      </w:r>
      <w:r>
        <w:t xml:space="preserve">  </w:t>
      </w:r>
      <w:r w:rsidR="005D735E">
        <w:t xml:space="preserve">       В.С. Тимошенко</w:t>
      </w:r>
    </w:p>
    <w:p w14:paraId="165A2402" w14:textId="77777777" w:rsidR="00A54492" w:rsidRDefault="00A54492" w:rsidP="00A54492">
      <w:pPr>
        <w:spacing w:line="360" w:lineRule="auto"/>
        <w:ind w:firstLine="709"/>
      </w:pPr>
    </w:p>
    <w:p w14:paraId="1B242F41" w14:textId="77777777" w:rsidR="00A54492" w:rsidRDefault="00A54492" w:rsidP="00A54492">
      <w:pPr>
        <w:spacing w:line="360" w:lineRule="auto"/>
        <w:ind w:firstLine="709"/>
      </w:pPr>
    </w:p>
    <w:p w14:paraId="563591E0" w14:textId="77777777" w:rsidR="00A54492" w:rsidRDefault="00A54492" w:rsidP="00A54492">
      <w:pPr>
        <w:spacing w:line="360" w:lineRule="auto"/>
        <w:ind w:firstLine="709"/>
      </w:pPr>
    </w:p>
    <w:p w14:paraId="602A203B" w14:textId="77777777" w:rsidR="00A54492" w:rsidRDefault="00A54492" w:rsidP="00A54492">
      <w:pPr>
        <w:spacing w:line="360" w:lineRule="auto"/>
        <w:ind w:firstLine="709"/>
      </w:pPr>
    </w:p>
    <w:p w14:paraId="4B2359D0" w14:textId="77777777" w:rsidR="00A54492" w:rsidRDefault="00A54492" w:rsidP="00A54492">
      <w:pPr>
        <w:spacing w:line="360" w:lineRule="auto"/>
        <w:ind w:firstLine="709"/>
      </w:pPr>
    </w:p>
    <w:p w14:paraId="26396D5C" w14:textId="77777777" w:rsidR="00A54492" w:rsidRDefault="00A54492" w:rsidP="00A54492">
      <w:pPr>
        <w:spacing w:line="360" w:lineRule="auto"/>
        <w:ind w:firstLine="709"/>
      </w:pPr>
    </w:p>
    <w:p w14:paraId="04253260" w14:textId="77777777" w:rsidR="00A54492" w:rsidRDefault="00A54492" w:rsidP="00A54492">
      <w:pPr>
        <w:spacing w:line="360" w:lineRule="auto"/>
        <w:ind w:firstLine="709"/>
      </w:pPr>
    </w:p>
    <w:p w14:paraId="220A3916" w14:textId="77777777" w:rsidR="00A54492" w:rsidRDefault="00A54492" w:rsidP="00A54492">
      <w:pPr>
        <w:spacing w:line="360" w:lineRule="auto"/>
        <w:ind w:firstLine="709"/>
      </w:pPr>
    </w:p>
    <w:p w14:paraId="7D3CBAE9" w14:textId="77777777" w:rsidR="00A54492" w:rsidRDefault="00A54492" w:rsidP="00A54492">
      <w:pPr>
        <w:spacing w:line="360" w:lineRule="auto"/>
        <w:ind w:firstLine="709"/>
      </w:pPr>
    </w:p>
    <w:p w14:paraId="1DDB6625" w14:textId="77777777" w:rsidR="00A54492" w:rsidRDefault="00A54492" w:rsidP="00A54492">
      <w:pPr>
        <w:spacing w:line="360" w:lineRule="auto"/>
        <w:ind w:firstLine="709"/>
      </w:pPr>
    </w:p>
    <w:p w14:paraId="04EA69B2" w14:textId="77777777" w:rsidR="00A54492" w:rsidRDefault="00A54492" w:rsidP="00A54492">
      <w:pPr>
        <w:spacing w:line="360" w:lineRule="auto"/>
        <w:ind w:firstLine="709"/>
      </w:pPr>
    </w:p>
    <w:p w14:paraId="2FE57362" w14:textId="77777777" w:rsidR="00A54492" w:rsidRDefault="00A54492" w:rsidP="00A54492">
      <w:pPr>
        <w:spacing w:line="360" w:lineRule="auto"/>
        <w:ind w:firstLine="709"/>
      </w:pPr>
    </w:p>
    <w:p w14:paraId="10884667" w14:textId="77777777" w:rsidR="00A54492" w:rsidRDefault="00A54492" w:rsidP="00A54492">
      <w:pPr>
        <w:spacing w:line="360" w:lineRule="auto"/>
        <w:ind w:firstLine="709"/>
      </w:pPr>
    </w:p>
    <w:p w14:paraId="5701A20D" w14:textId="77777777" w:rsidR="00A54492" w:rsidRDefault="00A54492" w:rsidP="00A54492">
      <w:pPr>
        <w:spacing w:line="360" w:lineRule="auto"/>
        <w:ind w:firstLine="709"/>
      </w:pPr>
    </w:p>
    <w:p w14:paraId="74B2B53F" w14:textId="77777777" w:rsidR="00A54492" w:rsidRDefault="00A54492" w:rsidP="00A54492">
      <w:pPr>
        <w:spacing w:line="360" w:lineRule="auto"/>
        <w:ind w:firstLine="709"/>
      </w:pPr>
    </w:p>
    <w:p w14:paraId="5E6AB6A8" w14:textId="77777777" w:rsidR="00A54492" w:rsidRDefault="00A54492" w:rsidP="00A54492">
      <w:pPr>
        <w:spacing w:line="360" w:lineRule="auto"/>
        <w:ind w:firstLine="709"/>
      </w:pPr>
    </w:p>
    <w:p w14:paraId="3EEE23E6" w14:textId="77777777" w:rsidR="00A54492" w:rsidRDefault="00A54492" w:rsidP="00A54492">
      <w:pPr>
        <w:spacing w:line="360" w:lineRule="auto"/>
        <w:ind w:firstLine="709"/>
      </w:pPr>
    </w:p>
    <w:p w14:paraId="6ECB31F5" w14:textId="0F5FE370" w:rsidR="002C7B39" w:rsidRDefault="005D735E" w:rsidP="009D3CE2">
      <w:pPr>
        <w:spacing w:line="360" w:lineRule="auto"/>
      </w:pPr>
      <w:r>
        <w:t>Жиганова С.Ю. 2-13-70</w:t>
      </w:r>
    </w:p>
    <w:p w14:paraId="044875AD" w14:textId="77777777" w:rsidR="000C2422" w:rsidRDefault="000C2422" w:rsidP="009D3CE2">
      <w:pPr>
        <w:spacing w:line="360" w:lineRule="auto"/>
      </w:pPr>
    </w:p>
    <w:p w14:paraId="4834DE5F" w14:textId="77777777" w:rsidR="004B56A0" w:rsidRDefault="004B56A0" w:rsidP="009D3CE2">
      <w:pPr>
        <w:spacing w:line="360" w:lineRule="auto"/>
      </w:pPr>
    </w:p>
    <w:p w14:paraId="0AB0C6B3" w14:textId="77777777" w:rsidR="00092B73" w:rsidRDefault="00092B73" w:rsidP="009D3CE2">
      <w:pPr>
        <w:spacing w:line="360" w:lineRule="auto"/>
      </w:pPr>
    </w:p>
    <w:p w14:paraId="6AD71016" w14:textId="77777777" w:rsidR="002C7B39" w:rsidRDefault="002C7B39" w:rsidP="002C7B39">
      <w:pPr>
        <w:ind w:left="360"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14:paraId="57911C91" w14:textId="3EE9FF51" w:rsidR="002C7B39" w:rsidRDefault="002C7B39" w:rsidP="002C7B39">
      <w:pPr>
        <w:ind w:left="360"/>
        <w:jc w:val="center"/>
        <w:rPr>
          <w:szCs w:val="28"/>
        </w:rPr>
      </w:pPr>
      <w:r>
        <w:rPr>
          <w:szCs w:val="28"/>
        </w:rPr>
        <w:t>к проекту постановления администрации городского округа Кинель Самарской области «Об утверждении муниципальной программы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5D735E">
        <w:rPr>
          <w:szCs w:val="28"/>
        </w:rPr>
        <w:t>6</w:t>
      </w:r>
      <w:r>
        <w:rPr>
          <w:szCs w:val="28"/>
        </w:rPr>
        <w:t>-20</w:t>
      </w:r>
      <w:r w:rsidR="005D735E">
        <w:rPr>
          <w:szCs w:val="28"/>
        </w:rPr>
        <w:t>30</w:t>
      </w:r>
      <w:r>
        <w:rPr>
          <w:szCs w:val="28"/>
        </w:rPr>
        <w:t xml:space="preserve"> годы»</w:t>
      </w:r>
    </w:p>
    <w:p w14:paraId="6D741BF9" w14:textId="77777777" w:rsidR="005D735E" w:rsidRDefault="005D735E" w:rsidP="002C7B39">
      <w:pPr>
        <w:ind w:left="360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953"/>
        <w:gridCol w:w="2931"/>
      </w:tblGrid>
      <w:tr w:rsidR="005D735E" w:rsidRPr="00417139" w14:paraId="74585F38" w14:textId="77777777" w:rsidTr="005534CC">
        <w:tc>
          <w:tcPr>
            <w:tcW w:w="3043" w:type="dxa"/>
          </w:tcPr>
          <w:p w14:paraId="78E06CF3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Занимаемая должность</w:t>
            </w:r>
          </w:p>
        </w:tc>
        <w:tc>
          <w:tcPr>
            <w:tcW w:w="2953" w:type="dxa"/>
          </w:tcPr>
          <w:p w14:paraId="54C09B17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 xml:space="preserve">Роспись, </w:t>
            </w:r>
          </w:p>
          <w:p w14:paraId="7C0AA216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дата согласования</w:t>
            </w:r>
          </w:p>
        </w:tc>
        <w:tc>
          <w:tcPr>
            <w:tcW w:w="2931" w:type="dxa"/>
          </w:tcPr>
          <w:p w14:paraId="3EF912F0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Фамилия, инициалы</w:t>
            </w:r>
          </w:p>
        </w:tc>
      </w:tr>
      <w:tr w:rsidR="005D735E" w:rsidRPr="00417139" w14:paraId="67010B8A" w14:textId="77777777" w:rsidTr="005534CC">
        <w:tc>
          <w:tcPr>
            <w:tcW w:w="3043" w:type="dxa"/>
          </w:tcPr>
          <w:p w14:paraId="7D49E5F8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14:paraId="17085A66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3680C5E9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</w:p>
          <w:p w14:paraId="053540BB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Жиганова С.Ю.</w:t>
            </w:r>
          </w:p>
        </w:tc>
      </w:tr>
      <w:tr w:rsidR="005D735E" w:rsidRPr="00417139" w14:paraId="1EBB58E1" w14:textId="77777777" w:rsidTr="005534CC">
        <w:tc>
          <w:tcPr>
            <w:tcW w:w="3043" w:type="dxa"/>
          </w:tcPr>
          <w:p w14:paraId="2E24A385" w14:textId="60918B81" w:rsidR="005D735E" w:rsidRPr="00417139" w:rsidRDefault="00407404" w:rsidP="005534C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И.о. р</w:t>
            </w:r>
            <w:r w:rsidR="005D735E" w:rsidRPr="00417139">
              <w:rPr>
                <w:szCs w:val="28"/>
              </w:rPr>
              <w:t>уководител</w:t>
            </w:r>
            <w:r>
              <w:rPr>
                <w:szCs w:val="28"/>
              </w:rPr>
              <w:t>я</w:t>
            </w:r>
            <w:r w:rsidR="005D735E" w:rsidRPr="00417139">
              <w:rPr>
                <w:szCs w:val="28"/>
              </w:rPr>
              <w:t xml:space="preserve"> управления финансами</w:t>
            </w:r>
          </w:p>
          <w:p w14:paraId="4EA1FEDB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14:paraId="37BAF3B9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1A24C3B8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</w:p>
          <w:p w14:paraId="0F753693" w14:textId="6718F2A6" w:rsidR="005D735E" w:rsidRPr="00417139" w:rsidRDefault="00407404" w:rsidP="005534CC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Асимова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</w:tr>
      <w:tr w:rsidR="005D735E" w:rsidRPr="00417139" w14:paraId="7000794E" w14:textId="77777777" w:rsidTr="005534CC">
        <w:trPr>
          <w:trHeight w:val="883"/>
        </w:trPr>
        <w:tc>
          <w:tcPr>
            <w:tcW w:w="3043" w:type="dxa"/>
          </w:tcPr>
          <w:p w14:paraId="144D816A" w14:textId="51033DDE" w:rsidR="005D735E" w:rsidRPr="00417139" w:rsidRDefault="00AB2AA9" w:rsidP="005534C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CD31D8">
              <w:rPr>
                <w:szCs w:val="28"/>
              </w:rPr>
              <w:t xml:space="preserve">  правового отдела  администрации городского округа</w:t>
            </w:r>
            <w:r w:rsidR="00CD31D8" w:rsidRPr="00CD31D8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953" w:type="dxa"/>
          </w:tcPr>
          <w:p w14:paraId="7C6A7288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3CAA6564" w14:textId="1E24DC82" w:rsidR="005D735E" w:rsidRPr="00417139" w:rsidRDefault="00AB2AA9" w:rsidP="005534C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Трибунская Л.М.</w:t>
            </w:r>
          </w:p>
        </w:tc>
      </w:tr>
      <w:tr w:rsidR="00407404" w:rsidRPr="00417139" w14:paraId="057769C4" w14:textId="77777777" w:rsidTr="00611CF4">
        <w:trPr>
          <w:trHeight w:val="2344"/>
        </w:trPr>
        <w:tc>
          <w:tcPr>
            <w:tcW w:w="3043" w:type="dxa"/>
          </w:tcPr>
          <w:p w14:paraId="79C4B6FA" w14:textId="32299935" w:rsidR="00407404" w:rsidRPr="00942290" w:rsidRDefault="00407404" w:rsidP="00407404">
            <w:pPr>
              <w:jc w:val="both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Руководитель к</w:t>
            </w:r>
            <w:r w:rsidRPr="00942290">
              <w:rPr>
                <w:bCs/>
                <w:szCs w:val="28"/>
                <w:shd w:val="clear" w:color="auto" w:fill="FFFFFF"/>
              </w:rPr>
              <w:t>омитет</w:t>
            </w:r>
            <w:r>
              <w:rPr>
                <w:bCs/>
                <w:szCs w:val="28"/>
                <w:shd w:val="clear" w:color="auto" w:fill="FFFFFF"/>
              </w:rPr>
              <w:t>а</w:t>
            </w:r>
            <w:r w:rsidRPr="00942290">
              <w:rPr>
                <w:bCs/>
                <w:szCs w:val="28"/>
                <w:shd w:val="clear" w:color="auto" w:fill="FFFFFF"/>
              </w:rPr>
              <w:t xml:space="preserve"> по управлению муниципальным имуществом городского округа Кинель Самарской области;</w:t>
            </w:r>
          </w:p>
          <w:p w14:paraId="4C912093" w14:textId="77777777" w:rsidR="00407404" w:rsidRDefault="00407404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14:paraId="769B7420" w14:textId="77777777" w:rsidR="00407404" w:rsidRPr="00417139" w:rsidRDefault="00407404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44C2EFD4" w14:textId="7DDBD622" w:rsidR="00407404" w:rsidRPr="00417139" w:rsidRDefault="00407404" w:rsidP="005534C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Фокин В.Н.</w:t>
            </w:r>
          </w:p>
        </w:tc>
      </w:tr>
      <w:tr w:rsidR="005D735E" w:rsidRPr="00417139" w14:paraId="6CBCA266" w14:textId="77777777" w:rsidTr="005534C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637" w14:textId="77777777" w:rsidR="005D735E" w:rsidRPr="00A61DF1" w:rsidRDefault="005D735E" w:rsidP="005534CC">
            <w:pPr>
              <w:contextualSpacing/>
              <w:jc w:val="both"/>
              <w:rPr>
                <w:szCs w:val="28"/>
              </w:rPr>
            </w:pPr>
            <w:r w:rsidRPr="00A61DF1">
              <w:rPr>
                <w:szCs w:val="28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6F1" w14:textId="6C4C3FE8" w:rsidR="005D735E" w:rsidRPr="00417139" w:rsidRDefault="00CD31D8" w:rsidP="005534C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1CC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</w:p>
          <w:p w14:paraId="6E0FBC6D" w14:textId="4EA0739B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</w:p>
        </w:tc>
      </w:tr>
      <w:tr w:rsidR="005D735E" w:rsidRPr="00417139" w14:paraId="447BCBCC" w14:textId="77777777" w:rsidTr="005534C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44C" w14:textId="1748A969" w:rsidR="005D735E" w:rsidRPr="00417139" w:rsidRDefault="00A61DF1" w:rsidP="005534C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Руководитель у</w:t>
            </w:r>
            <w:r w:rsidRPr="00942290">
              <w:rPr>
                <w:szCs w:val="28"/>
                <w:shd w:val="clear" w:color="auto" w:fill="FFFFFF"/>
              </w:rPr>
              <w:t>правлени</w:t>
            </w:r>
            <w:r>
              <w:rPr>
                <w:szCs w:val="28"/>
                <w:shd w:val="clear" w:color="auto" w:fill="FFFFFF"/>
              </w:rPr>
              <w:t>я</w:t>
            </w:r>
            <w:r w:rsidRPr="00942290">
              <w:rPr>
                <w:szCs w:val="28"/>
                <w:shd w:val="clear" w:color="auto" w:fill="FFFFFF"/>
              </w:rPr>
              <w:t xml:space="preserve">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93E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D00" w14:textId="4350D6EF" w:rsidR="005D735E" w:rsidRPr="00417139" w:rsidRDefault="00A61DF1" w:rsidP="005534C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Э.А.</w:t>
            </w:r>
            <w:r w:rsidR="000B57F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Мурашкин </w:t>
            </w:r>
          </w:p>
        </w:tc>
      </w:tr>
      <w:tr w:rsidR="005D735E" w:rsidRPr="009E1524" w14:paraId="62458A9C" w14:textId="77777777" w:rsidTr="005534CC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630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 xml:space="preserve">Директор муниципального казенного учреждения городского округа Кинель Самарской области «Управление по вопросам семьи и </w:t>
            </w:r>
            <w:r w:rsidRPr="00417139">
              <w:rPr>
                <w:szCs w:val="28"/>
              </w:rPr>
              <w:lastRenderedPageBreak/>
              <w:t>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EE7" w14:textId="77777777" w:rsidR="005D735E" w:rsidRPr="00417139" w:rsidRDefault="005D735E" w:rsidP="005534CC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7FD" w14:textId="77777777" w:rsidR="005D735E" w:rsidRPr="00417139" w:rsidRDefault="005D735E" w:rsidP="005534CC">
            <w:pPr>
              <w:contextualSpacing/>
              <w:jc w:val="center"/>
              <w:rPr>
                <w:szCs w:val="28"/>
              </w:rPr>
            </w:pPr>
          </w:p>
          <w:p w14:paraId="4A27571B" w14:textId="09B862EF" w:rsidR="005D735E" w:rsidRPr="009E1524" w:rsidRDefault="000B57F2" w:rsidP="005534C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О.А. </w:t>
            </w:r>
            <w:r w:rsidR="00CD31D8">
              <w:rPr>
                <w:szCs w:val="28"/>
              </w:rPr>
              <w:t>Ковнер</w:t>
            </w:r>
          </w:p>
        </w:tc>
      </w:tr>
    </w:tbl>
    <w:p w14:paraId="3CED5B9D" w14:textId="77777777" w:rsidR="005D735E" w:rsidRDefault="005D735E" w:rsidP="002C7B39">
      <w:pPr>
        <w:ind w:left="360"/>
        <w:jc w:val="center"/>
        <w:rPr>
          <w:szCs w:val="28"/>
        </w:rPr>
      </w:pPr>
    </w:p>
    <w:p w14:paraId="1CAE81BE" w14:textId="77777777" w:rsidR="00CD31D8" w:rsidRDefault="00CD31D8" w:rsidP="002C7B39">
      <w:pPr>
        <w:ind w:left="360"/>
        <w:jc w:val="both"/>
        <w:rPr>
          <w:szCs w:val="28"/>
        </w:rPr>
      </w:pPr>
    </w:p>
    <w:p w14:paraId="309AD121" w14:textId="77777777" w:rsidR="00CD31D8" w:rsidRDefault="00CD31D8" w:rsidP="002C7B39">
      <w:pPr>
        <w:ind w:left="360"/>
        <w:jc w:val="both"/>
        <w:rPr>
          <w:szCs w:val="28"/>
        </w:rPr>
      </w:pPr>
    </w:p>
    <w:p w14:paraId="75D4DA66" w14:textId="77777777" w:rsidR="00CD31D8" w:rsidRDefault="00CD31D8" w:rsidP="002C7B39">
      <w:pPr>
        <w:ind w:left="360"/>
        <w:jc w:val="both"/>
        <w:rPr>
          <w:szCs w:val="28"/>
        </w:rPr>
      </w:pPr>
    </w:p>
    <w:p w14:paraId="72399347" w14:textId="77777777" w:rsidR="00CD31D8" w:rsidRDefault="00CD31D8" w:rsidP="002C7B39">
      <w:pPr>
        <w:ind w:left="360"/>
        <w:jc w:val="both"/>
        <w:rPr>
          <w:szCs w:val="28"/>
        </w:rPr>
      </w:pPr>
    </w:p>
    <w:p w14:paraId="51CDEBDC" w14:textId="77777777" w:rsidR="00CD31D8" w:rsidRDefault="00CD31D8" w:rsidP="002C7B39">
      <w:pPr>
        <w:ind w:left="360"/>
        <w:jc w:val="both"/>
        <w:rPr>
          <w:szCs w:val="28"/>
        </w:rPr>
      </w:pPr>
    </w:p>
    <w:p w14:paraId="61A7B07B" w14:textId="77777777" w:rsidR="00CD31D8" w:rsidRDefault="00CD31D8" w:rsidP="002C7B39">
      <w:pPr>
        <w:ind w:left="360"/>
        <w:jc w:val="both"/>
        <w:rPr>
          <w:szCs w:val="28"/>
        </w:rPr>
      </w:pPr>
    </w:p>
    <w:p w14:paraId="73F6DA77" w14:textId="77777777" w:rsidR="00AA00D9" w:rsidRDefault="00AA00D9" w:rsidP="002C7B39">
      <w:pPr>
        <w:ind w:left="360"/>
        <w:jc w:val="both"/>
        <w:rPr>
          <w:szCs w:val="28"/>
        </w:rPr>
      </w:pPr>
    </w:p>
    <w:p w14:paraId="7A394480" w14:textId="77777777" w:rsidR="00AA00D9" w:rsidRDefault="00AA00D9" w:rsidP="002C7B39">
      <w:pPr>
        <w:ind w:left="360"/>
        <w:jc w:val="both"/>
        <w:rPr>
          <w:szCs w:val="28"/>
        </w:rPr>
      </w:pPr>
    </w:p>
    <w:p w14:paraId="35025A25" w14:textId="77777777" w:rsidR="00AA00D9" w:rsidRDefault="00AA00D9" w:rsidP="002C7B39">
      <w:pPr>
        <w:ind w:left="360"/>
        <w:jc w:val="both"/>
        <w:rPr>
          <w:szCs w:val="28"/>
        </w:rPr>
      </w:pPr>
    </w:p>
    <w:p w14:paraId="2A2C4F12" w14:textId="77777777" w:rsidR="00AA00D9" w:rsidRDefault="00AA00D9" w:rsidP="002C7B39">
      <w:pPr>
        <w:ind w:left="360"/>
        <w:jc w:val="both"/>
        <w:rPr>
          <w:szCs w:val="28"/>
        </w:rPr>
      </w:pPr>
    </w:p>
    <w:p w14:paraId="7EF76853" w14:textId="77777777" w:rsidR="00AA00D9" w:rsidRDefault="00AA00D9" w:rsidP="002C7B39">
      <w:pPr>
        <w:ind w:left="360"/>
        <w:jc w:val="both"/>
        <w:rPr>
          <w:szCs w:val="28"/>
        </w:rPr>
      </w:pPr>
    </w:p>
    <w:p w14:paraId="2B48899A" w14:textId="77777777" w:rsidR="00AA00D9" w:rsidRDefault="00AA00D9" w:rsidP="002C7B39">
      <w:pPr>
        <w:ind w:left="360"/>
        <w:jc w:val="both"/>
        <w:rPr>
          <w:szCs w:val="28"/>
        </w:rPr>
      </w:pPr>
    </w:p>
    <w:p w14:paraId="0BE9216B" w14:textId="77777777" w:rsidR="00AA00D9" w:rsidRDefault="00AA00D9" w:rsidP="002C7B39">
      <w:pPr>
        <w:ind w:left="360"/>
        <w:jc w:val="both"/>
        <w:rPr>
          <w:szCs w:val="28"/>
        </w:rPr>
      </w:pPr>
    </w:p>
    <w:p w14:paraId="522776FB" w14:textId="77777777" w:rsidR="00AA00D9" w:rsidRDefault="00AA00D9" w:rsidP="002C7B39">
      <w:pPr>
        <w:ind w:left="360"/>
        <w:jc w:val="both"/>
        <w:rPr>
          <w:szCs w:val="28"/>
        </w:rPr>
      </w:pPr>
    </w:p>
    <w:p w14:paraId="297C7DF4" w14:textId="77777777" w:rsidR="00AA00D9" w:rsidRDefault="00AA00D9" w:rsidP="002C7B39">
      <w:pPr>
        <w:ind w:left="360"/>
        <w:jc w:val="both"/>
        <w:rPr>
          <w:szCs w:val="28"/>
        </w:rPr>
      </w:pPr>
    </w:p>
    <w:p w14:paraId="0DCABEE5" w14:textId="77777777" w:rsidR="00AA00D9" w:rsidRDefault="00AA00D9" w:rsidP="002C7B39">
      <w:pPr>
        <w:ind w:left="360"/>
        <w:jc w:val="both"/>
        <w:rPr>
          <w:szCs w:val="28"/>
        </w:rPr>
      </w:pPr>
    </w:p>
    <w:p w14:paraId="3D617019" w14:textId="77777777" w:rsidR="00AA00D9" w:rsidRDefault="00AA00D9" w:rsidP="002C7B39">
      <w:pPr>
        <w:ind w:left="360"/>
        <w:jc w:val="both"/>
        <w:rPr>
          <w:szCs w:val="28"/>
        </w:rPr>
      </w:pPr>
    </w:p>
    <w:p w14:paraId="19EC80E8" w14:textId="77777777" w:rsidR="00AA00D9" w:rsidRDefault="00AA00D9" w:rsidP="002C7B39">
      <w:pPr>
        <w:ind w:left="360"/>
        <w:jc w:val="both"/>
        <w:rPr>
          <w:szCs w:val="28"/>
        </w:rPr>
      </w:pPr>
    </w:p>
    <w:p w14:paraId="7DF78B7D" w14:textId="77777777" w:rsidR="00AA00D9" w:rsidRDefault="00AA00D9" w:rsidP="002C7B39">
      <w:pPr>
        <w:ind w:left="360"/>
        <w:jc w:val="both"/>
        <w:rPr>
          <w:szCs w:val="28"/>
        </w:rPr>
      </w:pPr>
    </w:p>
    <w:p w14:paraId="0774414A" w14:textId="77777777" w:rsidR="00AA00D9" w:rsidRDefault="00AA00D9" w:rsidP="002C7B39">
      <w:pPr>
        <w:ind w:left="360"/>
        <w:jc w:val="both"/>
        <w:rPr>
          <w:szCs w:val="28"/>
        </w:rPr>
      </w:pPr>
    </w:p>
    <w:p w14:paraId="2732EF47" w14:textId="77777777" w:rsidR="00AA00D9" w:rsidRDefault="00AA00D9" w:rsidP="002C7B39">
      <w:pPr>
        <w:ind w:left="360"/>
        <w:jc w:val="both"/>
        <w:rPr>
          <w:szCs w:val="28"/>
        </w:rPr>
      </w:pPr>
    </w:p>
    <w:p w14:paraId="1F75E201" w14:textId="77777777" w:rsidR="00AA00D9" w:rsidRDefault="00AA00D9" w:rsidP="002C7B39">
      <w:pPr>
        <w:ind w:left="360"/>
        <w:jc w:val="both"/>
        <w:rPr>
          <w:szCs w:val="28"/>
        </w:rPr>
      </w:pPr>
    </w:p>
    <w:p w14:paraId="3153A6D2" w14:textId="77777777" w:rsidR="00AA00D9" w:rsidRDefault="00AA00D9" w:rsidP="002C7B39">
      <w:pPr>
        <w:ind w:left="360"/>
        <w:jc w:val="both"/>
        <w:rPr>
          <w:szCs w:val="28"/>
        </w:rPr>
      </w:pPr>
    </w:p>
    <w:p w14:paraId="62F21669" w14:textId="77777777" w:rsidR="00AA00D9" w:rsidRDefault="00AA00D9" w:rsidP="002C7B39">
      <w:pPr>
        <w:ind w:left="360"/>
        <w:jc w:val="both"/>
        <w:rPr>
          <w:szCs w:val="28"/>
        </w:rPr>
      </w:pPr>
    </w:p>
    <w:p w14:paraId="0A4596B8" w14:textId="77777777" w:rsidR="00AA00D9" w:rsidRDefault="00AA00D9" w:rsidP="002C7B39">
      <w:pPr>
        <w:ind w:left="360"/>
        <w:jc w:val="both"/>
        <w:rPr>
          <w:szCs w:val="28"/>
        </w:rPr>
      </w:pPr>
    </w:p>
    <w:p w14:paraId="4C8DDA53" w14:textId="77777777" w:rsidR="00AA00D9" w:rsidRDefault="00AA00D9" w:rsidP="002C7B39">
      <w:pPr>
        <w:ind w:left="360"/>
        <w:jc w:val="both"/>
        <w:rPr>
          <w:szCs w:val="28"/>
        </w:rPr>
      </w:pPr>
    </w:p>
    <w:p w14:paraId="2F9BD02C" w14:textId="77777777" w:rsidR="00AA00D9" w:rsidRDefault="00AA00D9" w:rsidP="002C7B39">
      <w:pPr>
        <w:ind w:left="360"/>
        <w:jc w:val="both"/>
        <w:rPr>
          <w:szCs w:val="28"/>
        </w:rPr>
      </w:pPr>
    </w:p>
    <w:p w14:paraId="6A22F8C7" w14:textId="77777777" w:rsidR="00AA00D9" w:rsidRDefault="00AA00D9" w:rsidP="002C7B39">
      <w:pPr>
        <w:ind w:left="360"/>
        <w:jc w:val="both"/>
        <w:rPr>
          <w:szCs w:val="28"/>
        </w:rPr>
      </w:pPr>
    </w:p>
    <w:p w14:paraId="7E1FD897" w14:textId="77777777" w:rsidR="00AA00D9" w:rsidRDefault="00AA00D9" w:rsidP="002C7B39">
      <w:pPr>
        <w:ind w:left="360"/>
        <w:jc w:val="both"/>
        <w:rPr>
          <w:szCs w:val="28"/>
        </w:rPr>
      </w:pPr>
    </w:p>
    <w:p w14:paraId="6F5CC8DA" w14:textId="77777777" w:rsidR="00AA00D9" w:rsidRDefault="00AA00D9" w:rsidP="002C7B39">
      <w:pPr>
        <w:ind w:left="360"/>
        <w:jc w:val="both"/>
        <w:rPr>
          <w:szCs w:val="28"/>
        </w:rPr>
      </w:pPr>
    </w:p>
    <w:p w14:paraId="6959E497" w14:textId="77777777" w:rsidR="00AA00D9" w:rsidRDefault="00AA00D9" w:rsidP="002C7B39">
      <w:pPr>
        <w:ind w:left="360"/>
        <w:jc w:val="both"/>
        <w:rPr>
          <w:szCs w:val="28"/>
        </w:rPr>
      </w:pPr>
    </w:p>
    <w:p w14:paraId="6F8CCC1D" w14:textId="77777777" w:rsidR="00AA00D9" w:rsidRDefault="00AA00D9" w:rsidP="002C7B39">
      <w:pPr>
        <w:ind w:left="360"/>
        <w:jc w:val="both"/>
        <w:rPr>
          <w:szCs w:val="28"/>
        </w:rPr>
      </w:pPr>
    </w:p>
    <w:p w14:paraId="3D444423" w14:textId="77777777" w:rsidR="00AA00D9" w:rsidRDefault="00AA00D9" w:rsidP="002C7B39">
      <w:pPr>
        <w:ind w:left="360"/>
        <w:jc w:val="both"/>
        <w:rPr>
          <w:szCs w:val="28"/>
        </w:rPr>
      </w:pPr>
    </w:p>
    <w:p w14:paraId="5D8DCFB2" w14:textId="77777777" w:rsidR="00AA00D9" w:rsidRDefault="00AA00D9" w:rsidP="002C7B39">
      <w:pPr>
        <w:ind w:left="360"/>
        <w:jc w:val="both"/>
        <w:rPr>
          <w:szCs w:val="28"/>
        </w:rPr>
      </w:pPr>
    </w:p>
    <w:p w14:paraId="6FAC82F6" w14:textId="77777777" w:rsidR="00AA00D9" w:rsidRDefault="00AA00D9" w:rsidP="002C7B39">
      <w:pPr>
        <w:ind w:left="360"/>
        <w:jc w:val="both"/>
        <w:rPr>
          <w:szCs w:val="28"/>
        </w:rPr>
      </w:pPr>
    </w:p>
    <w:p w14:paraId="690D29B8" w14:textId="77777777" w:rsidR="00AA00D9" w:rsidRDefault="00AA00D9" w:rsidP="002C7B39">
      <w:pPr>
        <w:ind w:left="360"/>
        <w:jc w:val="both"/>
        <w:rPr>
          <w:szCs w:val="28"/>
        </w:rPr>
      </w:pPr>
    </w:p>
    <w:p w14:paraId="449D7F8B" w14:textId="77777777" w:rsidR="00AA00D9" w:rsidRDefault="00AA00D9" w:rsidP="002C7B39">
      <w:pPr>
        <w:ind w:left="360"/>
        <w:jc w:val="both"/>
        <w:rPr>
          <w:szCs w:val="28"/>
        </w:rPr>
      </w:pPr>
    </w:p>
    <w:p w14:paraId="604A62BF" w14:textId="77777777" w:rsidR="00AA00D9" w:rsidRDefault="00AA00D9" w:rsidP="002C7B39">
      <w:pPr>
        <w:ind w:left="360"/>
        <w:jc w:val="both"/>
        <w:rPr>
          <w:szCs w:val="28"/>
        </w:rPr>
      </w:pPr>
    </w:p>
    <w:p w14:paraId="44700326" w14:textId="77777777" w:rsidR="00AA00D9" w:rsidRDefault="00AA00D9" w:rsidP="002C7B39">
      <w:pPr>
        <w:ind w:left="360"/>
        <w:jc w:val="both"/>
        <w:rPr>
          <w:szCs w:val="28"/>
        </w:rPr>
      </w:pPr>
    </w:p>
    <w:p w14:paraId="5A7DCBCE" w14:textId="77777777" w:rsidR="00092B73" w:rsidRDefault="00092B73" w:rsidP="002C7B39">
      <w:pPr>
        <w:ind w:left="360"/>
        <w:jc w:val="both"/>
        <w:rPr>
          <w:szCs w:val="28"/>
        </w:rPr>
      </w:pPr>
    </w:p>
    <w:p w14:paraId="5BBC0E53" w14:textId="77777777" w:rsidR="00092B73" w:rsidRDefault="00092B73" w:rsidP="002C7B39">
      <w:pPr>
        <w:ind w:left="360"/>
        <w:jc w:val="both"/>
        <w:rPr>
          <w:szCs w:val="28"/>
        </w:rPr>
      </w:pPr>
    </w:p>
    <w:p w14:paraId="6437594E" w14:textId="77777777" w:rsidR="00CD31D8" w:rsidRDefault="00CD31D8" w:rsidP="002C7B39">
      <w:pPr>
        <w:ind w:left="360"/>
        <w:jc w:val="both"/>
        <w:rPr>
          <w:szCs w:val="28"/>
        </w:rPr>
      </w:pPr>
    </w:p>
    <w:p w14:paraId="434B3A14" w14:textId="77777777" w:rsidR="00AB2AA9" w:rsidRDefault="00AB2AA9" w:rsidP="002C7B39">
      <w:pPr>
        <w:ind w:left="360"/>
        <w:jc w:val="both"/>
        <w:rPr>
          <w:szCs w:val="28"/>
        </w:rPr>
      </w:pPr>
    </w:p>
    <w:p w14:paraId="0F3E1E00" w14:textId="77777777" w:rsidR="00CD31D8" w:rsidRDefault="00CD31D8" w:rsidP="002C7B39">
      <w:pPr>
        <w:ind w:left="360"/>
        <w:jc w:val="both"/>
        <w:rPr>
          <w:szCs w:val="28"/>
        </w:rPr>
      </w:pPr>
    </w:p>
    <w:tbl>
      <w:tblPr>
        <w:tblW w:w="8365" w:type="dxa"/>
        <w:jc w:val="right"/>
        <w:tblLook w:val="04A0" w:firstRow="1" w:lastRow="0" w:firstColumn="1" w:lastColumn="0" w:noHBand="0" w:noVBand="1"/>
      </w:tblPr>
      <w:tblGrid>
        <w:gridCol w:w="3686"/>
        <w:gridCol w:w="4679"/>
      </w:tblGrid>
      <w:tr w:rsidR="008F37A9" w:rsidRPr="003B0CD9" w14:paraId="08AA7323" w14:textId="77777777" w:rsidTr="005534CC">
        <w:trPr>
          <w:jc w:val="right"/>
        </w:trPr>
        <w:tc>
          <w:tcPr>
            <w:tcW w:w="3686" w:type="dxa"/>
          </w:tcPr>
          <w:p w14:paraId="3B7B4424" w14:textId="77777777" w:rsidR="008F37A9" w:rsidRPr="003B0CD9" w:rsidRDefault="008F37A9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02F1E12A" w14:textId="77777777" w:rsidR="008F37A9" w:rsidRPr="003B0CD9" w:rsidRDefault="008F37A9" w:rsidP="005534CC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ПРИЛОЖЕНИЕ </w:t>
            </w:r>
          </w:p>
          <w:p w14:paraId="1457B1B2" w14:textId="77777777" w:rsidR="008F37A9" w:rsidRPr="003B0CD9" w:rsidRDefault="008F37A9" w:rsidP="005534CC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14:paraId="0348BE4E" w14:textId="77777777" w:rsidR="008F37A9" w:rsidRPr="003B0CD9" w:rsidRDefault="008F37A9" w:rsidP="005534CC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14:paraId="18B96924" w14:textId="77777777" w:rsidR="008F37A9" w:rsidRDefault="008F37A9" w:rsidP="005534CC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от _____________№ ________</w:t>
            </w:r>
          </w:p>
          <w:p w14:paraId="1C034367" w14:textId="77777777" w:rsidR="008F37A9" w:rsidRDefault="008F37A9" w:rsidP="005534CC">
            <w:pPr>
              <w:ind w:left="34"/>
              <w:jc w:val="center"/>
              <w:rPr>
                <w:szCs w:val="28"/>
              </w:rPr>
            </w:pPr>
          </w:p>
          <w:p w14:paraId="443D8F2C" w14:textId="77777777" w:rsidR="008F37A9" w:rsidRPr="003B0CD9" w:rsidRDefault="008F37A9" w:rsidP="005534CC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14:paraId="0E0FCBA0" w14:textId="53195192" w:rsidR="008F37A9" w:rsidRDefault="008F37A9" w:rsidP="008F37A9">
      <w:pPr>
        <w:spacing w:line="360" w:lineRule="auto"/>
        <w:jc w:val="center"/>
      </w:pPr>
      <w:r>
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CD31D8">
        <w:t>6</w:t>
      </w:r>
      <w:r>
        <w:t>-20</w:t>
      </w:r>
      <w:r w:rsidR="00CD31D8">
        <w:t>30</w:t>
      </w:r>
      <w:r>
        <w:t xml:space="preserve"> годы»</w:t>
      </w:r>
    </w:p>
    <w:p w14:paraId="0F037EA9" w14:textId="77777777" w:rsidR="008F37A9" w:rsidRDefault="008F37A9" w:rsidP="008F37A9">
      <w:pPr>
        <w:spacing w:line="360" w:lineRule="auto"/>
        <w:jc w:val="center"/>
      </w:pPr>
      <w:r>
        <w:t>(далее – Программа)</w:t>
      </w:r>
    </w:p>
    <w:p w14:paraId="141EE274" w14:textId="77777777" w:rsidR="008F37A9" w:rsidRPr="008D26C0" w:rsidRDefault="008F37A9" w:rsidP="008F37A9">
      <w:pPr>
        <w:spacing w:line="360" w:lineRule="auto"/>
        <w:jc w:val="center"/>
        <w:rPr>
          <w:b/>
        </w:rPr>
      </w:pPr>
      <w:r w:rsidRPr="008D26C0">
        <w:rPr>
          <w:b/>
        </w:rPr>
        <w:t>Паспорт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92B73" w14:paraId="7A0EFBBA" w14:textId="77777777" w:rsidTr="00092B73">
        <w:tc>
          <w:tcPr>
            <w:tcW w:w="3652" w:type="dxa"/>
          </w:tcPr>
          <w:p w14:paraId="51D59B2E" w14:textId="546599E2" w:rsidR="00092B73" w:rsidRDefault="00092B73" w:rsidP="00092B73">
            <w:pPr>
              <w:jc w:val="both"/>
            </w:pPr>
            <w:r>
              <w:t>Наименование Программы</w:t>
            </w:r>
          </w:p>
        </w:tc>
        <w:tc>
          <w:tcPr>
            <w:tcW w:w="5918" w:type="dxa"/>
          </w:tcPr>
          <w:p w14:paraId="0AAF16EB" w14:textId="4046F56E" w:rsidR="00092B73" w:rsidRDefault="00092B73" w:rsidP="00092B73">
            <w:pPr>
              <w:jc w:val="both"/>
            </w:pPr>
            <w:r>
      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2026-2030 годы»</w:t>
            </w:r>
          </w:p>
        </w:tc>
      </w:tr>
      <w:tr w:rsidR="00092B73" w14:paraId="346102AE" w14:textId="77777777" w:rsidTr="00092B73">
        <w:tc>
          <w:tcPr>
            <w:tcW w:w="3652" w:type="dxa"/>
          </w:tcPr>
          <w:p w14:paraId="2BDBFDEA" w14:textId="029284A4" w:rsidR="00092B73" w:rsidRDefault="00092B73" w:rsidP="00092B73">
            <w:pPr>
              <w:jc w:val="both"/>
            </w:pPr>
            <w:r>
              <w:t>Дата принятия решения о разработке Программы</w:t>
            </w:r>
          </w:p>
        </w:tc>
        <w:tc>
          <w:tcPr>
            <w:tcW w:w="5918" w:type="dxa"/>
          </w:tcPr>
          <w:p w14:paraId="31A8D0DA" w14:textId="274ADAA9" w:rsidR="00092B73" w:rsidRDefault="00092B73" w:rsidP="00092B73">
            <w:pPr>
              <w:jc w:val="both"/>
            </w:pPr>
            <w:r>
              <w:t>Распоряжение администрации городского округа Кинель Самарской области от 24.04.2025 № 102</w:t>
            </w:r>
          </w:p>
        </w:tc>
      </w:tr>
      <w:tr w:rsidR="00092B73" w14:paraId="4EE3EB19" w14:textId="77777777" w:rsidTr="00092B73">
        <w:tc>
          <w:tcPr>
            <w:tcW w:w="3652" w:type="dxa"/>
          </w:tcPr>
          <w:p w14:paraId="08B08BA1" w14:textId="49F2E452" w:rsidR="00092B73" w:rsidRDefault="00092B73" w:rsidP="008F37A9">
            <w:pPr>
              <w:spacing w:line="360" w:lineRule="auto"/>
            </w:pPr>
            <w:r>
              <w:t>Разработчик Программы</w:t>
            </w:r>
          </w:p>
        </w:tc>
        <w:tc>
          <w:tcPr>
            <w:tcW w:w="5918" w:type="dxa"/>
          </w:tcPr>
          <w:p w14:paraId="77E95EBA" w14:textId="1ECBE13E" w:rsidR="00092B73" w:rsidRDefault="00092B73" w:rsidP="00092B73">
            <w:pPr>
              <w:jc w:val="both"/>
            </w:pPr>
            <w: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092B73" w14:paraId="677CEA2C" w14:textId="77777777" w:rsidTr="00092B73">
        <w:tc>
          <w:tcPr>
            <w:tcW w:w="3652" w:type="dxa"/>
          </w:tcPr>
          <w:p w14:paraId="18BEFCB8" w14:textId="22594EE1" w:rsidR="00092B73" w:rsidRDefault="00092B73" w:rsidP="00092B73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5918" w:type="dxa"/>
          </w:tcPr>
          <w:p w14:paraId="7F9BC0EF" w14:textId="77777777" w:rsidR="00092B73" w:rsidRDefault="00092B73" w:rsidP="00092B73">
            <w:pPr>
              <w:jc w:val="both"/>
            </w:pPr>
            <w:r>
              <w:t>-Управление архитектуры и градостроительства администрации городского округа Кинель Самарской области;</w:t>
            </w:r>
          </w:p>
          <w:p w14:paraId="55E54B36" w14:textId="77777777" w:rsidR="00092B73" w:rsidRDefault="00092B73" w:rsidP="00092B73">
            <w:pPr>
              <w:jc w:val="both"/>
            </w:pPr>
            <w:r>
              <w:t>- Комитет по управлению муниципальным имуществом городского округа Кинель Самарской области;</w:t>
            </w:r>
          </w:p>
          <w:p w14:paraId="6EA7BD90" w14:textId="77777777" w:rsidR="00092B73" w:rsidRDefault="00092B73" w:rsidP="00092B73">
            <w:pPr>
              <w:jc w:val="both"/>
            </w:pPr>
            <w:r>
              <w:t>- Муниципальное казенное учреждение городского округа Кинель Самарской области «Управление по вопросам семьи и демографического развития»;</w:t>
            </w:r>
          </w:p>
          <w:p w14:paraId="7AD172E6" w14:textId="77777777" w:rsidR="00092B73" w:rsidRDefault="00092B73" w:rsidP="00092B73">
            <w:pPr>
              <w:jc w:val="both"/>
            </w:pPr>
            <w:r>
              <w:t>-Управление культуры и молодежной политики администрации городского округа Кинель Самарской области;</w:t>
            </w:r>
          </w:p>
          <w:p w14:paraId="355E7998" w14:textId="77777777" w:rsidR="00092B73" w:rsidRDefault="00092B73" w:rsidP="00092B73">
            <w:pPr>
              <w:jc w:val="both"/>
            </w:pPr>
            <w:r>
              <w:t>- Муниципальное бюджетное учреждение культуры «Кинельская городская централизованная библиотечная система»;</w:t>
            </w:r>
          </w:p>
          <w:p w14:paraId="774D4904" w14:textId="77777777" w:rsidR="00092B73" w:rsidRDefault="00092B73" w:rsidP="00092B73">
            <w:pPr>
              <w:jc w:val="both"/>
            </w:pPr>
            <w:r>
              <w:t xml:space="preserve">- </w:t>
            </w:r>
            <w:r w:rsidR="00654B92">
              <w:t>Муниципальное бюджетное учреждение культуры «Дом культуры «Дружба»;</w:t>
            </w:r>
          </w:p>
          <w:p w14:paraId="1E93DB45" w14:textId="294F9739" w:rsidR="00654B92" w:rsidRDefault="00654B92" w:rsidP="00092B73">
            <w:pPr>
              <w:jc w:val="both"/>
            </w:pPr>
            <w:r>
              <w:t>-Муниципальное бюджетное учреждение дополнительного образования «Детская школа искусств № 2»;</w:t>
            </w:r>
          </w:p>
          <w:p w14:paraId="4939C0F8" w14:textId="77777777" w:rsidR="00654B92" w:rsidRDefault="00654B92" w:rsidP="00092B73">
            <w:pPr>
              <w:jc w:val="both"/>
            </w:pPr>
            <w:r>
              <w:lastRenderedPageBreak/>
              <w:t>- муниципальное бюджетное учреждение «Спортивный центр Кинель»;</w:t>
            </w:r>
          </w:p>
          <w:p w14:paraId="71F1E220" w14:textId="1AC30BA8" w:rsidR="00654B92" w:rsidRDefault="00654B92" w:rsidP="00092B73">
            <w:pPr>
              <w:jc w:val="both"/>
            </w:pPr>
            <w:r>
              <w:t>- Муниципальное автономное учреждение культуры «Центр культурного развития».</w:t>
            </w:r>
          </w:p>
        </w:tc>
      </w:tr>
      <w:tr w:rsidR="00092B73" w14:paraId="7A77EE63" w14:textId="77777777" w:rsidTr="00092B73">
        <w:tc>
          <w:tcPr>
            <w:tcW w:w="3652" w:type="dxa"/>
          </w:tcPr>
          <w:p w14:paraId="3E308043" w14:textId="3FC1CFE5" w:rsidR="00092B73" w:rsidRDefault="00654B92" w:rsidP="00654B92">
            <w:pPr>
              <w:jc w:val="both"/>
            </w:pPr>
            <w:r>
              <w:lastRenderedPageBreak/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2030 года</w:t>
            </w:r>
          </w:p>
        </w:tc>
        <w:tc>
          <w:tcPr>
            <w:tcW w:w="5918" w:type="dxa"/>
          </w:tcPr>
          <w:p w14:paraId="0A5C98A9" w14:textId="7AE57BA8" w:rsidR="00092B73" w:rsidRDefault="00E2706B" w:rsidP="00654B92">
            <w:pPr>
              <w:jc w:val="both"/>
            </w:pPr>
            <w:r w:rsidRPr="00E2706B">
              <w:rPr>
                <w:b/>
              </w:rPr>
              <w:t>Н</w:t>
            </w:r>
            <w:r>
              <w:rPr>
                <w:b/>
              </w:rPr>
              <w:t>аправление:</w:t>
            </w:r>
            <w:r w:rsidR="00654B92">
              <w:t xml:space="preserve"> «Город-среда обитания».</w:t>
            </w:r>
          </w:p>
          <w:p w14:paraId="7CD76D35" w14:textId="2CF4BA4C" w:rsidR="00654B92" w:rsidRDefault="00654B92" w:rsidP="00654B92">
            <w:pPr>
              <w:jc w:val="both"/>
            </w:pPr>
            <w:r w:rsidRPr="00E2706B">
              <w:rPr>
                <w:b/>
              </w:rPr>
              <w:t>Цель</w:t>
            </w:r>
            <w:r w:rsidR="00E2706B">
              <w:t>:</w:t>
            </w:r>
            <w:r>
              <w:t xml:space="preserve"> формирование устойчивой среды обитания на основе обеспечения комфортности и безопасности проживания в целях созидания культуры интеграционного городского пространства и повышения качества жизни местного сообщества.</w:t>
            </w:r>
          </w:p>
          <w:p w14:paraId="65B561DB" w14:textId="21E7F638" w:rsidR="00E2706B" w:rsidRPr="00E2706B" w:rsidRDefault="00E2706B" w:rsidP="00654B92">
            <w:pPr>
              <w:jc w:val="both"/>
            </w:pPr>
            <w:r w:rsidRPr="00E2706B">
              <w:rPr>
                <w:b/>
              </w:rPr>
              <w:t>Задача:</w:t>
            </w:r>
            <w:r>
              <w:rPr>
                <w:b/>
              </w:rPr>
              <w:t xml:space="preserve"> </w:t>
            </w:r>
            <w:r w:rsidR="00DE33F2" w:rsidRPr="002A4F8F">
              <w:t>повышение уровня доступности объектов социальной, транспортной и инженерной инфраструктур, находящихся в муниципальной собственност</w:t>
            </w:r>
            <w:r w:rsidR="00DE33F2">
              <w:t>и</w:t>
            </w:r>
            <w:r w:rsidR="00DE33F2" w:rsidRPr="002A4F8F">
              <w:t>, подлежащих оснащению специальными приспособлениями и оборудованием дл</w:t>
            </w:r>
            <w:r w:rsidR="00DE33F2">
              <w:t>я</w:t>
            </w:r>
            <w:r w:rsidR="00DE33F2" w:rsidRPr="002A4F8F">
              <w:t xml:space="preserve"> свободного передвижения и беспрепятственного доступа к ним маломобильных граждан</w:t>
            </w:r>
            <w:r w:rsidR="00DE33F2">
              <w:t>.</w:t>
            </w:r>
          </w:p>
        </w:tc>
      </w:tr>
      <w:tr w:rsidR="00092B73" w14:paraId="4405458E" w14:textId="77777777" w:rsidTr="00092B73">
        <w:tc>
          <w:tcPr>
            <w:tcW w:w="3652" w:type="dxa"/>
          </w:tcPr>
          <w:p w14:paraId="66015861" w14:textId="171D26F0" w:rsidR="00092B73" w:rsidRDefault="00654B92" w:rsidP="008F37A9">
            <w:pPr>
              <w:spacing w:line="360" w:lineRule="auto"/>
            </w:pPr>
            <w:r>
              <w:t>Цели и задачи Программы</w:t>
            </w:r>
          </w:p>
        </w:tc>
        <w:tc>
          <w:tcPr>
            <w:tcW w:w="5918" w:type="dxa"/>
          </w:tcPr>
          <w:p w14:paraId="68DD9CF7" w14:textId="77777777" w:rsidR="00092B73" w:rsidRPr="002A4F8F" w:rsidRDefault="00654B92" w:rsidP="00654B92">
            <w:pPr>
              <w:jc w:val="both"/>
            </w:pPr>
            <w:r w:rsidRPr="002A4F8F">
              <w:rPr>
                <w:b/>
                <w:bCs/>
              </w:rPr>
              <w:t>Цель:</w:t>
            </w:r>
            <w:r w:rsidRPr="002A4F8F">
              <w:t xml:space="preserve"> 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общество и повышения уровня их жизни.</w:t>
            </w:r>
          </w:p>
          <w:p w14:paraId="5CA86A5C" w14:textId="05A22508" w:rsidR="00654B92" w:rsidRPr="002A4F8F" w:rsidRDefault="002A4F8F" w:rsidP="002A4F8F">
            <w:pPr>
              <w:jc w:val="both"/>
              <w:rPr>
                <w:b/>
                <w:bCs/>
              </w:rPr>
            </w:pPr>
            <w:r w:rsidRPr="002A4F8F">
              <w:rPr>
                <w:b/>
                <w:bCs/>
              </w:rPr>
              <w:t xml:space="preserve">Задача: </w:t>
            </w:r>
            <w:r w:rsidRPr="002A4F8F">
              <w:t>повышение уровня доступности объектов социальной, транспортной и инженерной инфраструктур, находящихся в муниципальной собственност</w:t>
            </w:r>
            <w:r>
              <w:t>и</w:t>
            </w:r>
            <w:r w:rsidRPr="002A4F8F">
              <w:t>, подлежащих оснащению специальными приспособлениями и оборудованием дл</w:t>
            </w:r>
            <w:r>
              <w:t>я</w:t>
            </w:r>
            <w:r w:rsidRPr="002A4F8F">
              <w:t xml:space="preserve"> свободного передвижения и беспрепятственного доступа к ним маломобильных граждан.</w:t>
            </w:r>
          </w:p>
        </w:tc>
      </w:tr>
      <w:tr w:rsidR="00092B73" w14:paraId="1717554E" w14:textId="77777777" w:rsidTr="00092B73">
        <w:tc>
          <w:tcPr>
            <w:tcW w:w="3652" w:type="dxa"/>
          </w:tcPr>
          <w:p w14:paraId="194A3546" w14:textId="2D7EB43E" w:rsidR="00092B73" w:rsidRDefault="002A4F8F" w:rsidP="00F00B0A">
            <w:pPr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5918" w:type="dxa"/>
          </w:tcPr>
          <w:p w14:paraId="14BF1E6B" w14:textId="5E21F6EB" w:rsidR="00965DB0" w:rsidRDefault="00F00B0A" w:rsidP="00F00B0A">
            <w:pPr>
              <w:jc w:val="both"/>
            </w:pPr>
            <w:r w:rsidRPr="00DE33F2">
              <w:t xml:space="preserve">2026 </w:t>
            </w:r>
            <w:r w:rsidR="00B10917" w:rsidRPr="00DE33F2">
              <w:t>– 2030 годы</w:t>
            </w:r>
          </w:p>
          <w:p w14:paraId="4EEA8C5B" w14:textId="15413840" w:rsidR="00F00B0A" w:rsidRPr="002A4F8F" w:rsidRDefault="00F00B0A" w:rsidP="00F00B0A">
            <w:pPr>
              <w:jc w:val="both"/>
            </w:pPr>
            <w:r>
              <w:t>Реализация Программы не предусматривает выделение этапов, поскольку программные мероприятия рассчитаны на реализацию в течение  всего периода действия Программы.</w:t>
            </w:r>
          </w:p>
        </w:tc>
      </w:tr>
      <w:tr w:rsidR="00092B73" w14:paraId="76589E6E" w14:textId="77777777" w:rsidTr="006272A2">
        <w:trPr>
          <w:trHeight w:val="10761"/>
        </w:trPr>
        <w:tc>
          <w:tcPr>
            <w:tcW w:w="3652" w:type="dxa"/>
          </w:tcPr>
          <w:p w14:paraId="7530476E" w14:textId="22221FC7" w:rsidR="00092B73" w:rsidRDefault="00F00B0A" w:rsidP="00F00B0A">
            <w:pPr>
              <w:jc w:val="both"/>
            </w:pPr>
            <w:r>
              <w:lastRenderedPageBreak/>
              <w:t>Показатели (индикаторы)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14:paraId="3F702FA4" w14:textId="1C20CDD3" w:rsidR="00592439" w:rsidRDefault="00592439" w:rsidP="00F00B0A">
            <w:pPr>
              <w:jc w:val="both"/>
            </w:pPr>
            <w:r w:rsidRPr="00DE33F2">
              <w:rPr>
                <w:b/>
              </w:rPr>
              <w:t>По</w:t>
            </w:r>
            <w:r w:rsidR="00451CCA" w:rsidRPr="00DE33F2">
              <w:rPr>
                <w:b/>
              </w:rPr>
              <w:t>казатели задачи</w:t>
            </w:r>
            <w:r w:rsidRPr="00DE33F2">
              <w:rPr>
                <w:b/>
              </w:rPr>
              <w:t>:</w:t>
            </w:r>
            <w:r>
              <w:t xml:space="preserve"> </w:t>
            </w:r>
            <w:r w:rsidRPr="002A4F8F">
              <w:t>повышение уровня доступности объектов социальной, транспортной и инженерной инфраструктур, находящихся в муниципальной собственност</w:t>
            </w:r>
            <w:r>
              <w:t>и</w:t>
            </w:r>
            <w:r w:rsidRPr="002A4F8F">
              <w:t>, подлежащих оснащению специальными приспособлениями и оборудованием дл</w:t>
            </w:r>
            <w:r>
              <w:t>я</w:t>
            </w:r>
            <w:r w:rsidRPr="002A4F8F">
              <w:t xml:space="preserve"> свободного передвижения и беспрепятственного доступа к ним маломобильных граждан</w:t>
            </w:r>
            <w:r>
              <w:t>:</w:t>
            </w:r>
          </w:p>
          <w:p w14:paraId="445A7DE8" w14:textId="66EF1EC3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      </w:r>
          </w:p>
          <w:p w14:paraId="5E9CF7E9" w14:textId="7E7C1C6B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установленных уличных пандусов</w:t>
            </w:r>
          </w:p>
          <w:p w14:paraId="46DF7C30" w14:textId="7A5B1F31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оборудованных мест для парковки инвалидов</w:t>
            </w:r>
          </w:p>
          <w:p w14:paraId="06AC0F6A" w14:textId="14C8916A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установленных индукционных петель</w:t>
            </w:r>
          </w:p>
          <w:p w14:paraId="11D7FE0C" w14:textId="6D7F57A9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установленных табличек со шрифтом Брайля, информационных знаков доступности для инвалидов со шрифтом Брайля «Направление движения».</w:t>
            </w:r>
          </w:p>
          <w:p w14:paraId="2639D01A" w14:textId="4952EB86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 xml:space="preserve">- Количество приобретенной и уложенной в помещениях тактильной плитки </w:t>
            </w:r>
          </w:p>
          <w:p w14:paraId="12F142B3" w14:textId="0D225A8F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приобретенных звуковых информаторов, установленных в помещениях</w:t>
            </w:r>
          </w:p>
          <w:p w14:paraId="4C988AEB" w14:textId="5C159446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приобретенных и установленных напольных поручней</w:t>
            </w:r>
          </w:p>
          <w:p w14:paraId="13163490" w14:textId="42E62A8E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 xml:space="preserve">- Количество установленных комплектов портативной системы для </w:t>
            </w:r>
            <w:proofErr w:type="spellStart"/>
            <w:r w:rsidRPr="00DE33F2">
              <w:rPr>
                <w:rFonts w:ascii="Times New Roman" w:hAnsi="Times New Roman"/>
                <w:sz w:val="28"/>
                <w:szCs w:val="28"/>
              </w:rPr>
              <w:t>тифлокомментирования</w:t>
            </w:r>
            <w:proofErr w:type="spellEnd"/>
          </w:p>
          <w:p w14:paraId="55EB2DF6" w14:textId="12FB5D5C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установленных дверных доводчиков со скользящей тягой</w:t>
            </w:r>
          </w:p>
          <w:p w14:paraId="3A4F124E" w14:textId="503948BF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установленных систем вызова для инвалидов</w:t>
            </w:r>
          </w:p>
          <w:p w14:paraId="067E0F4F" w14:textId="40A89550" w:rsidR="009A1FF8" w:rsidRPr="00DE33F2" w:rsidRDefault="009A1FF8" w:rsidP="009A1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F2">
              <w:rPr>
                <w:rFonts w:ascii="Times New Roman" w:hAnsi="Times New Roman"/>
                <w:sz w:val="28"/>
                <w:szCs w:val="28"/>
              </w:rPr>
              <w:t>- Количество выплат, произведенных в соответствии 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      </w:r>
          </w:p>
          <w:p w14:paraId="58314CB5" w14:textId="619F4619" w:rsidR="00592439" w:rsidRPr="00F00B0A" w:rsidRDefault="00592439" w:rsidP="009A1FF8">
            <w:pPr>
              <w:jc w:val="both"/>
              <w:rPr>
                <w:color w:val="FF0000"/>
              </w:rPr>
            </w:pPr>
          </w:p>
        </w:tc>
      </w:tr>
      <w:tr w:rsidR="00092B73" w14:paraId="4C3BDF7F" w14:textId="77777777" w:rsidTr="00092B73">
        <w:tc>
          <w:tcPr>
            <w:tcW w:w="3652" w:type="dxa"/>
          </w:tcPr>
          <w:p w14:paraId="40C2EAA1" w14:textId="3274757E" w:rsidR="00092B73" w:rsidRDefault="00F00B0A" w:rsidP="008F37A9">
            <w:pPr>
              <w:spacing w:line="360" w:lineRule="auto"/>
            </w:pPr>
            <w:r>
              <w:t>Перечень подпрограмм</w:t>
            </w:r>
          </w:p>
        </w:tc>
        <w:tc>
          <w:tcPr>
            <w:tcW w:w="5918" w:type="dxa"/>
          </w:tcPr>
          <w:p w14:paraId="10B00852" w14:textId="02A1BF93" w:rsidR="00092B73" w:rsidRDefault="00F00B0A" w:rsidP="008F37A9">
            <w:pPr>
              <w:spacing w:line="360" w:lineRule="auto"/>
            </w:pPr>
            <w:r>
              <w:t>Отсутствуют</w:t>
            </w:r>
          </w:p>
        </w:tc>
      </w:tr>
      <w:tr w:rsidR="00092B73" w14:paraId="478DB651" w14:textId="77777777" w:rsidTr="00092B73">
        <w:tc>
          <w:tcPr>
            <w:tcW w:w="3652" w:type="dxa"/>
          </w:tcPr>
          <w:p w14:paraId="2FF9DD56" w14:textId="295205A0" w:rsidR="00092B73" w:rsidRDefault="00F00B0A" w:rsidP="00F00B0A">
            <w:pPr>
              <w:jc w:val="both"/>
            </w:pPr>
            <w:r>
              <w:t xml:space="preserve">Объемы и источники </w:t>
            </w:r>
            <w:r>
              <w:lastRenderedPageBreak/>
              <w:t>финансирования мероприятий, определенных муниципальной программой</w:t>
            </w:r>
          </w:p>
        </w:tc>
        <w:tc>
          <w:tcPr>
            <w:tcW w:w="5918" w:type="dxa"/>
          </w:tcPr>
          <w:p w14:paraId="779C01F3" w14:textId="77777777" w:rsidR="00092B73" w:rsidRDefault="00F00B0A" w:rsidP="00F00B0A">
            <w:pPr>
              <w:jc w:val="both"/>
            </w:pPr>
            <w:r>
              <w:lastRenderedPageBreak/>
              <w:t xml:space="preserve">Общий объем финансового обеспечения </w:t>
            </w:r>
            <w:r>
              <w:lastRenderedPageBreak/>
              <w:t>мероприятий муниципальной программы за счет средств бюджета городского округа Кинель Самарской области – 13 297 000.00 рублей, из них:</w:t>
            </w:r>
          </w:p>
          <w:p w14:paraId="6D3E34EA" w14:textId="77777777" w:rsidR="00F00B0A" w:rsidRDefault="00F00B0A" w:rsidP="00F00B0A">
            <w:pPr>
              <w:jc w:val="both"/>
            </w:pPr>
            <w:r>
              <w:t>в 2026 г.- 1 888 000,00 рублей;</w:t>
            </w:r>
          </w:p>
          <w:p w14:paraId="6576ABCF" w14:textId="77777777" w:rsidR="00F00B0A" w:rsidRDefault="00F00B0A" w:rsidP="00F00B0A">
            <w:pPr>
              <w:jc w:val="both"/>
            </w:pPr>
            <w:r>
              <w:t>в 2027 г. – 2 485 000,00 рублей;</w:t>
            </w:r>
          </w:p>
          <w:p w14:paraId="1BF7F56E" w14:textId="77777777" w:rsidR="00F00B0A" w:rsidRDefault="00F00B0A" w:rsidP="00F00B0A">
            <w:pPr>
              <w:jc w:val="both"/>
            </w:pPr>
            <w:r>
              <w:t>в 202</w:t>
            </w:r>
            <w:r w:rsidR="006A3FC9">
              <w:t>8</w:t>
            </w:r>
            <w:r>
              <w:t xml:space="preserve"> г. </w:t>
            </w:r>
            <w:r w:rsidR="006A3FC9">
              <w:t>–</w:t>
            </w:r>
            <w:r>
              <w:t xml:space="preserve"> </w:t>
            </w:r>
            <w:r w:rsidR="006A3FC9">
              <w:t>4 627 000,00 рублей;</w:t>
            </w:r>
          </w:p>
          <w:p w14:paraId="53526710" w14:textId="77777777" w:rsidR="006A3FC9" w:rsidRDefault="006A3FC9" w:rsidP="00F00B0A">
            <w:pPr>
              <w:jc w:val="both"/>
            </w:pPr>
            <w:r>
              <w:t>в 2029 г. – 2 297 000,00 рублей;</w:t>
            </w:r>
          </w:p>
          <w:p w14:paraId="1FACE9B0" w14:textId="71F68621" w:rsidR="006A3FC9" w:rsidRDefault="006A3FC9" w:rsidP="00F00B0A">
            <w:pPr>
              <w:jc w:val="both"/>
            </w:pPr>
            <w:r>
              <w:t>в 2030 г. – 2 000</w:t>
            </w:r>
            <w:r w:rsidR="008F432C">
              <w:t> </w:t>
            </w:r>
            <w:r>
              <w:t>000</w:t>
            </w:r>
            <w:r w:rsidR="008F432C">
              <w:t>,</w:t>
            </w:r>
            <w:r>
              <w:t xml:space="preserve"> 00 рублей.</w:t>
            </w:r>
          </w:p>
        </w:tc>
      </w:tr>
      <w:tr w:rsidR="00092B73" w14:paraId="0F09DFFF" w14:textId="77777777" w:rsidTr="00092B73">
        <w:tc>
          <w:tcPr>
            <w:tcW w:w="3652" w:type="dxa"/>
          </w:tcPr>
          <w:p w14:paraId="22980FCE" w14:textId="1D78B8FE" w:rsidR="00092B73" w:rsidRDefault="006A3FC9" w:rsidP="006A3FC9">
            <w:pPr>
              <w:jc w:val="both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5918" w:type="dxa"/>
          </w:tcPr>
          <w:p w14:paraId="74F1CCA5" w14:textId="77777777" w:rsidR="00092B73" w:rsidRDefault="006A3FC9" w:rsidP="006A3FC9">
            <w:pPr>
              <w:jc w:val="both"/>
            </w:pPr>
            <w:r>
              <w:t>Социально-экономический эффект реализации мероприятий Программы состоит в создании условий для беспрепятственного доступа инвалидов и других маломобильных групп населения к приоритетным объектам и услугам в городском округе Кинель за счет следующих факторов:</w:t>
            </w:r>
          </w:p>
          <w:p w14:paraId="7390AD9E" w14:textId="77777777" w:rsidR="006A3FC9" w:rsidRDefault="006A3FC9" w:rsidP="006A3FC9">
            <w:pPr>
              <w:jc w:val="both"/>
            </w:pPr>
            <w:r>
              <w:t>- оснащение 23 объектов социальной инфраструктуры в том числе:</w:t>
            </w:r>
          </w:p>
          <w:p w14:paraId="0776119F" w14:textId="24B7B6DE" w:rsidR="006A3FC9" w:rsidRDefault="006A3FC9" w:rsidP="006A3FC9">
            <w:pPr>
              <w:jc w:val="both"/>
            </w:pPr>
            <w:r>
              <w:t xml:space="preserve">- 10 </w:t>
            </w:r>
            <w:r w:rsidR="008F432C">
              <w:t xml:space="preserve">мероприятий по </w:t>
            </w:r>
            <w:r>
              <w:t>оборудовани</w:t>
            </w:r>
            <w:r w:rsidR="008F432C">
              <w:t>ю</w:t>
            </w:r>
            <w:r>
              <w:t xml:space="preserve"> для категорий М2 (слабовидящие);</w:t>
            </w:r>
          </w:p>
          <w:p w14:paraId="538F0DB3" w14:textId="7475618C" w:rsidR="006A3FC9" w:rsidRDefault="006A3FC9" w:rsidP="006A3FC9">
            <w:pPr>
              <w:jc w:val="both"/>
            </w:pPr>
            <w:r>
              <w:t xml:space="preserve">8 </w:t>
            </w:r>
            <w:r w:rsidR="008F432C">
              <w:t>мероприятий по</w:t>
            </w:r>
            <w:r>
              <w:t xml:space="preserve"> оборудовани</w:t>
            </w:r>
            <w:r w:rsidR="008F432C">
              <w:t>ю</w:t>
            </w:r>
            <w:r>
              <w:t xml:space="preserve"> для категорий М1 (глухие);</w:t>
            </w:r>
          </w:p>
          <w:p w14:paraId="48CF5646" w14:textId="77D0B0A2" w:rsidR="006A3FC9" w:rsidRDefault="006A3FC9" w:rsidP="006A3FC9">
            <w:pPr>
              <w:jc w:val="both"/>
            </w:pPr>
            <w:r>
              <w:t xml:space="preserve">1 </w:t>
            </w:r>
            <w:r w:rsidR="008F432C">
              <w:t xml:space="preserve">мероприятие по </w:t>
            </w:r>
            <w:r>
              <w:t>оборудовани</w:t>
            </w:r>
            <w:r w:rsidR="008F432C">
              <w:t>ю</w:t>
            </w:r>
            <w:r>
              <w:t xml:space="preserve"> для категорий М3 (с нарушениями опорно-д</w:t>
            </w:r>
            <w:r w:rsidR="00D5032E">
              <w:t>в</w:t>
            </w:r>
            <w:r>
              <w:t>игательного аппарата)</w:t>
            </w:r>
            <w:r w:rsidR="00D5032E">
              <w:t>;</w:t>
            </w:r>
          </w:p>
          <w:p w14:paraId="3BE33A45" w14:textId="191EAF68" w:rsidR="00D5032E" w:rsidRDefault="00D5032E" w:rsidP="006A3FC9">
            <w:pPr>
              <w:jc w:val="both"/>
            </w:pPr>
            <w:r>
              <w:t xml:space="preserve">3 </w:t>
            </w:r>
            <w:r w:rsidR="008F432C">
              <w:t xml:space="preserve">мероприятия по </w:t>
            </w:r>
            <w:r>
              <w:t>оборудовани</w:t>
            </w:r>
            <w:r w:rsidR="008F432C">
              <w:t>ю</w:t>
            </w:r>
            <w:r>
              <w:t xml:space="preserve"> для категорий М4 (колясочники);</w:t>
            </w:r>
          </w:p>
          <w:p w14:paraId="0C7021AA" w14:textId="5E5CDD7F" w:rsidR="00D5032E" w:rsidRDefault="00D5032E" w:rsidP="006A3FC9">
            <w:pPr>
              <w:jc w:val="both"/>
            </w:pPr>
            <w:r>
              <w:t xml:space="preserve">7 </w:t>
            </w:r>
            <w:r w:rsidR="008F432C">
              <w:t xml:space="preserve">мероприятий по </w:t>
            </w:r>
            <w:r>
              <w:t xml:space="preserve"> установк</w:t>
            </w:r>
            <w:r w:rsidR="008F432C">
              <w:t>и</w:t>
            </w:r>
            <w:r>
              <w:t xml:space="preserve"> и обустройств</w:t>
            </w:r>
            <w:r w:rsidR="008F432C">
              <w:t>у</w:t>
            </w:r>
            <w:r>
              <w:t xml:space="preserve"> пандусов;</w:t>
            </w:r>
          </w:p>
          <w:p w14:paraId="3A032D35" w14:textId="77777777" w:rsidR="00D5032E" w:rsidRDefault="00D5032E" w:rsidP="006A3FC9">
            <w:pPr>
              <w:jc w:val="both"/>
            </w:pPr>
            <w:r>
              <w:t xml:space="preserve">15 </w:t>
            </w:r>
            <w:r w:rsidR="008F432C">
              <w:t xml:space="preserve">мероприятий по </w:t>
            </w:r>
            <w:r>
              <w:t>оборудовани</w:t>
            </w:r>
            <w:r w:rsidR="008F432C">
              <w:t>ю</w:t>
            </w:r>
            <w:r>
              <w:t xml:space="preserve"> мест парковки для инвалидов.</w:t>
            </w:r>
          </w:p>
          <w:p w14:paraId="3EA3052A" w14:textId="4641BDDF" w:rsidR="008F432C" w:rsidRDefault="008F432C" w:rsidP="006A3FC9">
            <w:pPr>
              <w:jc w:val="both"/>
            </w:pPr>
            <w:r>
              <w:t>- выплата в соответствии с Порядком предоставления социальной выплаты или компенсации инвалидам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спользующим  кресла-коляски на пристройку пандуса к жилому помещению (к окну, балкону/лоджии).</w:t>
            </w:r>
          </w:p>
        </w:tc>
      </w:tr>
    </w:tbl>
    <w:p w14:paraId="070EF69B" w14:textId="77777777" w:rsidR="008F37A9" w:rsidRDefault="008F37A9" w:rsidP="008F37A9">
      <w:pPr>
        <w:spacing w:line="360" w:lineRule="auto"/>
      </w:pPr>
    </w:p>
    <w:p w14:paraId="7F4F1F5D" w14:textId="7391C2BE" w:rsidR="00517ECA" w:rsidRPr="00517ECA" w:rsidRDefault="00517ECA" w:rsidP="0012453A">
      <w:pPr>
        <w:pStyle w:val="a8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7ECA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состояния, основные проблемы в сфере реализации муниципальной Программы и анализ рисков реализации муниципальной Программы.</w:t>
      </w:r>
    </w:p>
    <w:p w14:paraId="3C99A2CF" w14:textId="77777777" w:rsidR="009D3CE2" w:rsidRDefault="009D3CE2" w:rsidP="009D3CE2">
      <w:pPr>
        <w:shd w:val="clear" w:color="auto" w:fill="FFFFFF"/>
        <w:ind w:left="374"/>
        <w:jc w:val="center"/>
      </w:pPr>
    </w:p>
    <w:p w14:paraId="6D07B66A" w14:textId="0413C4E1" w:rsidR="009D3CE2" w:rsidRDefault="009D3CE2" w:rsidP="009D3CE2">
      <w:pPr>
        <w:shd w:val="clear" w:color="auto" w:fill="FFFFFF"/>
        <w:spacing w:line="360" w:lineRule="auto"/>
        <w:ind w:left="14" w:right="5" w:firstLine="695"/>
        <w:jc w:val="both"/>
      </w:pPr>
      <w:r>
        <w:rPr>
          <w:color w:val="000000"/>
          <w:spacing w:val="-2"/>
          <w:szCs w:val="28"/>
        </w:rPr>
        <w:t xml:space="preserve">На территории городского округа Кинель Самарской области проживает </w:t>
      </w:r>
      <w:r w:rsidR="00AA75EE">
        <w:rPr>
          <w:color w:val="000000"/>
          <w:spacing w:val="-2"/>
          <w:szCs w:val="28"/>
        </w:rPr>
        <w:t>57821</w:t>
      </w:r>
      <w:r>
        <w:rPr>
          <w:color w:val="000000"/>
          <w:spacing w:val="-2"/>
          <w:szCs w:val="28"/>
        </w:rPr>
        <w:t xml:space="preserve"> человек, имеющих ограниченные возможности здоровья, что составляет </w:t>
      </w:r>
      <w:r w:rsidR="00AA75EE">
        <w:rPr>
          <w:color w:val="000000"/>
          <w:spacing w:val="-2"/>
          <w:szCs w:val="28"/>
        </w:rPr>
        <w:t>8,2</w:t>
      </w:r>
      <w:r>
        <w:rPr>
          <w:color w:val="000000"/>
          <w:spacing w:val="-2"/>
          <w:szCs w:val="28"/>
        </w:rPr>
        <w:t xml:space="preserve"> % от общей численности </w:t>
      </w:r>
      <w:r>
        <w:rPr>
          <w:color w:val="000000"/>
          <w:spacing w:val="4"/>
          <w:szCs w:val="28"/>
        </w:rPr>
        <w:t xml:space="preserve">населения, в том числе детей-инвалидов в </w:t>
      </w:r>
      <w:r>
        <w:rPr>
          <w:color w:val="000000"/>
          <w:spacing w:val="4"/>
          <w:szCs w:val="28"/>
        </w:rPr>
        <w:lastRenderedPageBreak/>
        <w:t xml:space="preserve">возрасте до 18 лет. Формирование </w:t>
      </w:r>
      <w:r>
        <w:rPr>
          <w:color w:val="000000"/>
          <w:spacing w:val="13"/>
          <w:szCs w:val="28"/>
        </w:rPr>
        <w:t xml:space="preserve">доступной для инвалидов среды жизнедеятельности является одной из </w:t>
      </w:r>
      <w:r>
        <w:rPr>
          <w:color w:val="000000"/>
          <w:spacing w:val="-1"/>
          <w:szCs w:val="28"/>
        </w:rPr>
        <w:t>приоритетных задач социально-экономического развития города Кинель.</w:t>
      </w:r>
    </w:p>
    <w:p w14:paraId="5BEDEAD4" w14:textId="77777777" w:rsidR="009D3CE2" w:rsidRDefault="009D3CE2" w:rsidP="009D3CE2">
      <w:pPr>
        <w:shd w:val="clear" w:color="auto" w:fill="FFFFFF"/>
        <w:spacing w:line="360" w:lineRule="auto"/>
        <w:ind w:left="24" w:firstLine="695"/>
        <w:jc w:val="both"/>
      </w:pPr>
      <w:r>
        <w:rPr>
          <w:color w:val="000000"/>
          <w:spacing w:val="8"/>
          <w:szCs w:val="28"/>
        </w:rPr>
        <w:t xml:space="preserve">Способность инвалидов участвовать в политической, культурной и </w:t>
      </w:r>
      <w:r>
        <w:rPr>
          <w:color w:val="000000"/>
          <w:spacing w:val="-2"/>
          <w:szCs w:val="28"/>
        </w:rPr>
        <w:t xml:space="preserve">социальной жизни общества отражает уровень реализации их прав как граждан </w:t>
      </w:r>
      <w:r>
        <w:rPr>
          <w:color w:val="000000"/>
          <w:spacing w:val="-1"/>
          <w:szCs w:val="28"/>
        </w:rPr>
        <w:t xml:space="preserve">социального государства создает предпосылки для реализации их потенциала. В </w:t>
      </w:r>
      <w:r>
        <w:rPr>
          <w:color w:val="000000"/>
          <w:spacing w:val="6"/>
          <w:szCs w:val="28"/>
        </w:rPr>
        <w:t xml:space="preserve">городском округе Кинель в течение последних лет принимаются меры по </w:t>
      </w:r>
      <w:r>
        <w:rPr>
          <w:color w:val="000000"/>
          <w:spacing w:val="1"/>
          <w:szCs w:val="28"/>
        </w:rPr>
        <w:t xml:space="preserve">формированию доступной для инвалидов среды жизнедеятельности, однако доступ </w:t>
      </w:r>
      <w:r>
        <w:rPr>
          <w:color w:val="000000"/>
          <w:spacing w:val="-2"/>
          <w:szCs w:val="28"/>
        </w:rPr>
        <w:t xml:space="preserve">к объектам социальной инфраструктуры, реабилитация и интеграция инвалидов в </w:t>
      </w:r>
      <w:r>
        <w:rPr>
          <w:color w:val="000000"/>
          <w:spacing w:val="6"/>
          <w:szCs w:val="28"/>
        </w:rPr>
        <w:t xml:space="preserve">социальную среду остаются не на должном уровне, остро встает вопрос о </w:t>
      </w:r>
      <w:r>
        <w:rPr>
          <w:color w:val="000000"/>
          <w:spacing w:val="2"/>
          <w:szCs w:val="28"/>
        </w:rPr>
        <w:t xml:space="preserve">необходимости проведения ряда мероприятий с целью создания доступной среды </w:t>
      </w:r>
      <w:r>
        <w:rPr>
          <w:color w:val="000000"/>
          <w:spacing w:val="-3"/>
          <w:szCs w:val="28"/>
        </w:rPr>
        <w:t>для инвалидов.</w:t>
      </w:r>
    </w:p>
    <w:p w14:paraId="5156BDA0" w14:textId="77777777" w:rsidR="009D3CE2" w:rsidRDefault="009D3CE2" w:rsidP="009D3CE2">
      <w:pPr>
        <w:shd w:val="clear" w:color="auto" w:fill="FFFFFF"/>
        <w:spacing w:line="360" w:lineRule="auto"/>
        <w:ind w:left="29" w:firstLine="695"/>
        <w:jc w:val="both"/>
      </w:pPr>
      <w:r>
        <w:rPr>
          <w:color w:val="000000"/>
          <w:spacing w:val="-2"/>
          <w:szCs w:val="28"/>
        </w:rPr>
        <w:t xml:space="preserve">Для изменения сложившейся ситуации необходимо выработать комплексный подход к решению этих задач, который позволит улучшить доступность посещения </w:t>
      </w:r>
      <w:r>
        <w:rPr>
          <w:color w:val="000000"/>
          <w:spacing w:val="7"/>
          <w:szCs w:val="28"/>
        </w:rPr>
        <w:t xml:space="preserve">людьми с ограниченными возможностям здоровья объектов социальной </w:t>
      </w:r>
      <w:r>
        <w:rPr>
          <w:color w:val="000000"/>
          <w:spacing w:val="3"/>
          <w:szCs w:val="28"/>
        </w:rPr>
        <w:t xml:space="preserve">инфраструктуры, даст возможность более активно участвовать в общественной </w:t>
      </w:r>
      <w:r>
        <w:rPr>
          <w:color w:val="000000"/>
          <w:spacing w:val="-2"/>
          <w:szCs w:val="28"/>
        </w:rPr>
        <w:t xml:space="preserve">жизни, улучшит их психологическое самочувствие и во многом поможет решить </w:t>
      </w:r>
      <w:r>
        <w:rPr>
          <w:color w:val="000000"/>
          <w:spacing w:val="-1"/>
          <w:szCs w:val="28"/>
        </w:rPr>
        <w:t>проблемы обучения детей-инвалидов.</w:t>
      </w:r>
    </w:p>
    <w:p w14:paraId="07B59193" w14:textId="77777777" w:rsidR="009D3CE2" w:rsidRDefault="009D3CE2" w:rsidP="009D3CE2">
      <w:pPr>
        <w:shd w:val="clear" w:color="auto" w:fill="FFFFFF"/>
        <w:spacing w:line="360" w:lineRule="auto"/>
        <w:ind w:left="14" w:right="5" w:firstLine="695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Формирование условий устойчивого развития беспрепятственного доступа к приоритетным объектам социальной инфраструктуры для лиц с ограниченными </w:t>
      </w:r>
      <w:r>
        <w:rPr>
          <w:color w:val="000000"/>
          <w:spacing w:val="20"/>
          <w:szCs w:val="28"/>
        </w:rPr>
        <w:t xml:space="preserve">возможностями здоровья, повышение доступности реабилитации </w:t>
      </w:r>
      <w:r>
        <w:rPr>
          <w:color w:val="000000"/>
          <w:spacing w:val="-1"/>
          <w:szCs w:val="28"/>
        </w:rPr>
        <w:t>социокультурными методами должно стать частью социальной политики проводимой в городском округе Кинель.</w:t>
      </w:r>
    </w:p>
    <w:p w14:paraId="06654E69" w14:textId="27C82BA6" w:rsidR="00CD31D8" w:rsidRDefault="00CD31D8" w:rsidP="00CD31D8">
      <w:pPr>
        <w:shd w:val="clear" w:color="auto" w:fill="FFFFFF"/>
        <w:spacing w:line="360" w:lineRule="auto"/>
        <w:ind w:right="5" w:firstLine="709"/>
        <w:jc w:val="both"/>
        <w:rPr>
          <w:szCs w:val="28"/>
        </w:rPr>
      </w:pPr>
      <w:r w:rsidRPr="007C3378">
        <w:rPr>
          <w:spacing w:val="-1"/>
          <w:szCs w:val="28"/>
        </w:rPr>
        <w:t>В период с 2016 по 202</w:t>
      </w:r>
      <w:r w:rsidR="00F84FE9">
        <w:rPr>
          <w:spacing w:val="-1"/>
          <w:szCs w:val="28"/>
        </w:rPr>
        <w:t>5</w:t>
      </w:r>
      <w:r w:rsidRPr="007C3378">
        <w:rPr>
          <w:spacing w:val="-1"/>
          <w:szCs w:val="28"/>
        </w:rPr>
        <w:t xml:space="preserve"> годы в городском округе Кинель Самарской области реализовывалась м</w:t>
      </w:r>
      <w:r w:rsidRPr="007C3378">
        <w:rPr>
          <w:szCs w:val="28"/>
        </w:rPr>
        <w:t>униципальная программа городского округа Кинель Самарской области</w:t>
      </w:r>
      <w:r w:rsidRPr="007C3378">
        <w:rPr>
          <w:spacing w:val="-1"/>
          <w:szCs w:val="28"/>
        </w:rPr>
        <w:t xml:space="preserve"> </w:t>
      </w:r>
      <w:r w:rsidRPr="007C3378">
        <w:rPr>
          <w:szCs w:val="28"/>
        </w:rPr>
        <w:t>«Создание доступной среды жизнедеятельности лицам с ограниченными возможностями здоровья и их социальную интеграцию</w:t>
      </w:r>
      <w:r w:rsidR="00F84FE9">
        <w:rPr>
          <w:szCs w:val="28"/>
        </w:rPr>
        <w:t>». В период с</w:t>
      </w:r>
      <w:r w:rsidRPr="007C3378">
        <w:rPr>
          <w:szCs w:val="28"/>
        </w:rPr>
        <w:t xml:space="preserve"> 2016-202</w:t>
      </w:r>
      <w:r w:rsidR="00362717">
        <w:rPr>
          <w:szCs w:val="28"/>
        </w:rPr>
        <w:t>5</w:t>
      </w:r>
      <w:r w:rsidRPr="007C3378">
        <w:rPr>
          <w:szCs w:val="28"/>
        </w:rPr>
        <w:t xml:space="preserve"> годы в рамках которой было частично оборудовано </w:t>
      </w:r>
      <w:r w:rsidR="009F24E6">
        <w:rPr>
          <w:szCs w:val="28"/>
        </w:rPr>
        <w:t>63</w:t>
      </w:r>
      <w:r w:rsidRPr="007C3378">
        <w:rPr>
          <w:szCs w:val="28"/>
        </w:rPr>
        <w:t xml:space="preserve"> объект</w:t>
      </w:r>
      <w:r w:rsidR="009F24E6">
        <w:rPr>
          <w:szCs w:val="28"/>
        </w:rPr>
        <w:t>а</w:t>
      </w:r>
      <w:r w:rsidRPr="007C3378">
        <w:rPr>
          <w:szCs w:val="28"/>
        </w:rPr>
        <w:t xml:space="preserve"> социальной, транспортной и инженерной инфраструктур находящихся в муниципальной собственности</w:t>
      </w:r>
      <w:r w:rsidR="00362717">
        <w:rPr>
          <w:szCs w:val="28"/>
        </w:rPr>
        <w:t xml:space="preserve"> из них</w:t>
      </w:r>
      <w:r w:rsidR="00B85118">
        <w:rPr>
          <w:szCs w:val="28"/>
        </w:rPr>
        <w:t xml:space="preserve">: с 2016-2020 годы </w:t>
      </w:r>
      <w:r w:rsidR="00CD6E4B">
        <w:rPr>
          <w:szCs w:val="28"/>
        </w:rPr>
        <w:t>47</w:t>
      </w:r>
      <w:r w:rsidR="00B85118">
        <w:rPr>
          <w:szCs w:val="28"/>
        </w:rPr>
        <w:t xml:space="preserve"> объект</w:t>
      </w:r>
      <w:r w:rsidR="00CD6E4B">
        <w:rPr>
          <w:szCs w:val="28"/>
        </w:rPr>
        <w:t>ов</w:t>
      </w:r>
      <w:r w:rsidR="00B85118">
        <w:rPr>
          <w:szCs w:val="28"/>
        </w:rPr>
        <w:t>, с 2021-2025 годы 1</w:t>
      </w:r>
      <w:r w:rsidR="00DB25A0">
        <w:rPr>
          <w:szCs w:val="28"/>
        </w:rPr>
        <w:t>5</w:t>
      </w:r>
      <w:r w:rsidR="00B85118">
        <w:rPr>
          <w:szCs w:val="28"/>
        </w:rPr>
        <w:t xml:space="preserve"> объектов.</w:t>
      </w:r>
      <w:r w:rsidR="001865D3">
        <w:rPr>
          <w:szCs w:val="28"/>
        </w:rPr>
        <w:t xml:space="preserve">  </w:t>
      </w:r>
    </w:p>
    <w:p w14:paraId="2B677855" w14:textId="4447145C" w:rsidR="00B823B4" w:rsidRPr="00B823B4" w:rsidRDefault="00B823B4" w:rsidP="00B823B4">
      <w:pPr>
        <w:spacing w:line="360" w:lineRule="auto"/>
        <w:ind w:firstLine="708"/>
        <w:jc w:val="both"/>
        <w:rPr>
          <w:rFonts w:eastAsia="Calibri"/>
          <w:szCs w:val="28"/>
        </w:rPr>
      </w:pPr>
      <w:r w:rsidRPr="00B823B4">
        <w:rPr>
          <w:szCs w:val="28"/>
        </w:rPr>
        <w:lastRenderedPageBreak/>
        <w:t xml:space="preserve">В рамках </w:t>
      </w:r>
      <w:r w:rsidR="00965CD2">
        <w:rPr>
          <w:szCs w:val="28"/>
        </w:rPr>
        <w:t>П</w:t>
      </w:r>
      <w:r w:rsidRPr="00B823B4">
        <w:rPr>
          <w:szCs w:val="28"/>
        </w:rPr>
        <w:t xml:space="preserve">рограммы на 2021-2025 годы </w:t>
      </w:r>
      <w:r w:rsidRPr="00B823B4">
        <w:rPr>
          <w:rFonts w:eastAsia="Calibri"/>
          <w:szCs w:val="28"/>
        </w:rPr>
        <w:t xml:space="preserve">постановлением администрации городского округа Кинель Самарской области от 29.12.2022 </w:t>
      </w:r>
      <w:r w:rsidR="00D27DAA">
        <w:rPr>
          <w:rFonts w:eastAsia="Calibri"/>
          <w:szCs w:val="28"/>
        </w:rPr>
        <w:t xml:space="preserve">  </w:t>
      </w:r>
      <w:r w:rsidRPr="00B823B4">
        <w:rPr>
          <w:rFonts w:eastAsia="Calibri"/>
          <w:szCs w:val="28"/>
        </w:rPr>
        <w:t>№ 3860 «Об утверждении Порядка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 в городском округе Кинель Самарской области» разработан и утвержден порядок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балкону/лоджии). В 202</w:t>
      </w:r>
      <w:r w:rsidR="00892AE8">
        <w:rPr>
          <w:rFonts w:eastAsia="Calibri"/>
          <w:szCs w:val="28"/>
        </w:rPr>
        <w:t>3</w:t>
      </w:r>
      <w:r w:rsidRPr="00B823B4">
        <w:rPr>
          <w:rFonts w:eastAsia="Calibri"/>
          <w:szCs w:val="28"/>
        </w:rPr>
        <w:t xml:space="preserve"> году </w:t>
      </w:r>
      <w:r w:rsidR="00892AE8">
        <w:rPr>
          <w:rFonts w:eastAsia="Calibri"/>
          <w:szCs w:val="28"/>
        </w:rPr>
        <w:t xml:space="preserve">в рамках реализации данного мероприятия произведена выплата в размере 83,00 тыс. рублей, в 2024 году произведена выплата в размере 89,00  </w:t>
      </w:r>
      <w:r w:rsidRPr="00B823B4">
        <w:rPr>
          <w:rFonts w:eastAsia="Calibri"/>
          <w:szCs w:val="28"/>
        </w:rPr>
        <w:t xml:space="preserve">тыс. рублей, в 2025 году </w:t>
      </w:r>
      <w:r w:rsidR="00892AE8" w:rsidRPr="0075278E">
        <w:rPr>
          <w:rFonts w:eastAsia="Calibri"/>
          <w:szCs w:val="28"/>
        </w:rPr>
        <w:t xml:space="preserve">запланировано </w:t>
      </w:r>
      <w:r w:rsidRPr="0075278E">
        <w:rPr>
          <w:rFonts w:eastAsia="Calibri"/>
          <w:szCs w:val="28"/>
        </w:rPr>
        <w:t>330,00 тыс.</w:t>
      </w:r>
      <w:r w:rsidRPr="00B823B4">
        <w:rPr>
          <w:rFonts w:eastAsia="Calibri"/>
          <w:szCs w:val="28"/>
        </w:rPr>
        <w:t xml:space="preserve"> рублей.</w:t>
      </w:r>
    </w:p>
    <w:p w14:paraId="459B7038" w14:textId="77777777" w:rsidR="00355675" w:rsidRPr="007C3378" w:rsidRDefault="00355675" w:rsidP="00355675">
      <w:pPr>
        <w:shd w:val="clear" w:color="auto" w:fill="FFFFFF"/>
        <w:spacing w:line="360" w:lineRule="auto"/>
        <w:ind w:right="5" w:firstLine="709"/>
        <w:jc w:val="both"/>
        <w:rPr>
          <w:szCs w:val="28"/>
        </w:rPr>
      </w:pPr>
      <w:r w:rsidRPr="007C3378">
        <w:rPr>
          <w:szCs w:val="28"/>
        </w:rPr>
        <w:t xml:space="preserve">  Эффективность реализации Программы, согласно Методике проведения оценки эффективности реализации муниципальных программ городского округа Кинель, признана высокой.</w:t>
      </w:r>
    </w:p>
    <w:p w14:paraId="772CFBAB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При реализации муниципальной программы возможно возникновение определенных рисков, которые могут препятствовать достижению запланированных результатов:</w:t>
      </w:r>
    </w:p>
    <w:p w14:paraId="13BFBB78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отсутствие долгосрочного прогноза социально-экономического развития городского округа Кинель Самарской области;</w:t>
      </w:r>
    </w:p>
    <w:p w14:paraId="3D87B73F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внешние риски, связанные с изменениями ситуации в финансовой системе;</w:t>
      </w:r>
    </w:p>
    <w:p w14:paraId="1A8DBEC3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изменения федерального и регионального законодательства;</w:t>
      </w:r>
    </w:p>
    <w:p w14:paraId="4ADBEE45" w14:textId="77777777" w:rsidR="00355675" w:rsidRDefault="00355675" w:rsidP="00355675">
      <w:pPr>
        <w:shd w:val="clear" w:color="auto" w:fill="FFFFFF"/>
        <w:spacing w:line="360" w:lineRule="auto"/>
        <w:ind w:left="14" w:right="5" w:firstLine="695"/>
        <w:jc w:val="both"/>
        <w:rPr>
          <w:szCs w:val="28"/>
        </w:rPr>
      </w:pPr>
      <w:r w:rsidRPr="007C3378">
        <w:rPr>
          <w:szCs w:val="28"/>
        </w:rPr>
        <w:t>возникновение новых расходных обязательств бюджета городского округа Кинель Самарской области, приводящих к увеличению дефицита  бюджета.</w:t>
      </w:r>
    </w:p>
    <w:p w14:paraId="7472544E" w14:textId="77777777" w:rsidR="00355675" w:rsidRPr="007D2ECB" w:rsidRDefault="00355675" w:rsidP="00355675">
      <w:pPr>
        <w:shd w:val="clear" w:color="auto" w:fill="FFFFFF"/>
        <w:spacing w:line="360" w:lineRule="auto"/>
        <w:ind w:left="14" w:right="5" w:firstLine="695"/>
        <w:jc w:val="both"/>
      </w:pPr>
    </w:p>
    <w:p w14:paraId="0C8CA69A" w14:textId="2270B85A" w:rsidR="00517ECA" w:rsidRPr="00517ECA" w:rsidRDefault="00517ECA" w:rsidP="0012453A">
      <w:pPr>
        <w:pStyle w:val="a8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7ECA">
        <w:rPr>
          <w:rFonts w:ascii="Times New Roman" w:hAnsi="Times New Roman"/>
          <w:b/>
          <w:bCs/>
          <w:sz w:val="28"/>
          <w:szCs w:val="28"/>
        </w:rPr>
        <w:t>Основные цели и задачи Программы, этапы и сроки реализации Программы, конечные результаты реализации Программы.</w:t>
      </w:r>
    </w:p>
    <w:p w14:paraId="59B256D7" w14:textId="65EC31CE" w:rsidR="009D3CE2" w:rsidRDefault="009D3CE2" w:rsidP="00DB25A0">
      <w:pPr>
        <w:shd w:val="clear" w:color="auto" w:fill="FFFFFF"/>
        <w:tabs>
          <w:tab w:val="left" w:pos="851"/>
        </w:tabs>
        <w:spacing w:before="240" w:line="360" w:lineRule="auto"/>
        <w:jc w:val="both"/>
      </w:pPr>
      <w:r w:rsidRPr="00965DB0">
        <w:rPr>
          <w:bCs/>
          <w:color w:val="000000"/>
          <w:spacing w:val="-3"/>
          <w:szCs w:val="28"/>
        </w:rPr>
        <w:t xml:space="preserve">            Цель Программы</w:t>
      </w:r>
      <w:r w:rsidR="00965DB0">
        <w:rPr>
          <w:bCs/>
          <w:color w:val="000000"/>
          <w:spacing w:val="-3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- создание   условий   для   беспрепятственного   доступа   инвалидов   и   других </w:t>
      </w:r>
      <w:r>
        <w:rPr>
          <w:color w:val="000000"/>
          <w:spacing w:val="3"/>
          <w:szCs w:val="28"/>
        </w:rPr>
        <w:t xml:space="preserve">маломобильных   групп   населения   к   </w:t>
      </w:r>
      <w:r>
        <w:rPr>
          <w:color w:val="000000"/>
          <w:spacing w:val="3"/>
          <w:szCs w:val="28"/>
        </w:rPr>
        <w:lastRenderedPageBreak/>
        <w:t xml:space="preserve">объектам   социальной,   транспортной   и </w:t>
      </w:r>
      <w:r>
        <w:rPr>
          <w:color w:val="000000"/>
          <w:spacing w:val="1"/>
          <w:szCs w:val="28"/>
        </w:rPr>
        <w:t xml:space="preserve">инженерной инфраструктур и услуг, а также для интеграции инвалидов в общество </w:t>
      </w:r>
      <w:r>
        <w:rPr>
          <w:color w:val="000000"/>
          <w:spacing w:val="-2"/>
          <w:szCs w:val="28"/>
        </w:rPr>
        <w:t>и повышения уровня их жизни.</w:t>
      </w:r>
    </w:p>
    <w:p w14:paraId="29BA6886" w14:textId="23C7138A" w:rsidR="009D3CE2" w:rsidRPr="00965DB0" w:rsidRDefault="00965DB0" w:rsidP="00DB25A0">
      <w:pPr>
        <w:shd w:val="clear" w:color="auto" w:fill="FFFFFF"/>
        <w:spacing w:before="197" w:line="360" w:lineRule="auto"/>
        <w:ind w:left="101" w:firstLine="695"/>
        <w:jc w:val="both"/>
        <w:rPr>
          <w:bCs/>
        </w:rPr>
      </w:pPr>
      <w:r w:rsidRPr="00965DB0">
        <w:rPr>
          <w:bCs/>
          <w:color w:val="000000"/>
          <w:spacing w:val="-3"/>
          <w:szCs w:val="28"/>
        </w:rPr>
        <w:t>Для достижения цели Программы предусматрива</w:t>
      </w:r>
      <w:r>
        <w:rPr>
          <w:bCs/>
          <w:color w:val="000000"/>
          <w:spacing w:val="-3"/>
          <w:szCs w:val="28"/>
        </w:rPr>
        <w:t>е</w:t>
      </w:r>
      <w:r w:rsidRPr="00965DB0">
        <w:rPr>
          <w:bCs/>
          <w:color w:val="000000"/>
          <w:spacing w:val="-3"/>
          <w:szCs w:val="28"/>
        </w:rPr>
        <w:t>тся решение следующих задач</w:t>
      </w:r>
      <w:r w:rsidR="009D3CE2" w:rsidRPr="00965DB0">
        <w:rPr>
          <w:bCs/>
          <w:color w:val="000000"/>
          <w:spacing w:val="-3"/>
          <w:szCs w:val="28"/>
        </w:rPr>
        <w:t>:</w:t>
      </w:r>
    </w:p>
    <w:p w14:paraId="6F489E2A" w14:textId="77777777" w:rsidR="009D3CE2" w:rsidRDefault="009D3CE2" w:rsidP="00DB25A0">
      <w:pPr>
        <w:shd w:val="clear" w:color="auto" w:fill="FFFFFF"/>
        <w:spacing w:before="168" w:line="360" w:lineRule="auto"/>
        <w:ind w:left="19" w:right="5" w:firstLine="695"/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 xml:space="preserve">- повышение уровня доступности объектов социальной, транспортной и инженерной </w:t>
      </w:r>
      <w:r>
        <w:rPr>
          <w:color w:val="000000"/>
          <w:spacing w:val="4"/>
          <w:szCs w:val="28"/>
        </w:rPr>
        <w:t xml:space="preserve">инфраструктур, находящихся в муниципальной собственности, подлежащих </w:t>
      </w:r>
      <w:r>
        <w:rPr>
          <w:color w:val="000000"/>
          <w:spacing w:val="-1"/>
          <w:szCs w:val="28"/>
        </w:rPr>
        <w:t xml:space="preserve">оснащению специальными приспособлениями и оборудованием для свободного передвижения и беспрепятственного доступа </w:t>
      </w:r>
      <w:r w:rsidRPr="00AF3A0A">
        <w:rPr>
          <w:bCs/>
          <w:color w:val="000000"/>
          <w:spacing w:val="-1"/>
          <w:szCs w:val="28"/>
        </w:rPr>
        <w:t xml:space="preserve">к </w:t>
      </w:r>
      <w:r>
        <w:rPr>
          <w:color w:val="000000"/>
          <w:spacing w:val="-1"/>
          <w:szCs w:val="28"/>
        </w:rPr>
        <w:t>ним маломобильных граждан;</w:t>
      </w:r>
    </w:p>
    <w:p w14:paraId="08674754" w14:textId="0CD84C78" w:rsidR="00CC6679" w:rsidRPr="004B7F9B" w:rsidRDefault="00CC6679" w:rsidP="00CC6679">
      <w:pPr>
        <w:spacing w:line="360" w:lineRule="auto"/>
        <w:ind w:firstLine="720"/>
        <w:contextualSpacing/>
        <w:jc w:val="both"/>
        <w:rPr>
          <w:bCs/>
          <w:szCs w:val="28"/>
        </w:rPr>
      </w:pPr>
      <w:r w:rsidRPr="004B7F9B">
        <w:rPr>
          <w:szCs w:val="28"/>
        </w:rPr>
        <w:t>Срок реализации Программы: 2026 – 2030 годы.</w:t>
      </w:r>
      <w:r w:rsidRPr="004B7F9B">
        <w:rPr>
          <w:bCs/>
          <w:szCs w:val="28"/>
        </w:rPr>
        <w:t xml:space="preserve"> </w:t>
      </w:r>
      <w:r w:rsidR="004B7F9B">
        <w:rPr>
          <w:bCs/>
          <w:szCs w:val="28"/>
        </w:rPr>
        <w:t>Программа реализуется в один этап.</w:t>
      </w:r>
    </w:p>
    <w:p w14:paraId="7D2809D3" w14:textId="77777777" w:rsidR="00CC6679" w:rsidRDefault="00CC6679" w:rsidP="00CC6679">
      <w:pPr>
        <w:spacing w:line="360" w:lineRule="auto"/>
        <w:ind w:firstLine="720"/>
        <w:contextualSpacing/>
        <w:jc w:val="both"/>
        <w:rPr>
          <w:b/>
          <w:szCs w:val="28"/>
        </w:rPr>
      </w:pPr>
      <w:r w:rsidRPr="004B7F9B"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14:paraId="2B829DE9" w14:textId="1C4829D7" w:rsidR="009D3CE2" w:rsidRDefault="009D3CE2" w:rsidP="00CC6679">
      <w:pPr>
        <w:shd w:val="clear" w:color="auto" w:fill="FFFFFF"/>
        <w:spacing w:line="276" w:lineRule="auto"/>
        <w:ind w:left="542" w:firstLine="695"/>
        <w:jc w:val="center"/>
        <w:rPr>
          <w:b/>
          <w:bCs/>
          <w:spacing w:val="-2"/>
          <w:szCs w:val="28"/>
        </w:rPr>
      </w:pPr>
      <w:r>
        <w:rPr>
          <w:b/>
          <w:bCs/>
          <w:szCs w:val="28"/>
        </w:rPr>
        <w:t>3</w:t>
      </w:r>
      <w:r w:rsidRPr="00E60737">
        <w:rPr>
          <w:b/>
          <w:bCs/>
          <w:szCs w:val="28"/>
        </w:rPr>
        <w:t>. Индикаторы и показатели, характеризующие</w:t>
      </w:r>
      <w:r w:rsidR="000066E8">
        <w:rPr>
          <w:b/>
          <w:bCs/>
          <w:szCs w:val="28"/>
        </w:rPr>
        <w:t xml:space="preserve"> ежегодный </w:t>
      </w:r>
      <w:r w:rsidRPr="00E60737">
        <w:rPr>
          <w:b/>
          <w:bCs/>
          <w:szCs w:val="28"/>
        </w:rPr>
        <w:t xml:space="preserve"> ход и итоги реализации</w:t>
      </w:r>
      <w:r>
        <w:t xml:space="preserve"> </w:t>
      </w:r>
      <w:r w:rsidRPr="00E60737">
        <w:rPr>
          <w:b/>
          <w:bCs/>
          <w:spacing w:val="-2"/>
          <w:szCs w:val="28"/>
        </w:rPr>
        <w:t>муниципальной Программы</w:t>
      </w:r>
    </w:p>
    <w:p w14:paraId="4CF0C22B" w14:textId="77777777" w:rsidR="009D3CE2" w:rsidRDefault="009D3CE2" w:rsidP="009D3CE2">
      <w:pPr>
        <w:shd w:val="clear" w:color="auto" w:fill="FFFFFF"/>
        <w:spacing w:line="276" w:lineRule="auto"/>
        <w:ind w:left="542" w:firstLine="695"/>
        <w:jc w:val="center"/>
      </w:pPr>
    </w:p>
    <w:p w14:paraId="1AB19B88" w14:textId="1EBF0D9C" w:rsidR="00300301" w:rsidRDefault="003554BC" w:rsidP="00300301">
      <w:pPr>
        <w:spacing w:line="360" w:lineRule="auto"/>
        <w:ind w:firstLine="720"/>
        <w:jc w:val="both"/>
        <w:rPr>
          <w:b/>
          <w:bCs/>
          <w:szCs w:val="28"/>
        </w:rPr>
      </w:pPr>
      <w:r>
        <w:t xml:space="preserve">       </w:t>
      </w:r>
      <w:r w:rsidR="00205D9B" w:rsidRPr="00205D9B">
        <w:rPr>
          <w:szCs w:val="28"/>
        </w:rPr>
        <w:t xml:space="preserve">Для обеспечения количественной (качественной) оценки степени достижения поставленных в Программе цели и задач применяются целевые индикаторы (показатели) Программы. </w:t>
      </w:r>
      <w:r w:rsidR="00300301" w:rsidRPr="004B7F9B">
        <w:rPr>
          <w:szCs w:val="28"/>
        </w:rPr>
        <w:t>Индикаторы и показатели обеспечивают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Программы в целом, так и отдельных ее мероприятий. Система индикаторов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позволяет в течение года отслеживать деятельность по выполнению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Программы и сопоставлять ее результаты с задачами, а по итогам года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оценивать эффективность отдельных мероприятий и задач, а также</w:t>
      </w:r>
      <w:r w:rsidR="00300301" w:rsidRPr="004B7F9B">
        <w:rPr>
          <w:szCs w:val="28"/>
          <w:shd w:val="clear" w:color="auto" w:fill="FFFF00"/>
        </w:rPr>
        <w:t xml:space="preserve"> </w:t>
      </w:r>
      <w:r w:rsidR="004B7F9B" w:rsidRPr="004B7F9B">
        <w:rPr>
          <w:szCs w:val="28"/>
        </w:rPr>
        <w:t>Программы в целом.</w:t>
      </w:r>
    </w:p>
    <w:p w14:paraId="60498F9F" w14:textId="78ABF764" w:rsidR="00CC6679" w:rsidRPr="00F465AB" w:rsidRDefault="00CC6679" w:rsidP="00CC6679">
      <w:pPr>
        <w:spacing w:line="360" w:lineRule="auto"/>
        <w:ind w:firstLine="708"/>
        <w:jc w:val="both"/>
        <w:rPr>
          <w:szCs w:val="28"/>
        </w:rPr>
      </w:pPr>
      <w:r w:rsidRPr="00F465AB">
        <w:rPr>
          <w:szCs w:val="28"/>
        </w:rPr>
        <w:t>Определены следующие показатели социально-экономической эффективности Программы:</w:t>
      </w:r>
    </w:p>
    <w:p w14:paraId="0E4B18E7" w14:textId="174B541A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lastRenderedPageBreak/>
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</w:r>
    </w:p>
    <w:p w14:paraId="7F7E5A15" w14:textId="07960A72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установленных уличных пандусов</w:t>
      </w:r>
    </w:p>
    <w:p w14:paraId="0749C936" w14:textId="34B8C993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оборудованных мест для парковки инвалидов</w:t>
      </w:r>
    </w:p>
    <w:p w14:paraId="4534CA6E" w14:textId="3D782F92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установленных индукционных петель</w:t>
      </w:r>
    </w:p>
    <w:p w14:paraId="45147924" w14:textId="2971F9F9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установленных табличек со шрифтом Брайля, информационных знаков доступности для инвалидов со шрифтом Брайля «Направление движения».</w:t>
      </w:r>
    </w:p>
    <w:p w14:paraId="2BD7BBC1" w14:textId="77777777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 xml:space="preserve">Количество приобретенной и уложенной в помещениях тактильной плитки </w:t>
      </w:r>
    </w:p>
    <w:p w14:paraId="705A14BF" w14:textId="77777777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приобретенных звуковых информаторов, установленных в помещениях</w:t>
      </w:r>
    </w:p>
    <w:p w14:paraId="13BB10F6" w14:textId="02692E92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 xml:space="preserve"> Количество приобретенных и установленных напольных поручней</w:t>
      </w:r>
    </w:p>
    <w:p w14:paraId="182C4473" w14:textId="754AA61A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 xml:space="preserve">Количество установленных комплектов портативной системы для </w:t>
      </w:r>
      <w:proofErr w:type="spellStart"/>
      <w:r w:rsidRPr="004B7F9B">
        <w:rPr>
          <w:rFonts w:ascii="Times New Roman" w:hAnsi="Times New Roman"/>
          <w:sz w:val="28"/>
          <w:szCs w:val="28"/>
        </w:rPr>
        <w:t>тифлокомментирования</w:t>
      </w:r>
      <w:proofErr w:type="spellEnd"/>
    </w:p>
    <w:p w14:paraId="4BD31860" w14:textId="693D4DEC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установленных дверных доводчиков со скользящей тягой</w:t>
      </w:r>
    </w:p>
    <w:p w14:paraId="118CFE38" w14:textId="6901641C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установленных систем вызова для инвалидов</w:t>
      </w:r>
    </w:p>
    <w:p w14:paraId="35A071CF" w14:textId="673AF002" w:rsidR="00CC6679" w:rsidRPr="004B7F9B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9B">
        <w:rPr>
          <w:rFonts w:ascii="Times New Roman" w:hAnsi="Times New Roman"/>
          <w:sz w:val="28"/>
          <w:szCs w:val="28"/>
        </w:rPr>
        <w:t>Количество выплат, произведенных в соответствии 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</w:r>
    </w:p>
    <w:p w14:paraId="7AA5370B" w14:textId="72070E43" w:rsidR="00965DB0" w:rsidRPr="00372FB1" w:rsidRDefault="00205D9B" w:rsidP="00965DB0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D9B">
        <w:rPr>
          <w:rFonts w:ascii="Times New Roman" w:hAnsi="Times New Roman"/>
          <w:sz w:val="28"/>
          <w:szCs w:val="28"/>
        </w:rPr>
        <w:t>Прогнозируемые значения целевых индикаторов (показателей</w:t>
      </w:r>
      <w:r>
        <w:rPr>
          <w:rFonts w:ascii="Times New Roman" w:hAnsi="Times New Roman"/>
          <w:sz w:val="28"/>
          <w:szCs w:val="28"/>
        </w:rPr>
        <w:t xml:space="preserve">, характеризующих ежегодный ход и итоги реализации Программы, представлены с разбивкой по годам в Приложении </w:t>
      </w:r>
      <w:r>
        <w:t xml:space="preserve"> </w:t>
      </w:r>
      <w:r w:rsidRPr="00205D9B">
        <w:rPr>
          <w:rFonts w:ascii="Times New Roman" w:hAnsi="Times New Roman"/>
        </w:rPr>
        <w:t>№</w:t>
      </w:r>
      <w:r>
        <w:t xml:space="preserve"> </w:t>
      </w:r>
      <w:r w:rsidR="00965DB0">
        <w:rPr>
          <w:rFonts w:ascii="Times New Roman" w:hAnsi="Times New Roman"/>
          <w:sz w:val="28"/>
          <w:szCs w:val="28"/>
        </w:rPr>
        <w:t>1 к настоящей Программе.</w:t>
      </w:r>
      <w:proofErr w:type="gramEnd"/>
    </w:p>
    <w:p w14:paraId="3904A0EC" w14:textId="4D04D208" w:rsidR="00300301" w:rsidRDefault="003554BC" w:rsidP="003554BC">
      <w:pPr>
        <w:spacing w:line="360" w:lineRule="auto"/>
        <w:jc w:val="both"/>
        <w:rPr>
          <w:szCs w:val="28"/>
        </w:rPr>
      </w:pPr>
      <w:r w:rsidRPr="00FB0F2E">
        <w:rPr>
          <w:b/>
          <w:bCs/>
          <w:szCs w:val="28"/>
        </w:rPr>
        <w:t xml:space="preserve">      </w:t>
      </w:r>
    </w:p>
    <w:p w14:paraId="3695F9BE" w14:textId="1954D95C" w:rsidR="009D3CE2" w:rsidRDefault="009D3CE2" w:rsidP="00911709">
      <w:pPr>
        <w:shd w:val="clear" w:color="auto" w:fill="FFFFFF"/>
        <w:spacing w:line="360" w:lineRule="auto"/>
        <w:ind w:left="29" w:firstLine="695"/>
        <w:jc w:val="both"/>
      </w:pPr>
      <w:r>
        <w:rPr>
          <w:spacing w:val="2"/>
          <w:szCs w:val="28"/>
        </w:rPr>
        <w:t xml:space="preserve"> </w:t>
      </w:r>
      <w:r w:rsidR="002F5730">
        <w:rPr>
          <w:spacing w:val="2"/>
          <w:szCs w:val="28"/>
        </w:rPr>
        <w:t xml:space="preserve">               </w:t>
      </w:r>
      <w:r>
        <w:rPr>
          <w:b/>
          <w:bCs/>
          <w:color w:val="000000"/>
          <w:spacing w:val="-1"/>
          <w:szCs w:val="28"/>
        </w:rPr>
        <w:t>4. Перечень программных мероприятий</w:t>
      </w:r>
    </w:p>
    <w:p w14:paraId="2AA53938" w14:textId="3920A42D" w:rsidR="000C5BAF" w:rsidRDefault="009D3CE2" w:rsidP="000C5BAF">
      <w:pPr>
        <w:spacing w:line="360" w:lineRule="auto"/>
        <w:ind w:firstLine="720"/>
        <w:jc w:val="both"/>
        <w:rPr>
          <w:b/>
          <w:bCs/>
          <w:szCs w:val="28"/>
        </w:rPr>
      </w:pPr>
      <w:r>
        <w:rPr>
          <w:color w:val="000000"/>
          <w:spacing w:val="-2"/>
          <w:szCs w:val="28"/>
        </w:rPr>
        <w:t xml:space="preserve"> </w:t>
      </w:r>
      <w:r w:rsidR="000C5BAF" w:rsidRPr="00024D3E">
        <w:rPr>
          <w:bCs/>
          <w:szCs w:val="28"/>
        </w:rPr>
        <w:t xml:space="preserve">Программные мероприятия направлены на достижение поставленных целей и задач. </w:t>
      </w:r>
      <w:r w:rsidR="002E7B91">
        <w:rPr>
          <w:bCs/>
          <w:szCs w:val="28"/>
        </w:rPr>
        <w:t xml:space="preserve">Перечень мероприятий, обеспечивающих достижение </w:t>
      </w:r>
      <w:r w:rsidR="002E7B91">
        <w:rPr>
          <w:bCs/>
          <w:szCs w:val="28"/>
        </w:rPr>
        <w:lastRenderedPageBreak/>
        <w:t xml:space="preserve">поставленных Программой целей и задач, а также объем финансирования мероприятий Программы представлены в Приложении № 2 к настоящей Программе. </w:t>
      </w:r>
    </w:p>
    <w:p w14:paraId="7839EC36" w14:textId="77777777" w:rsidR="009D3CE2" w:rsidRPr="00234888" w:rsidRDefault="009D3CE2" w:rsidP="009D3CE2">
      <w:pPr>
        <w:shd w:val="clear" w:color="auto" w:fill="FFFFFF"/>
        <w:spacing w:line="360" w:lineRule="auto"/>
        <w:ind w:left="29" w:firstLine="695"/>
        <w:jc w:val="both"/>
        <w:rPr>
          <w:color w:val="000000"/>
          <w:spacing w:val="-3"/>
          <w:szCs w:val="28"/>
        </w:rPr>
      </w:pPr>
    </w:p>
    <w:p w14:paraId="6127C9ED" w14:textId="77777777" w:rsidR="009D3CE2" w:rsidRDefault="009D3CE2" w:rsidP="009D3CE2">
      <w:pPr>
        <w:shd w:val="clear" w:color="auto" w:fill="FFFFFF"/>
        <w:ind w:firstLine="695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14:paraId="4E7A821B" w14:textId="77777777" w:rsidR="009D3CE2" w:rsidRPr="00AF3A0A" w:rsidRDefault="009D3CE2" w:rsidP="009D3CE2">
      <w:pPr>
        <w:shd w:val="clear" w:color="auto" w:fill="FFFFFF"/>
        <w:ind w:firstLine="695"/>
        <w:jc w:val="center"/>
        <w:rPr>
          <w:b/>
          <w:bCs/>
          <w:color w:val="000000"/>
          <w:spacing w:val="-1"/>
          <w:szCs w:val="28"/>
        </w:rPr>
      </w:pPr>
    </w:p>
    <w:p w14:paraId="20BBA683" w14:textId="160B97FD" w:rsidR="001258EB" w:rsidRPr="00024D3E" w:rsidRDefault="001258EB" w:rsidP="002E7B91">
      <w:pPr>
        <w:spacing w:line="360" w:lineRule="auto"/>
        <w:contextualSpacing/>
        <w:jc w:val="both"/>
        <w:rPr>
          <w:color w:val="000000" w:themeColor="text1"/>
          <w:szCs w:val="28"/>
          <w:shd w:val="clear" w:color="auto" w:fill="FFFF00"/>
        </w:rPr>
      </w:pPr>
      <w:r w:rsidRPr="002E7B91">
        <w:rPr>
          <w:color w:val="000000" w:themeColor="text1"/>
          <w:szCs w:val="28"/>
        </w:rPr>
        <w:t xml:space="preserve">            Мероприятия Программы реализуются за счет средств городского</w:t>
      </w:r>
      <w:r w:rsidRPr="00024D3E">
        <w:rPr>
          <w:color w:val="000000" w:themeColor="text1"/>
          <w:szCs w:val="28"/>
          <w:shd w:val="clear" w:color="auto" w:fill="FFFF00"/>
        </w:rPr>
        <w:t xml:space="preserve"> </w:t>
      </w:r>
      <w:r w:rsidRPr="002E7B91">
        <w:rPr>
          <w:color w:val="000000" w:themeColor="text1"/>
          <w:szCs w:val="28"/>
        </w:rPr>
        <w:t>бюджета. Общий объем финансирования Программы составляет -</w:t>
      </w:r>
      <w:r w:rsidR="002E7B91">
        <w:rPr>
          <w:color w:val="000000" w:themeColor="text1"/>
          <w:szCs w:val="28"/>
        </w:rPr>
        <w:t xml:space="preserve"> </w:t>
      </w:r>
      <w:r w:rsidRPr="00024D3E">
        <w:rPr>
          <w:color w:val="000000" w:themeColor="text1"/>
        </w:rPr>
        <w:t xml:space="preserve">13 297,00 </w:t>
      </w:r>
      <w:r w:rsidR="002E7B91">
        <w:rPr>
          <w:color w:val="000000" w:themeColor="text1"/>
        </w:rPr>
        <w:t>тыс. рублей, в том числе:</w:t>
      </w:r>
    </w:p>
    <w:p w14:paraId="5781FB6C" w14:textId="57CF91AE" w:rsidR="0012453A" w:rsidRPr="00024D3E" w:rsidRDefault="0012453A" w:rsidP="0012453A">
      <w:pPr>
        <w:jc w:val="both"/>
      </w:pPr>
      <w:r w:rsidRPr="00024D3E">
        <w:t xml:space="preserve">             2026 г. - 1 888 000,00 рублей;</w:t>
      </w:r>
    </w:p>
    <w:p w14:paraId="30974304" w14:textId="0F38A93C" w:rsidR="0012453A" w:rsidRDefault="0012453A" w:rsidP="0012453A">
      <w:pPr>
        <w:jc w:val="both"/>
      </w:pPr>
      <w:r w:rsidRPr="00024D3E">
        <w:t xml:space="preserve">             2027 г. – 2 485 000,00 рублей;</w:t>
      </w:r>
    </w:p>
    <w:p w14:paraId="35F2AFB2" w14:textId="4E892A58" w:rsidR="0012453A" w:rsidRDefault="0012453A" w:rsidP="0012453A">
      <w:pPr>
        <w:jc w:val="both"/>
      </w:pPr>
      <w:r>
        <w:t xml:space="preserve">             2028 г. – 4 627 000,00 рублей;</w:t>
      </w:r>
    </w:p>
    <w:p w14:paraId="3A4AFED4" w14:textId="239A6D63" w:rsidR="0012453A" w:rsidRDefault="0012453A" w:rsidP="0012453A">
      <w:pPr>
        <w:jc w:val="both"/>
      </w:pPr>
      <w:r>
        <w:t xml:space="preserve">             2029 г. – 2 297 000,00 рублей;</w:t>
      </w:r>
    </w:p>
    <w:p w14:paraId="53D2C2A4" w14:textId="2BB3503F" w:rsidR="0012453A" w:rsidRDefault="0012453A" w:rsidP="0012453A">
      <w:pPr>
        <w:spacing w:line="360" w:lineRule="auto"/>
        <w:contextualSpacing/>
        <w:jc w:val="both"/>
        <w:rPr>
          <w:szCs w:val="28"/>
        </w:rPr>
      </w:pPr>
      <w:r>
        <w:t xml:space="preserve">             2030 г. – 2 000 000. 00 рублей.</w:t>
      </w:r>
    </w:p>
    <w:p w14:paraId="39B4CE79" w14:textId="77777777" w:rsidR="001258EB" w:rsidRPr="0012453A" w:rsidRDefault="001258EB" w:rsidP="00DB25A0">
      <w:pPr>
        <w:pStyle w:val="a7"/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00"/>
        </w:rPr>
      </w:pPr>
      <w:r w:rsidRPr="00024D3E">
        <w:rPr>
          <w:sz w:val="28"/>
          <w:szCs w:val="28"/>
          <w:shd w:val="clear" w:color="auto" w:fill="FFFFFF" w:themeFill="background1"/>
        </w:rPr>
        <w:t>Мероприятия, указанные в Приложении № 2 к настоящей Программе,</w:t>
      </w:r>
      <w:r w:rsidRPr="0012453A">
        <w:rPr>
          <w:sz w:val="28"/>
          <w:szCs w:val="28"/>
          <w:shd w:val="clear" w:color="auto" w:fill="FFFF00"/>
        </w:rPr>
        <w:t xml:space="preserve"> </w:t>
      </w:r>
      <w:r w:rsidRPr="002E7B91">
        <w:rPr>
          <w:sz w:val="28"/>
          <w:szCs w:val="28"/>
        </w:rPr>
        <w:t>финансируются в форме бюджетных ассигнований на закупку товаров, работ</w:t>
      </w:r>
      <w:r w:rsidRPr="0012453A">
        <w:rPr>
          <w:sz w:val="28"/>
          <w:szCs w:val="28"/>
          <w:shd w:val="clear" w:color="auto" w:fill="FFFF00"/>
        </w:rPr>
        <w:t xml:space="preserve"> </w:t>
      </w:r>
      <w:r w:rsidRPr="002E7B91">
        <w:rPr>
          <w:sz w:val="28"/>
          <w:szCs w:val="28"/>
        </w:rPr>
        <w:t>и услуг для муниципальных нужд.</w:t>
      </w:r>
    </w:p>
    <w:p w14:paraId="6861C475" w14:textId="52A2AC7C" w:rsidR="001258EB" w:rsidRDefault="008A3821" w:rsidP="00DB25A0">
      <w:pPr>
        <w:pStyle w:val="a7"/>
        <w:spacing w:after="0" w:line="360" w:lineRule="auto"/>
        <w:ind w:firstLine="284"/>
        <w:contextualSpacing/>
        <w:jc w:val="both"/>
        <w:rPr>
          <w:b/>
          <w:bCs/>
          <w:sz w:val="28"/>
          <w:szCs w:val="28"/>
        </w:rPr>
      </w:pPr>
      <w:r w:rsidRPr="002E7B91">
        <w:rPr>
          <w:sz w:val="28"/>
          <w:szCs w:val="28"/>
        </w:rPr>
        <w:t xml:space="preserve">      </w:t>
      </w:r>
      <w:r w:rsidR="001258EB" w:rsidRPr="002E7B91">
        <w:rPr>
          <w:sz w:val="28"/>
          <w:szCs w:val="28"/>
        </w:rPr>
        <w:t>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</w:t>
      </w:r>
      <w:r w:rsidR="001258EB" w:rsidRPr="0012453A">
        <w:rPr>
          <w:sz w:val="28"/>
          <w:szCs w:val="28"/>
          <w:shd w:val="clear" w:color="auto" w:fill="FFFF00"/>
        </w:rPr>
        <w:t xml:space="preserve"> </w:t>
      </w:r>
      <w:r w:rsidR="001258EB" w:rsidRPr="002E7B91">
        <w:rPr>
          <w:sz w:val="28"/>
          <w:szCs w:val="28"/>
        </w:rPr>
        <w:t>реализацию</w:t>
      </w:r>
      <w:r w:rsidR="002E7B91">
        <w:rPr>
          <w:sz w:val="28"/>
          <w:szCs w:val="28"/>
        </w:rPr>
        <w:t xml:space="preserve"> </w:t>
      </w:r>
      <w:r w:rsidR="001258EB" w:rsidRPr="002E7B91">
        <w:rPr>
          <w:sz w:val="28"/>
          <w:szCs w:val="28"/>
        </w:rPr>
        <w:t>Программы.</w:t>
      </w:r>
    </w:p>
    <w:p w14:paraId="1D855FDF" w14:textId="77777777" w:rsidR="001258EB" w:rsidRDefault="001258EB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</w:pPr>
    </w:p>
    <w:p w14:paraId="23AEFEA4" w14:textId="77777777"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center"/>
      </w:pPr>
      <w:r>
        <w:rPr>
          <w:b/>
          <w:bCs/>
          <w:spacing w:val="-3"/>
          <w:szCs w:val="28"/>
        </w:rPr>
        <w:t>6</w:t>
      </w:r>
      <w:r w:rsidRPr="0033074B">
        <w:rPr>
          <w:b/>
          <w:bCs/>
          <w:spacing w:val="-3"/>
          <w:szCs w:val="28"/>
        </w:rPr>
        <w:t>. Механизм реализации Программы</w:t>
      </w:r>
    </w:p>
    <w:p w14:paraId="551DD5C1" w14:textId="19B14D3F" w:rsidR="009031E8" w:rsidRPr="00F465AB" w:rsidRDefault="009031E8" w:rsidP="009031E8">
      <w:pPr>
        <w:spacing w:line="360" w:lineRule="auto"/>
        <w:ind w:firstLine="720"/>
        <w:jc w:val="both"/>
        <w:rPr>
          <w:szCs w:val="28"/>
        </w:rPr>
      </w:pPr>
      <w:r w:rsidRPr="00024D3E">
        <w:rPr>
          <w:szCs w:val="28"/>
        </w:rP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 Самарской области, утвержденного постановлением администрации городского округа Кинель Самарской области от 07 марта 2014 г</w:t>
      </w:r>
      <w:r w:rsidR="0079486B">
        <w:rPr>
          <w:szCs w:val="28"/>
        </w:rPr>
        <w:t>.</w:t>
      </w:r>
      <w:r w:rsidRPr="00024D3E">
        <w:rPr>
          <w:szCs w:val="28"/>
        </w:rPr>
        <w:t xml:space="preserve"> № 710 </w:t>
      </w:r>
      <w:r w:rsidRPr="00024D3E">
        <w:rPr>
          <w:szCs w:val="28"/>
          <w:shd w:val="clear" w:color="auto" w:fill="FFFFFF"/>
        </w:rPr>
        <w:t>(в редакции то 27.12.2021  № 3766).</w:t>
      </w:r>
    </w:p>
    <w:p w14:paraId="4A5AAB16" w14:textId="51089C1A"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>Исполнители мероприятий Программы несут ответственность за организацию и исполнение соответствующих мероприятий Программы, эффективное и целевое использование выделяемых бюджетных средств.</w:t>
      </w:r>
    </w:p>
    <w:p w14:paraId="582FD7FF" w14:textId="5114B0C1" w:rsidR="009D3CE2" w:rsidRDefault="009D3CE2" w:rsidP="00770B4B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Координацию хода выполнения Программы, в том числе опре</w:t>
      </w:r>
      <w:r w:rsidR="0046108E">
        <w:t xml:space="preserve">деление </w:t>
      </w:r>
      <w:r w:rsidR="0046108E" w:rsidRPr="00024D3E">
        <w:t>перечней мероприятий</w:t>
      </w:r>
      <w:r w:rsidRPr="00024D3E">
        <w:t>,</w:t>
      </w:r>
      <w:r>
        <w:t xml:space="preserve"> на выполнение которых планируется выделение денежных средств, осуществляет заместитель Главы городского округа</w:t>
      </w:r>
      <w:r w:rsidR="00DE144F">
        <w:t xml:space="preserve"> по социальным вопросам</w:t>
      </w:r>
      <w:r>
        <w:t>.</w:t>
      </w:r>
    </w:p>
    <w:p w14:paraId="085F841E" w14:textId="1E6F1E3D"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 Контроль за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14:paraId="535C2F11" w14:textId="77777777" w:rsidR="009D3CE2" w:rsidRPr="005329CE" w:rsidRDefault="009D3CE2" w:rsidP="009D3CE2">
      <w:pPr>
        <w:shd w:val="clear" w:color="auto" w:fill="FFFFFF"/>
        <w:spacing w:line="360" w:lineRule="auto"/>
        <w:ind w:left="72" w:firstLine="695"/>
        <w:jc w:val="center"/>
        <w:rPr>
          <w:b/>
          <w:bCs/>
          <w:spacing w:val="-2"/>
          <w:szCs w:val="28"/>
        </w:rPr>
      </w:pPr>
      <w:r w:rsidRPr="00AF3A0A">
        <w:rPr>
          <w:b/>
          <w:bCs/>
          <w:spacing w:val="-2"/>
          <w:szCs w:val="28"/>
        </w:rPr>
        <w:t>7. Оценка социально-экономической эффективности реализации Программы</w:t>
      </w:r>
    </w:p>
    <w:p w14:paraId="1286738C" w14:textId="77777777" w:rsidR="009D3CE2" w:rsidRDefault="009D3CE2" w:rsidP="009D3CE2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zCs w:val="28"/>
        </w:rPr>
        <w:t xml:space="preserve">Реализация программных мероприятий позволит обеспечить доступность для </w:t>
      </w:r>
      <w:r>
        <w:rPr>
          <w:color w:val="000000"/>
          <w:spacing w:val="4"/>
          <w:szCs w:val="28"/>
        </w:rPr>
        <w:t xml:space="preserve">инвалидов объектов инженерной, транспортной и социальной инфраструктур, </w:t>
      </w:r>
      <w:r>
        <w:rPr>
          <w:color w:val="000000"/>
          <w:szCs w:val="28"/>
        </w:rPr>
        <w:t xml:space="preserve">создать экономические предпосылки для интеграции людей с ограниченными </w:t>
      </w:r>
      <w:r>
        <w:rPr>
          <w:color w:val="000000"/>
          <w:spacing w:val="1"/>
          <w:szCs w:val="28"/>
        </w:rPr>
        <w:t>возможностями в общественную жизнь.</w:t>
      </w:r>
    </w:p>
    <w:p w14:paraId="4B0B8991" w14:textId="77777777" w:rsidR="009D3CE2" w:rsidRDefault="009D3CE2" w:rsidP="009D3CE2">
      <w:pPr>
        <w:shd w:val="clear" w:color="auto" w:fill="FFFFFF"/>
        <w:spacing w:line="360" w:lineRule="auto"/>
        <w:ind w:left="19" w:right="5" w:firstLine="690"/>
        <w:jc w:val="both"/>
      </w:pPr>
      <w:r>
        <w:rPr>
          <w:color w:val="000000"/>
          <w:spacing w:val="8"/>
          <w:szCs w:val="28"/>
        </w:rPr>
        <w:t xml:space="preserve">Результатом реализации мероприятий Программы будет формирование </w:t>
      </w:r>
      <w:r>
        <w:rPr>
          <w:color w:val="000000"/>
          <w:spacing w:val="1"/>
          <w:szCs w:val="28"/>
        </w:rPr>
        <w:t xml:space="preserve">активной жизненной позиции инвалидов в адаптационном процессе, что в свою </w:t>
      </w:r>
      <w:r>
        <w:rPr>
          <w:color w:val="000000"/>
          <w:spacing w:val="12"/>
          <w:szCs w:val="28"/>
        </w:rPr>
        <w:t xml:space="preserve">очередь приведет к их максимальному участию в общественной жизни. </w:t>
      </w:r>
      <w:r>
        <w:rPr>
          <w:color w:val="000000"/>
          <w:szCs w:val="28"/>
        </w:rPr>
        <w:t xml:space="preserve">Социальные последствия выражаются в создании условий, позволяющих людям с </w:t>
      </w:r>
      <w:r>
        <w:rPr>
          <w:color w:val="000000"/>
          <w:spacing w:val="-1"/>
          <w:szCs w:val="28"/>
        </w:rPr>
        <w:t xml:space="preserve">ограниченными возможностями здоровья успешно адаптироваться к общественной </w:t>
      </w:r>
      <w:r>
        <w:rPr>
          <w:color w:val="000000"/>
          <w:szCs w:val="28"/>
        </w:rPr>
        <w:t xml:space="preserve">жизни. Реализация комплекса мероприятий, предложенных в Программе, позволит </w:t>
      </w:r>
      <w:r>
        <w:rPr>
          <w:color w:val="000000"/>
          <w:spacing w:val="9"/>
          <w:szCs w:val="28"/>
        </w:rPr>
        <w:t xml:space="preserve">повысить общественный статус и социально-экономическое положение </w:t>
      </w:r>
      <w:r>
        <w:rPr>
          <w:color w:val="000000"/>
          <w:szCs w:val="28"/>
        </w:rPr>
        <w:t>маломобильных граждан.</w:t>
      </w:r>
    </w:p>
    <w:p w14:paraId="14A95300" w14:textId="77777777" w:rsidR="009D3CE2" w:rsidRDefault="009D3CE2" w:rsidP="009D3CE2">
      <w:pPr>
        <w:shd w:val="clear" w:color="auto" w:fill="FFFFFF"/>
        <w:tabs>
          <w:tab w:val="left" w:pos="709"/>
          <w:tab w:val="left" w:pos="993"/>
        </w:tabs>
        <w:spacing w:line="360" w:lineRule="auto"/>
        <w:ind w:left="24" w:firstLine="685"/>
        <w:jc w:val="both"/>
      </w:pPr>
      <w:r>
        <w:rPr>
          <w:color w:val="000000"/>
          <w:spacing w:val="8"/>
          <w:szCs w:val="28"/>
        </w:rPr>
        <w:t xml:space="preserve">Общая оценка вклада Программы в экономическое развитие городского </w:t>
      </w:r>
      <w:r>
        <w:rPr>
          <w:color w:val="000000"/>
          <w:spacing w:val="11"/>
          <w:szCs w:val="28"/>
        </w:rPr>
        <w:t xml:space="preserve">округа Кинель заключается в обеспечении эффективного использования </w:t>
      </w:r>
      <w:r>
        <w:rPr>
          <w:color w:val="000000"/>
          <w:spacing w:val="-1"/>
          <w:szCs w:val="28"/>
        </w:rPr>
        <w:t xml:space="preserve">бюджетных средств, выделяемых на оказание социальной поддержки инвалидов и </w:t>
      </w:r>
      <w:r>
        <w:rPr>
          <w:color w:val="000000"/>
          <w:szCs w:val="28"/>
        </w:rPr>
        <w:t>улучшение качества их жизни.</w:t>
      </w:r>
    </w:p>
    <w:p w14:paraId="3EE1D9E0" w14:textId="77777777" w:rsidR="009D3CE2" w:rsidRDefault="009D3CE2" w:rsidP="009D3CE2">
      <w:pPr>
        <w:shd w:val="clear" w:color="auto" w:fill="FFFFFF"/>
        <w:spacing w:line="360" w:lineRule="auto"/>
        <w:ind w:left="24" w:firstLine="695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Социально-экономический эффект от реализации мероприятий Программы </w:t>
      </w:r>
      <w:r>
        <w:rPr>
          <w:color w:val="000000"/>
          <w:szCs w:val="28"/>
        </w:rPr>
        <w:t xml:space="preserve">состоит в создании условий для беспрепятственного доступа </w:t>
      </w:r>
      <w:r>
        <w:rPr>
          <w:color w:val="000000"/>
          <w:szCs w:val="28"/>
        </w:rPr>
        <w:lastRenderedPageBreak/>
        <w:t xml:space="preserve">инвалидов и других </w:t>
      </w:r>
      <w:r>
        <w:rPr>
          <w:color w:val="000000"/>
          <w:spacing w:val="-1"/>
          <w:szCs w:val="28"/>
        </w:rPr>
        <w:t xml:space="preserve">маломобильных групп населения к приоритетным объектам и услугам, а также для </w:t>
      </w:r>
      <w:r>
        <w:rPr>
          <w:color w:val="000000"/>
          <w:szCs w:val="28"/>
        </w:rPr>
        <w:t xml:space="preserve">интеграции инвалидов в общество за счет </w:t>
      </w:r>
    </w:p>
    <w:p w14:paraId="6447D989" w14:textId="7D429097" w:rsidR="009D3CE2" w:rsidRDefault="009D3CE2" w:rsidP="009D3CE2">
      <w:pPr>
        <w:shd w:val="clear" w:color="auto" w:fill="FFFFFF"/>
        <w:spacing w:line="360" w:lineRule="auto"/>
        <w:ind w:left="24"/>
        <w:jc w:val="both"/>
      </w:pPr>
      <w:r>
        <w:rPr>
          <w:color w:val="000000"/>
          <w:szCs w:val="28"/>
        </w:rPr>
        <w:t xml:space="preserve">увеличения </w:t>
      </w:r>
      <w:r w:rsidRPr="00770B4B">
        <w:rPr>
          <w:color w:val="000000"/>
          <w:szCs w:val="28"/>
        </w:rPr>
        <w:t xml:space="preserve">до </w:t>
      </w:r>
      <w:r w:rsidR="00770B4B">
        <w:rPr>
          <w:color w:val="000000"/>
          <w:szCs w:val="28"/>
        </w:rPr>
        <w:t>23</w:t>
      </w:r>
      <w:r w:rsidRPr="00770B4B">
        <w:rPr>
          <w:color w:val="C00000"/>
          <w:szCs w:val="28"/>
        </w:rPr>
        <w:t xml:space="preserve"> </w:t>
      </w:r>
      <w:r w:rsidRPr="00770B4B">
        <w:rPr>
          <w:szCs w:val="28"/>
        </w:rPr>
        <w:t>объектов</w:t>
      </w:r>
      <w:r w:rsidRPr="00423FCC">
        <w:rPr>
          <w:szCs w:val="28"/>
        </w:rPr>
        <w:t xml:space="preserve"> культуры и общеобразовательных учреждений</w:t>
      </w:r>
      <w:r w:rsidRPr="00423FCC">
        <w:rPr>
          <w:spacing w:val="1"/>
          <w:szCs w:val="28"/>
        </w:rPr>
        <w:t>,</w:t>
      </w:r>
      <w:r>
        <w:rPr>
          <w:color w:val="000000"/>
          <w:spacing w:val="1"/>
          <w:szCs w:val="28"/>
        </w:rPr>
        <w:t xml:space="preserve"> находящихся в муниципальной </w:t>
      </w:r>
      <w:r>
        <w:rPr>
          <w:color w:val="000000"/>
          <w:szCs w:val="28"/>
        </w:rPr>
        <w:t>собственности,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</w:r>
    </w:p>
    <w:p w14:paraId="33714E70" w14:textId="77777777"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both"/>
      </w:pPr>
      <w:r>
        <w:rPr>
          <w:color w:val="000000"/>
          <w:spacing w:val="1"/>
          <w:szCs w:val="28"/>
        </w:rPr>
        <w:t xml:space="preserve">Оценка эффективности и результативности расходования бюджетных средств </w:t>
      </w:r>
      <w:r>
        <w:rPr>
          <w:color w:val="000000"/>
          <w:spacing w:val="4"/>
          <w:szCs w:val="28"/>
        </w:rPr>
        <w:t xml:space="preserve">в течение всего срока реализации Программы проводится ежегодно в целях </w:t>
      </w:r>
      <w:r>
        <w:rPr>
          <w:color w:val="000000"/>
          <w:szCs w:val="28"/>
        </w:rPr>
        <w:t xml:space="preserve">определения динамики изменения показателей (индикаторов), сравнения текущих </w:t>
      </w:r>
      <w:r>
        <w:rPr>
          <w:color w:val="000000"/>
          <w:spacing w:val="14"/>
          <w:szCs w:val="28"/>
        </w:rPr>
        <w:t xml:space="preserve">значений показателей с их целевыми значениями, характеризующих </w:t>
      </w:r>
      <w:r>
        <w:rPr>
          <w:color w:val="000000"/>
          <w:spacing w:val="15"/>
          <w:szCs w:val="28"/>
        </w:rPr>
        <w:t xml:space="preserve">результативность программных мероприятий и обеспечивающих при </w:t>
      </w:r>
      <w:r>
        <w:rPr>
          <w:color w:val="000000"/>
          <w:spacing w:val="8"/>
          <w:szCs w:val="28"/>
        </w:rPr>
        <w:t>необходимости переход к более действенным моделям реализации социальной</w:t>
      </w:r>
      <w:r>
        <w:t xml:space="preserve"> политики.</w:t>
      </w:r>
    </w:p>
    <w:p w14:paraId="14E52298" w14:textId="77777777" w:rsidR="009D3CE2" w:rsidRPr="00945D1E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center"/>
        <w:rPr>
          <w:b/>
        </w:rPr>
      </w:pPr>
      <w:r w:rsidRPr="00945D1E">
        <w:rPr>
          <w:b/>
        </w:rPr>
        <w:t xml:space="preserve">8. Методика оценки эффективности реализации Программы  </w:t>
      </w:r>
    </w:p>
    <w:p w14:paraId="6977CA92" w14:textId="77777777" w:rsidR="004764F5" w:rsidRPr="00945D1E" w:rsidRDefault="004764F5" w:rsidP="004764F5">
      <w:pPr>
        <w:spacing w:line="360" w:lineRule="auto"/>
        <w:ind w:firstLine="709"/>
        <w:jc w:val="both"/>
        <w:rPr>
          <w:szCs w:val="28"/>
        </w:rPr>
      </w:pPr>
      <w:r w:rsidRPr="00945D1E">
        <w:rPr>
          <w:szCs w:val="28"/>
        </w:rPr>
        <w:t>Оценка эффективности реализации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результатов.</w:t>
      </w:r>
    </w:p>
    <w:p w14:paraId="33A339F4" w14:textId="77777777" w:rsidR="004764F5" w:rsidRPr="00945D1E" w:rsidRDefault="004764F5" w:rsidP="004764F5">
      <w:pPr>
        <w:autoSpaceDE w:val="0"/>
        <w:spacing w:line="360" w:lineRule="auto"/>
        <w:ind w:firstLine="540"/>
        <w:contextualSpacing/>
        <w:jc w:val="both"/>
        <w:rPr>
          <w:color w:val="000000" w:themeColor="text1"/>
          <w:szCs w:val="28"/>
        </w:rPr>
      </w:pPr>
      <w:r w:rsidRPr="00945D1E">
        <w:rPr>
          <w:color w:val="000000" w:themeColor="text1"/>
          <w:szCs w:val="28"/>
        </w:rPr>
        <w:t>Оценка эффективности реализации Программ осуществляется Управлением культуры и молодежной политики администрации городского</w:t>
      </w:r>
      <w:r w:rsidRPr="00945D1E">
        <w:rPr>
          <w:color w:val="000000" w:themeColor="text1"/>
          <w:szCs w:val="28"/>
          <w:shd w:val="clear" w:color="auto" w:fill="FFFF00"/>
        </w:rPr>
        <w:t xml:space="preserve"> </w:t>
      </w:r>
      <w:r w:rsidRPr="00945D1E">
        <w:rPr>
          <w:color w:val="000000" w:themeColor="text1"/>
          <w:szCs w:val="28"/>
        </w:rPr>
        <w:t>округа Кинель Самарской области  по годам в течение всего срока</w:t>
      </w:r>
      <w:r w:rsidRPr="00945D1E">
        <w:rPr>
          <w:color w:val="000000" w:themeColor="text1"/>
          <w:szCs w:val="28"/>
          <w:shd w:val="clear" w:color="auto" w:fill="FFFF00"/>
        </w:rPr>
        <w:t xml:space="preserve"> </w:t>
      </w:r>
      <w:r w:rsidRPr="00945D1E">
        <w:rPr>
          <w:color w:val="000000" w:themeColor="text1"/>
          <w:szCs w:val="28"/>
        </w:rPr>
        <w:t>реализации Программы.</w:t>
      </w:r>
    </w:p>
    <w:p w14:paraId="17F3033C" w14:textId="77777777" w:rsidR="004764F5" w:rsidRPr="00945D1E" w:rsidRDefault="004764F5" w:rsidP="004764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945D1E">
        <w:rPr>
          <w:szCs w:val="28"/>
        </w:rPr>
        <w:t xml:space="preserve">Эффективность реализации муниципальных программ оценивается степенью достижения плановых значений показателей (индикаторов) Программы. </w:t>
      </w:r>
    </w:p>
    <w:p w14:paraId="60CFD41C" w14:textId="77777777" w:rsidR="004764F5" w:rsidRPr="00945D1E" w:rsidRDefault="004764F5" w:rsidP="004764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shd w:val="clear" w:color="auto" w:fill="FFFF00"/>
        </w:rPr>
      </w:pPr>
      <w:r w:rsidRPr="00945D1E">
        <w:rPr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14:paraId="200922AC" w14:textId="77777777" w:rsidR="004764F5" w:rsidRPr="00945D1E" w:rsidRDefault="004764F5" w:rsidP="004764F5">
      <w:pPr>
        <w:pStyle w:val="western"/>
        <w:spacing w:after="0" w:line="360" w:lineRule="auto"/>
        <w:jc w:val="both"/>
        <w:rPr>
          <w:sz w:val="27"/>
          <w:szCs w:val="27"/>
          <w:shd w:val="clear" w:color="auto" w:fill="FFFF00"/>
        </w:rPr>
      </w:pPr>
      <w:r w:rsidRPr="00945D1E">
        <w:rPr>
          <w:sz w:val="28"/>
          <w:szCs w:val="28"/>
        </w:rPr>
        <w:t xml:space="preserve">        - для показателей (индикаторов), желаемой тенденцией развития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945D1E">
        <w:rPr>
          <w:sz w:val="28"/>
          <w:szCs w:val="28"/>
        </w:rPr>
        <w:t>которых является увеличение значений:</w:t>
      </w:r>
    </w:p>
    <w:p w14:paraId="1983D490" w14:textId="77777777" w:rsidR="004764F5" w:rsidRPr="00945D1E" w:rsidRDefault="004764F5" w:rsidP="004764F5">
      <w:pPr>
        <w:pStyle w:val="western"/>
        <w:spacing w:after="0" w:line="360" w:lineRule="auto"/>
        <w:rPr>
          <w:sz w:val="28"/>
          <w:szCs w:val="28"/>
          <w:shd w:val="clear" w:color="auto" w:fill="FFFF00"/>
        </w:rPr>
      </w:pPr>
      <w:r w:rsidRPr="007659AE">
        <w:rPr>
          <w:sz w:val="27"/>
          <w:szCs w:val="27"/>
        </w:rPr>
        <w:t xml:space="preserve">                                             СД </w:t>
      </w:r>
      <w:r w:rsidRPr="007659AE">
        <w:rPr>
          <w:i/>
          <w:iCs/>
          <w:vertAlign w:val="subscript"/>
        </w:rPr>
        <w:t>УЗ</w:t>
      </w:r>
      <w:r w:rsidRPr="007659AE">
        <w:rPr>
          <w:sz w:val="27"/>
          <w:szCs w:val="27"/>
          <w:vertAlign w:val="subscript"/>
        </w:rPr>
        <w:t xml:space="preserve"> </w:t>
      </w:r>
      <w:r w:rsidRPr="007659AE">
        <w:rPr>
          <w:sz w:val="27"/>
          <w:szCs w:val="27"/>
        </w:rPr>
        <w:t xml:space="preserve">= ЗП </w:t>
      </w:r>
      <w:r w:rsidRPr="007659AE">
        <w:rPr>
          <w:i/>
          <w:iCs/>
          <w:vertAlign w:val="subscript"/>
        </w:rPr>
        <w:t>ФАКТ</w:t>
      </w:r>
      <w:r w:rsidRPr="007659AE">
        <w:rPr>
          <w:sz w:val="27"/>
          <w:szCs w:val="27"/>
        </w:rPr>
        <w:t xml:space="preserve"> / ЗП </w:t>
      </w:r>
      <w:r w:rsidRPr="007659AE">
        <w:rPr>
          <w:i/>
          <w:iCs/>
          <w:vertAlign w:val="subscript"/>
        </w:rPr>
        <w:t>ПЛАН</w:t>
      </w:r>
    </w:p>
    <w:p w14:paraId="4A552FAD" w14:textId="77777777"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06E2DAFF" w14:textId="68F3132F" w:rsidR="00B055B5" w:rsidRDefault="00B055B5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lastRenderedPageBreak/>
        <w:t>где:</w:t>
      </w:r>
    </w:p>
    <w:p w14:paraId="5730E61C" w14:textId="27F8222D" w:rsidR="00B055B5" w:rsidRPr="00945D1E" w:rsidRDefault="00B055B5" w:rsidP="00B055B5">
      <w:pPr>
        <w:pStyle w:val="western"/>
        <w:spacing w:after="0" w:line="360" w:lineRule="auto"/>
        <w:jc w:val="both"/>
        <w:rPr>
          <w:sz w:val="27"/>
          <w:szCs w:val="27"/>
          <w:shd w:val="clear" w:color="auto" w:fill="FFFF00"/>
        </w:rPr>
      </w:pPr>
      <w:r w:rsidRPr="00945D1E">
        <w:rPr>
          <w:sz w:val="27"/>
          <w:szCs w:val="27"/>
        </w:rPr>
        <w:t xml:space="preserve">        </w:t>
      </w:r>
      <w:proofErr w:type="gramStart"/>
      <w:r w:rsidRPr="00945D1E">
        <w:rPr>
          <w:sz w:val="27"/>
          <w:szCs w:val="27"/>
        </w:rPr>
        <w:t xml:space="preserve">СД </w:t>
      </w:r>
      <w:r w:rsidRPr="00945D1E">
        <w:rPr>
          <w:i/>
          <w:iCs/>
          <w:vertAlign w:val="subscript"/>
        </w:rPr>
        <w:t>УЗ</w:t>
      </w:r>
      <w:r w:rsidRPr="00945D1E">
        <w:rPr>
          <w:i/>
          <w:iCs/>
          <w:sz w:val="27"/>
          <w:szCs w:val="27"/>
        </w:rPr>
        <w:t xml:space="preserve">, </w:t>
      </w:r>
      <w:r w:rsidRPr="00945D1E">
        <w:rPr>
          <w:i/>
          <w:iCs/>
          <w:sz w:val="27"/>
          <w:szCs w:val="27"/>
          <w:vertAlign w:val="subscript"/>
        </w:rPr>
        <w:t xml:space="preserve"> </w:t>
      </w:r>
      <w:r w:rsidRPr="00945D1E">
        <w:rPr>
          <w:sz w:val="27"/>
          <w:szCs w:val="27"/>
        </w:rPr>
        <w:t xml:space="preserve">- </w:t>
      </w:r>
      <w:r w:rsidRPr="00945D1E">
        <w:rPr>
          <w:sz w:val="28"/>
          <w:szCs w:val="28"/>
        </w:rPr>
        <w:t>степень достижения планового значения показателя индикатора),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945D1E">
        <w:rPr>
          <w:sz w:val="28"/>
          <w:szCs w:val="28"/>
        </w:rPr>
        <w:t>характеризующего цели и задачи подпрограммы с тенденцией на увеличение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7659AE">
        <w:rPr>
          <w:sz w:val="28"/>
          <w:szCs w:val="28"/>
        </w:rPr>
        <w:t>значения и</w:t>
      </w:r>
      <w:r w:rsidR="007659AE">
        <w:rPr>
          <w:sz w:val="28"/>
          <w:szCs w:val="28"/>
        </w:rPr>
        <w:t xml:space="preserve"> на снижение значения;</w:t>
      </w:r>
      <w:proofErr w:type="gramEnd"/>
    </w:p>
    <w:p w14:paraId="09F89F42" w14:textId="77777777" w:rsidR="00B055B5" w:rsidRPr="00945D1E" w:rsidRDefault="00B055B5" w:rsidP="00B055B5">
      <w:pPr>
        <w:pStyle w:val="western"/>
        <w:spacing w:after="0" w:line="360" w:lineRule="auto"/>
        <w:jc w:val="both"/>
        <w:rPr>
          <w:sz w:val="27"/>
          <w:szCs w:val="27"/>
          <w:shd w:val="clear" w:color="auto" w:fill="FFFF00"/>
        </w:rPr>
      </w:pPr>
      <w:r w:rsidRPr="00945D1E">
        <w:rPr>
          <w:sz w:val="27"/>
          <w:szCs w:val="27"/>
        </w:rPr>
        <w:t xml:space="preserve">        ЗП </w:t>
      </w:r>
      <w:r w:rsidRPr="00945D1E">
        <w:rPr>
          <w:i/>
          <w:iCs/>
          <w:vertAlign w:val="subscript"/>
        </w:rPr>
        <w:t>ФАКТ</w:t>
      </w:r>
      <w:r w:rsidRPr="00945D1E">
        <w:rPr>
          <w:i/>
          <w:iCs/>
          <w:sz w:val="27"/>
          <w:szCs w:val="27"/>
          <w:vertAlign w:val="subscript"/>
        </w:rPr>
        <w:t xml:space="preserve"> </w:t>
      </w:r>
      <w:r w:rsidRPr="00945D1E">
        <w:rPr>
          <w:sz w:val="27"/>
          <w:szCs w:val="27"/>
        </w:rPr>
        <w:t xml:space="preserve">- </w:t>
      </w:r>
      <w:r w:rsidRPr="00945D1E">
        <w:rPr>
          <w:sz w:val="28"/>
          <w:szCs w:val="28"/>
        </w:rPr>
        <w:t>значение показателя (индикатора), характеризующего цели и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945D1E">
        <w:rPr>
          <w:sz w:val="28"/>
          <w:szCs w:val="28"/>
        </w:rPr>
        <w:t>задачи</w:t>
      </w:r>
      <w:r w:rsidRPr="00945D1E">
        <w:rPr>
          <w:sz w:val="27"/>
          <w:szCs w:val="27"/>
        </w:rPr>
        <w:t xml:space="preserve"> </w:t>
      </w:r>
      <w:r w:rsidRPr="00945D1E">
        <w:rPr>
          <w:sz w:val="28"/>
          <w:szCs w:val="28"/>
        </w:rPr>
        <w:t>подпрограммы, фактически достигнутое на конец отчетного периода;</w:t>
      </w:r>
    </w:p>
    <w:p w14:paraId="22026DB6" w14:textId="542A5DB3" w:rsidR="00B055B5" w:rsidRDefault="00B055B5" w:rsidP="00B055B5">
      <w:pPr>
        <w:pStyle w:val="western"/>
        <w:spacing w:after="0" w:line="360" w:lineRule="auto"/>
        <w:jc w:val="both"/>
        <w:rPr>
          <w:sz w:val="28"/>
          <w:szCs w:val="28"/>
        </w:rPr>
      </w:pPr>
      <w:r w:rsidRPr="00945D1E">
        <w:rPr>
          <w:sz w:val="27"/>
          <w:szCs w:val="27"/>
        </w:rPr>
        <w:t xml:space="preserve">         ЗП </w:t>
      </w:r>
      <w:r w:rsidRPr="00945D1E">
        <w:rPr>
          <w:i/>
          <w:iCs/>
          <w:vertAlign w:val="subscript"/>
        </w:rPr>
        <w:t>ПЛАН</w:t>
      </w:r>
      <w:r w:rsidRPr="00945D1E">
        <w:rPr>
          <w:i/>
          <w:iCs/>
          <w:sz w:val="27"/>
          <w:szCs w:val="27"/>
          <w:vertAlign w:val="subscript"/>
        </w:rPr>
        <w:t xml:space="preserve"> </w:t>
      </w:r>
      <w:r w:rsidRPr="00945D1E">
        <w:rPr>
          <w:sz w:val="27"/>
          <w:szCs w:val="27"/>
        </w:rPr>
        <w:t xml:space="preserve">- </w:t>
      </w:r>
      <w:r w:rsidRPr="00945D1E">
        <w:rPr>
          <w:sz w:val="28"/>
          <w:szCs w:val="28"/>
        </w:rPr>
        <w:t xml:space="preserve">плановое значение </w:t>
      </w:r>
      <w:r w:rsidRPr="007659AE">
        <w:rPr>
          <w:sz w:val="28"/>
          <w:szCs w:val="28"/>
        </w:rPr>
        <w:t>показателя (индикатора),</w:t>
      </w:r>
      <w:r w:rsidR="00945D1E" w:rsidRPr="007659AE">
        <w:rPr>
          <w:sz w:val="28"/>
          <w:szCs w:val="28"/>
        </w:rPr>
        <w:t xml:space="preserve"> </w:t>
      </w:r>
      <w:r w:rsidRPr="007659AE">
        <w:rPr>
          <w:sz w:val="28"/>
          <w:szCs w:val="28"/>
        </w:rPr>
        <w:t xml:space="preserve">характеризующего </w:t>
      </w:r>
      <w:r w:rsidR="00945D1E" w:rsidRPr="007659AE">
        <w:rPr>
          <w:sz w:val="28"/>
          <w:szCs w:val="28"/>
        </w:rPr>
        <w:t>цели и задачи</w:t>
      </w:r>
      <w:r w:rsidR="007659AE">
        <w:rPr>
          <w:sz w:val="28"/>
          <w:szCs w:val="28"/>
        </w:rPr>
        <w:t xml:space="preserve"> подпрограммы.</w:t>
      </w:r>
    </w:p>
    <w:p w14:paraId="216856BC" w14:textId="77777777" w:rsidR="004764F5" w:rsidRPr="00945D1E" w:rsidRDefault="004764F5" w:rsidP="004764F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5D1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14:paraId="01FDD770" w14:textId="77777777" w:rsidR="004764F5" w:rsidRPr="00945D1E" w:rsidRDefault="004764F5" w:rsidP="004764F5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945D1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4764F5" w:rsidRPr="00945D1E" w14:paraId="788A237B" w14:textId="77777777" w:rsidTr="00583AB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EA7A7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№</w:t>
            </w:r>
          </w:p>
          <w:p w14:paraId="38B25B7B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C55CC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Наименование</w:t>
            </w:r>
          </w:p>
          <w:p w14:paraId="30243652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4BF01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073B1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2F730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Степень</w:t>
            </w:r>
          </w:p>
          <w:p w14:paraId="1711B486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достижения</w:t>
            </w:r>
          </w:p>
          <w:p w14:paraId="1D47307C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целевых</w:t>
            </w:r>
          </w:p>
          <w:p w14:paraId="4F1BCCBC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индикаторов, %</w:t>
            </w:r>
          </w:p>
        </w:tc>
      </w:tr>
      <w:tr w:rsidR="004764F5" w:rsidRPr="00945D1E" w14:paraId="3FC26332" w14:textId="77777777" w:rsidTr="00583AB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0280F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DA362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1E1F0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566EA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плановые</w:t>
            </w:r>
          </w:p>
          <w:p w14:paraId="1449F7BA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значения по</w:t>
            </w:r>
          </w:p>
          <w:p w14:paraId="74B15071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Программе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7EFE4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фактически</w:t>
            </w:r>
          </w:p>
          <w:p w14:paraId="1B6AECCD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достигнутые</w:t>
            </w:r>
          </w:p>
          <w:p w14:paraId="700B2852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значения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C64D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764F5" w:rsidRPr="00945D1E" w14:paraId="456989C8" w14:textId="77777777" w:rsidTr="00583A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44C4F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5D1E">
              <w:rPr>
                <w:szCs w:val="28"/>
              </w:rPr>
              <w:t xml:space="preserve"> 1.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2FB0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26D97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4753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C3B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6C4C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764F5" w:rsidRPr="004764F5" w14:paraId="31D809A6" w14:textId="77777777" w:rsidTr="00583AB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7A641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5D1E">
              <w:rPr>
                <w:szCs w:val="28"/>
              </w:rPr>
              <w:t xml:space="preserve"> 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1FB54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BF1F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800F9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A1BD5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AB03E" w14:textId="77777777" w:rsidR="004764F5" w:rsidRPr="00945D1E" w:rsidRDefault="004764F5" w:rsidP="00583A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7F6F7F3" w14:textId="77777777" w:rsidR="004764F5" w:rsidRPr="004764F5" w:rsidRDefault="004764F5" w:rsidP="004764F5">
      <w:pPr>
        <w:autoSpaceDE w:val="0"/>
        <w:autoSpaceDN w:val="0"/>
        <w:adjustRightInd w:val="0"/>
        <w:ind w:firstLine="540"/>
        <w:jc w:val="both"/>
        <w:rPr>
          <w:szCs w:val="28"/>
          <w:highlight w:val="green"/>
        </w:rPr>
      </w:pPr>
    </w:p>
    <w:p w14:paraId="68930C87" w14:textId="77777777" w:rsidR="004764F5" w:rsidRDefault="004764F5" w:rsidP="004764F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945D1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от 70% до 90% - средней; менее 70% - низкой.</w:t>
      </w:r>
    </w:p>
    <w:p w14:paraId="6C547C6B" w14:textId="77777777" w:rsidR="004764F5" w:rsidRDefault="004764F5" w:rsidP="004764F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14:paraId="00360BDD" w14:textId="77777777" w:rsidR="004764F5" w:rsidRDefault="004764F5" w:rsidP="004764F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14:paraId="6BE092B0" w14:textId="77777777" w:rsidR="004764F5" w:rsidRDefault="004764F5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23DC55CA" w14:textId="77777777" w:rsidR="009F24E6" w:rsidRDefault="009F24E6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3608014A" w14:textId="77777777" w:rsidR="00AE6E2F" w:rsidRDefault="00AE6E2F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107E520D" w14:textId="77777777" w:rsidR="00AE6E2F" w:rsidRDefault="00AE6E2F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6B1566B7" w14:textId="77777777" w:rsidR="00945D1E" w:rsidRDefault="00945D1E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6EAC6EC6" w14:textId="77777777" w:rsidR="00945D1E" w:rsidRDefault="00945D1E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01B74FB3" w14:textId="77777777" w:rsidR="00AE6E2F" w:rsidRDefault="00AE6E2F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617A00F1" w14:textId="7DB1E404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ПРИЛОЖЕНИЕ </w:t>
      </w:r>
      <w:r w:rsidR="007F699A">
        <w:rPr>
          <w:sz w:val="24"/>
          <w:szCs w:val="24"/>
        </w:rPr>
        <w:t>1</w:t>
      </w:r>
    </w:p>
    <w:p w14:paraId="2082FB4A" w14:textId="77777777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муниципальной программе</w:t>
      </w:r>
    </w:p>
    <w:p w14:paraId="5BEF0246" w14:textId="77777777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городского округа Кинель Самарской области</w:t>
      </w:r>
    </w:p>
    <w:p w14:paraId="7B3720B3" w14:textId="77777777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«Создание доступной среды жизнедеятельности</w:t>
      </w:r>
    </w:p>
    <w:p w14:paraId="0CEE7B1A" w14:textId="77777777" w:rsidR="00CE5739" w:rsidRDefault="00CE5739" w:rsidP="00CE57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 с ограниченными возможностями здоровья</w:t>
      </w:r>
    </w:p>
    <w:p w14:paraId="33F54287" w14:textId="6D7DC18C" w:rsidR="00CE5739" w:rsidRDefault="00CE5739" w:rsidP="00CE57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</w:t>
      </w:r>
      <w:r w:rsidR="00923809">
        <w:rPr>
          <w:sz w:val="24"/>
          <w:szCs w:val="24"/>
        </w:rPr>
        <w:t>6</w:t>
      </w:r>
      <w:r>
        <w:rPr>
          <w:sz w:val="24"/>
          <w:szCs w:val="24"/>
        </w:rPr>
        <w:t>-20</w:t>
      </w:r>
      <w:r w:rsidR="00923809">
        <w:rPr>
          <w:sz w:val="24"/>
          <w:szCs w:val="24"/>
        </w:rPr>
        <w:t>30</w:t>
      </w:r>
      <w:r>
        <w:rPr>
          <w:sz w:val="24"/>
          <w:szCs w:val="24"/>
        </w:rPr>
        <w:t xml:space="preserve"> годы»</w:t>
      </w:r>
    </w:p>
    <w:p w14:paraId="630603B7" w14:textId="77777777" w:rsidR="00CE5739" w:rsidRDefault="00CE5739" w:rsidP="00CE5739">
      <w:pPr>
        <w:jc w:val="right"/>
        <w:rPr>
          <w:sz w:val="24"/>
          <w:szCs w:val="24"/>
        </w:rPr>
      </w:pPr>
    </w:p>
    <w:p w14:paraId="66562D29" w14:textId="77777777" w:rsidR="003F6CB5" w:rsidRPr="00575499" w:rsidRDefault="003F6CB5" w:rsidP="003F6CB5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14:paraId="130F62C0" w14:textId="12284861" w:rsidR="003F6CB5" w:rsidRDefault="003F6CB5" w:rsidP="003F6CB5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</w:t>
      </w:r>
      <w:r w:rsidR="00923809">
        <w:rPr>
          <w:b/>
          <w:sz w:val="24"/>
          <w:szCs w:val="24"/>
        </w:rPr>
        <w:t>6</w:t>
      </w:r>
      <w:r w:rsidRPr="00575499">
        <w:rPr>
          <w:b/>
          <w:sz w:val="24"/>
          <w:szCs w:val="24"/>
        </w:rPr>
        <w:t>-20</w:t>
      </w:r>
      <w:r w:rsidR="00923809">
        <w:rPr>
          <w:b/>
          <w:sz w:val="24"/>
          <w:szCs w:val="24"/>
        </w:rPr>
        <w:t>30</w:t>
      </w:r>
      <w:r w:rsidRPr="00575499">
        <w:rPr>
          <w:b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"/>
        <w:gridCol w:w="2681"/>
        <w:gridCol w:w="1292"/>
        <w:gridCol w:w="935"/>
        <w:gridCol w:w="935"/>
        <w:gridCol w:w="935"/>
        <w:gridCol w:w="935"/>
        <w:gridCol w:w="935"/>
      </w:tblGrid>
      <w:tr w:rsidR="00C30E00" w:rsidRPr="00575499" w14:paraId="377EA94D" w14:textId="77777777" w:rsidTr="00C30E00">
        <w:tc>
          <w:tcPr>
            <w:tcW w:w="922" w:type="dxa"/>
            <w:vMerge w:val="restart"/>
          </w:tcPr>
          <w:p w14:paraId="504C25F5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№ п/п</w:t>
            </w:r>
          </w:p>
        </w:tc>
        <w:tc>
          <w:tcPr>
            <w:tcW w:w="2681" w:type="dxa"/>
            <w:vMerge w:val="restart"/>
          </w:tcPr>
          <w:p w14:paraId="1459096A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14:paraId="36CAE014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675" w:type="dxa"/>
            <w:gridSpan w:val="5"/>
          </w:tcPr>
          <w:p w14:paraId="20033E6D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8111E7" w:rsidRPr="00575499" w14:paraId="21700759" w14:textId="77777777" w:rsidTr="00C30E00">
        <w:tc>
          <w:tcPr>
            <w:tcW w:w="922" w:type="dxa"/>
            <w:vMerge/>
          </w:tcPr>
          <w:p w14:paraId="1131B050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3A45AF86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1E6B85F1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14:paraId="1DFE355C" w14:textId="381C16DE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14:paraId="3C51D6D9" w14:textId="03BA45F6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2AAC272A" w14:textId="4643BBAE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2967320D" w14:textId="73697031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76F7F49C" w14:textId="55E220AC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3809">
              <w:rPr>
                <w:sz w:val="24"/>
                <w:szCs w:val="24"/>
              </w:rPr>
              <w:t>30</w:t>
            </w:r>
          </w:p>
        </w:tc>
      </w:tr>
      <w:tr w:rsidR="00ED3EF0" w:rsidRPr="00575499" w14:paraId="72A2AAAA" w14:textId="77777777" w:rsidTr="00C30E00">
        <w:tc>
          <w:tcPr>
            <w:tcW w:w="922" w:type="dxa"/>
          </w:tcPr>
          <w:p w14:paraId="61D6B2C7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7"/>
          </w:tcPr>
          <w:p w14:paraId="04956725" w14:textId="77777777" w:rsidR="003F6CB5" w:rsidRPr="00575499" w:rsidRDefault="003F6CB5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«Создание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ED3EF0" w:rsidRPr="00575499" w14:paraId="59C64737" w14:textId="77777777" w:rsidTr="00C30E00">
        <w:tc>
          <w:tcPr>
            <w:tcW w:w="922" w:type="dxa"/>
          </w:tcPr>
          <w:p w14:paraId="657A2CBF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7"/>
          </w:tcPr>
          <w:p w14:paraId="1B13984B" w14:textId="77777777" w:rsidR="003F6CB5" w:rsidRPr="00575499" w:rsidRDefault="003F6CB5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1.Повышение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маломобильных граждан;</w:t>
            </w:r>
          </w:p>
        </w:tc>
      </w:tr>
      <w:tr w:rsidR="008111E7" w:rsidRPr="00575499" w14:paraId="793207CF" w14:textId="77777777" w:rsidTr="00C30E00">
        <w:tc>
          <w:tcPr>
            <w:tcW w:w="922" w:type="dxa"/>
          </w:tcPr>
          <w:p w14:paraId="26A6FE3F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14:paraId="6F7474A0" w14:textId="77777777" w:rsidR="003F6CB5" w:rsidRPr="00575499" w:rsidRDefault="003F6CB5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      </w:r>
          </w:p>
        </w:tc>
        <w:tc>
          <w:tcPr>
            <w:tcW w:w="1292" w:type="dxa"/>
          </w:tcPr>
          <w:p w14:paraId="61AB11BD" w14:textId="18710B54" w:rsidR="003F6CB5" w:rsidRPr="00575499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3F6CB5">
              <w:rPr>
                <w:sz w:val="24"/>
                <w:szCs w:val="24"/>
              </w:rPr>
              <w:t>т.</w:t>
            </w:r>
          </w:p>
        </w:tc>
        <w:tc>
          <w:tcPr>
            <w:tcW w:w="935" w:type="dxa"/>
          </w:tcPr>
          <w:p w14:paraId="7AD463FC" w14:textId="40400F14" w:rsidR="003F6CB5" w:rsidRPr="00770B4B" w:rsidRDefault="00770B4B" w:rsidP="005534CC">
            <w:pPr>
              <w:jc w:val="center"/>
              <w:rPr>
                <w:sz w:val="24"/>
                <w:szCs w:val="24"/>
              </w:rPr>
            </w:pPr>
            <w:r w:rsidRPr="00770B4B">
              <w:rPr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14:paraId="410CC311" w14:textId="748F431C" w:rsidR="003F6CB5" w:rsidRPr="00770B4B" w:rsidRDefault="00770B4B" w:rsidP="005534CC">
            <w:pPr>
              <w:jc w:val="center"/>
              <w:rPr>
                <w:sz w:val="24"/>
                <w:szCs w:val="24"/>
              </w:rPr>
            </w:pPr>
            <w:r w:rsidRPr="00770B4B"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21A43B38" w14:textId="4B54D8A0" w:rsidR="003F6CB5" w:rsidRPr="00770B4B" w:rsidRDefault="00AE6E2F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3480973B" w14:textId="61DA1ECE" w:rsidR="003F6CB5" w:rsidRPr="00770B4B" w:rsidRDefault="00AE6E2F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44367BA3" w14:textId="02EFF78A" w:rsidR="003F6CB5" w:rsidRPr="00770B4B" w:rsidRDefault="00770B4B" w:rsidP="005534CC">
            <w:pPr>
              <w:jc w:val="center"/>
              <w:rPr>
                <w:sz w:val="24"/>
                <w:szCs w:val="24"/>
              </w:rPr>
            </w:pPr>
            <w:r w:rsidRPr="00770B4B">
              <w:rPr>
                <w:sz w:val="24"/>
                <w:szCs w:val="24"/>
              </w:rPr>
              <w:t>3</w:t>
            </w:r>
          </w:p>
        </w:tc>
      </w:tr>
      <w:tr w:rsidR="008111E7" w:rsidRPr="00575499" w14:paraId="79D9C7E5" w14:textId="77777777" w:rsidTr="00C30E00">
        <w:tc>
          <w:tcPr>
            <w:tcW w:w="922" w:type="dxa"/>
          </w:tcPr>
          <w:p w14:paraId="58B5AD3F" w14:textId="3EDA4523" w:rsidR="007570F3" w:rsidRDefault="007570F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CC4370F" w14:textId="2E44CAA2" w:rsidR="007570F3" w:rsidRDefault="007570F3" w:rsidP="008877C6">
            <w:pPr>
              <w:jc w:val="both"/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 xml:space="preserve">Количество установленных </w:t>
            </w:r>
            <w:r w:rsidR="00024D3E" w:rsidRPr="00945D1E">
              <w:rPr>
                <w:sz w:val="24"/>
                <w:szCs w:val="24"/>
              </w:rPr>
              <w:t xml:space="preserve">уличных </w:t>
            </w:r>
            <w:r w:rsidRPr="00945D1E">
              <w:rPr>
                <w:sz w:val="24"/>
                <w:szCs w:val="24"/>
              </w:rPr>
              <w:t>пандусов</w:t>
            </w:r>
          </w:p>
        </w:tc>
        <w:tc>
          <w:tcPr>
            <w:tcW w:w="1292" w:type="dxa"/>
          </w:tcPr>
          <w:p w14:paraId="1E8106E1" w14:textId="0F8C04C7" w:rsidR="007570F3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56F1A3B4" w14:textId="6EDF8F2A" w:rsidR="007570F3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0F22128D" w14:textId="4A3A33F8" w:rsidR="007570F3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292E5CC1" w14:textId="364357B2" w:rsidR="007570F3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72A90E0F" w14:textId="47C1C7CE" w:rsidR="007570F3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5A8D4D42" w14:textId="6F45B769" w:rsidR="007570F3" w:rsidRPr="00770B4B" w:rsidRDefault="00ED3EF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1E7" w:rsidRPr="00575499" w14:paraId="5E2EA3B6" w14:textId="77777777" w:rsidTr="00C30E00">
        <w:tc>
          <w:tcPr>
            <w:tcW w:w="922" w:type="dxa"/>
          </w:tcPr>
          <w:p w14:paraId="1D8C3D44" w14:textId="569B1493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28170EC1" w14:textId="37F6DF22" w:rsidR="00024D3E" w:rsidRPr="00024D3E" w:rsidRDefault="00205D9B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</w:t>
            </w:r>
            <w:r w:rsidR="00024D3E">
              <w:rPr>
                <w:sz w:val="24"/>
                <w:szCs w:val="24"/>
              </w:rPr>
              <w:t>борудован</w:t>
            </w:r>
            <w:r>
              <w:rPr>
                <w:sz w:val="24"/>
                <w:szCs w:val="24"/>
              </w:rPr>
              <w:t>ных</w:t>
            </w:r>
            <w:r w:rsidR="00024D3E">
              <w:rPr>
                <w:sz w:val="24"/>
                <w:szCs w:val="24"/>
              </w:rPr>
              <w:t xml:space="preserve"> мест для парковки инвалидов</w:t>
            </w:r>
          </w:p>
        </w:tc>
        <w:tc>
          <w:tcPr>
            <w:tcW w:w="1292" w:type="dxa"/>
          </w:tcPr>
          <w:p w14:paraId="179DCCAB" w14:textId="2D9DF3FB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1BC18BB3" w14:textId="321B1F41" w:rsidR="00024D3E" w:rsidRPr="00770B4B" w:rsidRDefault="002552D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6B1901C1" w14:textId="203FB9A6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39653E01" w14:textId="28A9F801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7C086D9F" w14:textId="4E733EE6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6A6274FB" w14:textId="72E5A49E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1E7" w:rsidRPr="00575499" w14:paraId="43CB7337" w14:textId="77777777" w:rsidTr="00C30E00">
        <w:tc>
          <w:tcPr>
            <w:tcW w:w="922" w:type="dxa"/>
          </w:tcPr>
          <w:p w14:paraId="072E4475" w14:textId="16712279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1504FDC5" w14:textId="31228CBD" w:rsidR="00024D3E" w:rsidRDefault="00024D3E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индукционных пет</w:t>
            </w:r>
            <w:r w:rsidR="00CC6679">
              <w:rPr>
                <w:sz w:val="24"/>
                <w:szCs w:val="24"/>
              </w:rPr>
              <w:t>ель</w:t>
            </w:r>
          </w:p>
        </w:tc>
        <w:tc>
          <w:tcPr>
            <w:tcW w:w="1292" w:type="dxa"/>
          </w:tcPr>
          <w:p w14:paraId="7B882A0E" w14:textId="09143C17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31C263D5" w14:textId="03E2D594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097CA8E4" w14:textId="701B1402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0E67E363" w14:textId="59DB7953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428AF50D" w14:textId="53CA54DF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67E7D461" w14:textId="1426C22F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62C470F3" w14:textId="77777777" w:rsidTr="00C30E00">
        <w:tc>
          <w:tcPr>
            <w:tcW w:w="922" w:type="dxa"/>
          </w:tcPr>
          <w:p w14:paraId="3574D593" w14:textId="0D4431FC" w:rsidR="00197658" w:rsidRDefault="00197658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5E3239FF" w14:textId="16188C7C" w:rsidR="00197658" w:rsidRDefault="00197658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установленных табличек </w:t>
            </w:r>
            <w:r w:rsidR="00205D9B">
              <w:rPr>
                <w:sz w:val="24"/>
                <w:szCs w:val="24"/>
              </w:rPr>
              <w:t xml:space="preserve">со шрифтом </w:t>
            </w:r>
            <w:r>
              <w:rPr>
                <w:sz w:val="24"/>
                <w:szCs w:val="24"/>
              </w:rPr>
              <w:t>Брайля</w:t>
            </w:r>
            <w:r w:rsidR="00FA31CA">
              <w:rPr>
                <w:sz w:val="24"/>
                <w:szCs w:val="24"/>
              </w:rPr>
              <w:t>, информационных знаков доступности для инвалидов со шрифтом Брайля «Направление движения».</w:t>
            </w:r>
          </w:p>
        </w:tc>
        <w:tc>
          <w:tcPr>
            <w:tcW w:w="1292" w:type="dxa"/>
          </w:tcPr>
          <w:p w14:paraId="47E7E46C" w14:textId="6AEDEC9C" w:rsidR="00197658" w:rsidRDefault="00197658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2632D595" w14:textId="12AD5FC5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14:paraId="07388083" w14:textId="2DF45061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1DA6CABA" w14:textId="1F42080B" w:rsidR="00197658" w:rsidRPr="00770B4B" w:rsidRDefault="00ED3EF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2BC10B2" w14:textId="10BC61C6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23D94F50" w14:textId="25FF95D0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3EF0" w:rsidRPr="00575499" w14:paraId="3A82224A" w14:textId="77777777" w:rsidTr="00C30E00">
        <w:tc>
          <w:tcPr>
            <w:tcW w:w="922" w:type="dxa"/>
          </w:tcPr>
          <w:p w14:paraId="3565A3D4" w14:textId="0C3E429A" w:rsidR="00197658" w:rsidRDefault="00197658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174AC36D" w14:textId="747F5D21" w:rsidR="00197658" w:rsidRDefault="00FA31CA" w:rsidP="001166B3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 xml:space="preserve">Количество </w:t>
            </w:r>
            <w:r w:rsidR="00A81BE1" w:rsidRPr="00945D1E">
              <w:rPr>
                <w:sz w:val="24"/>
                <w:szCs w:val="24"/>
              </w:rPr>
              <w:lastRenderedPageBreak/>
              <w:t>приобретенной</w:t>
            </w:r>
            <w:r w:rsidR="001166B3" w:rsidRPr="00945D1E">
              <w:rPr>
                <w:sz w:val="24"/>
                <w:szCs w:val="24"/>
              </w:rPr>
              <w:t xml:space="preserve"> и уложенной в помещениях</w:t>
            </w:r>
            <w:r w:rsidR="00A81BE1" w:rsidRPr="00945D1E">
              <w:rPr>
                <w:sz w:val="24"/>
                <w:szCs w:val="24"/>
              </w:rPr>
              <w:t xml:space="preserve"> тактильной плитки</w:t>
            </w:r>
            <w:r w:rsidR="001166B3" w:rsidRPr="00945D1E">
              <w:rPr>
                <w:sz w:val="24"/>
                <w:szCs w:val="24"/>
              </w:rPr>
              <w:t xml:space="preserve"> </w:t>
            </w:r>
            <w:r w:rsidR="00A81BE1" w:rsidRPr="00945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2A37E40C" w14:textId="5238EAD2" w:rsidR="00197658" w:rsidRDefault="00FA31CA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35" w:type="dxa"/>
          </w:tcPr>
          <w:p w14:paraId="3D3463B8" w14:textId="59231ED5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1DE26F00" w14:textId="3362BC27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12C90EB9" w14:textId="76F139C4" w:rsidR="00197658" w:rsidRPr="00770B4B" w:rsidRDefault="00ED3EF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464679C4" w14:textId="6DD8F7C9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29FB6450" w14:textId="37A6CF22" w:rsidR="00197658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8BA34A3" w14:textId="77777777" w:rsidR="00FA31CA" w:rsidRPr="00770B4B" w:rsidRDefault="00FA31CA" w:rsidP="005534CC">
            <w:pPr>
              <w:jc w:val="center"/>
              <w:rPr>
                <w:sz w:val="24"/>
                <w:szCs w:val="24"/>
              </w:rPr>
            </w:pPr>
          </w:p>
        </w:tc>
      </w:tr>
      <w:tr w:rsidR="008111E7" w:rsidRPr="00575499" w14:paraId="0E6EE378" w14:textId="77777777" w:rsidTr="00C30E00">
        <w:tc>
          <w:tcPr>
            <w:tcW w:w="922" w:type="dxa"/>
          </w:tcPr>
          <w:p w14:paraId="3BD3DFB0" w14:textId="4B8DCE4F" w:rsidR="00FA31CA" w:rsidRDefault="00FA31CA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A3942D8" w14:textId="7F78374D" w:rsidR="00FA31CA" w:rsidRDefault="00C30E00" w:rsidP="003E272F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>Количество</w:t>
            </w:r>
            <w:r w:rsidR="00C64B72" w:rsidRPr="00945D1E">
              <w:rPr>
                <w:sz w:val="24"/>
                <w:szCs w:val="24"/>
              </w:rPr>
              <w:t xml:space="preserve"> </w:t>
            </w:r>
            <w:r w:rsidR="003E272F" w:rsidRPr="00945D1E">
              <w:rPr>
                <w:sz w:val="24"/>
                <w:szCs w:val="24"/>
              </w:rPr>
              <w:t>приобретенных</w:t>
            </w:r>
            <w:r w:rsidR="003E272F">
              <w:rPr>
                <w:sz w:val="24"/>
                <w:szCs w:val="24"/>
                <w:highlight w:val="green"/>
              </w:rPr>
              <w:t xml:space="preserve"> </w:t>
            </w:r>
            <w:r w:rsidR="00C64B72" w:rsidRPr="00945D1E">
              <w:rPr>
                <w:sz w:val="24"/>
                <w:szCs w:val="24"/>
              </w:rPr>
              <w:t xml:space="preserve">звуковых информаторов, </w:t>
            </w:r>
            <w:r w:rsidR="003E272F" w:rsidRPr="00945D1E">
              <w:rPr>
                <w:sz w:val="24"/>
                <w:szCs w:val="24"/>
              </w:rPr>
              <w:t>установленных</w:t>
            </w:r>
            <w:r w:rsidR="00C64B72" w:rsidRPr="00945D1E">
              <w:rPr>
                <w:sz w:val="24"/>
                <w:szCs w:val="24"/>
              </w:rPr>
              <w:t xml:space="preserve"> </w:t>
            </w:r>
            <w:r w:rsidR="003E272F" w:rsidRPr="00945D1E">
              <w:rPr>
                <w:sz w:val="24"/>
                <w:szCs w:val="24"/>
              </w:rPr>
              <w:t>в помещени</w:t>
            </w:r>
            <w:r w:rsidR="003E272F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11C6457E" w14:textId="0180D992" w:rsidR="00FA31CA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7E64B143" w14:textId="6161907F" w:rsidR="00FA31CA" w:rsidRPr="00770B4B" w:rsidRDefault="00ED3EF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77F143E8" w14:textId="15652199" w:rsidR="00FA31CA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7DC7231F" w14:textId="63C6A0AE" w:rsidR="00FA31CA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5B9B689A" w14:textId="560F1298" w:rsidR="00FA31CA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4F0A72FC" w14:textId="1B4933D4" w:rsidR="00FA31CA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408BE06" w14:textId="77777777" w:rsidR="00C30E00" w:rsidRDefault="00C30E00" w:rsidP="005534CC">
            <w:pPr>
              <w:jc w:val="center"/>
              <w:rPr>
                <w:sz w:val="24"/>
                <w:szCs w:val="24"/>
              </w:rPr>
            </w:pPr>
          </w:p>
        </w:tc>
      </w:tr>
      <w:tr w:rsidR="008111E7" w:rsidRPr="00575499" w14:paraId="3F087008" w14:textId="77777777" w:rsidTr="00C30E00">
        <w:tc>
          <w:tcPr>
            <w:tcW w:w="922" w:type="dxa"/>
          </w:tcPr>
          <w:p w14:paraId="4EE87F99" w14:textId="6760EF1C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006D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873EAB8" w14:textId="725C555E" w:rsidR="00C30E00" w:rsidRDefault="00C30E00" w:rsidP="00144CA6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 xml:space="preserve">Количество </w:t>
            </w:r>
            <w:r w:rsidR="00144CA6" w:rsidRPr="00945D1E">
              <w:rPr>
                <w:sz w:val="24"/>
                <w:szCs w:val="24"/>
              </w:rPr>
              <w:t>приобретенных и установленных напольных поручней</w:t>
            </w:r>
          </w:p>
        </w:tc>
        <w:tc>
          <w:tcPr>
            <w:tcW w:w="1292" w:type="dxa"/>
          </w:tcPr>
          <w:p w14:paraId="22008264" w14:textId="75D7B4F4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0896FF3D" w14:textId="18E7A5E0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3CA7086" w14:textId="625FB916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84B8259" w14:textId="625600FD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73D4569D" w14:textId="1870D3DD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340BAD69" w14:textId="3B7C729E" w:rsidR="00C30E00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533751CA" w14:textId="77777777" w:rsidTr="00C30E00">
        <w:tc>
          <w:tcPr>
            <w:tcW w:w="922" w:type="dxa"/>
          </w:tcPr>
          <w:p w14:paraId="18F1954D" w14:textId="0CC1F14C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006D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06F96738" w14:textId="7FC610D9" w:rsidR="00C30E00" w:rsidRDefault="00C30E00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установленных комплектов портативной системы для </w:t>
            </w:r>
            <w:proofErr w:type="spellStart"/>
            <w:r>
              <w:rPr>
                <w:sz w:val="24"/>
                <w:szCs w:val="24"/>
              </w:rPr>
              <w:t>тифлокомментирования</w:t>
            </w:r>
            <w:proofErr w:type="spellEnd"/>
          </w:p>
        </w:tc>
        <w:tc>
          <w:tcPr>
            <w:tcW w:w="1292" w:type="dxa"/>
          </w:tcPr>
          <w:p w14:paraId="28F98452" w14:textId="778D2094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07560161" w14:textId="3045ED1E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097F9393" w14:textId="05A669F3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7E4D1DC1" w14:textId="5C3B3EC8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6F7B6D85" w14:textId="15EA8E3F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D25839F" w14:textId="67E45EA3" w:rsidR="00C30E00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2FEDAB7E" w14:textId="77777777" w:rsidTr="00C30E00">
        <w:tc>
          <w:tcPr>
            <w:tcW w:w="922" w:type="dxa"/>
          </w:tcPr>
          <w:p w14:paraId="0E46DA0B" w14:textId="0752A836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006D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F279CDB" w14:textId="7E2C3F3D" w:rsidR="00C30E00" w:rsidRDefault="00C9006D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установленных дверных доводчиков со скользящей тягой </w:t>
            </w:r>
          </w:p>
        </w:tc>
        <w:tc>
          <w:tcPr>
            <w:tcW w:w="1292" w:type="dxa"/>
          </w:tcPr>
          <w:p w14:paraId="3DB954A0" w14:textId="4042A16A" w:rsidR="00C30E00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09F05A84" w14:textId="11842776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4CD2C01" w14:textId="3F0F8734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2E1E0917" w14:textId="51C2B69F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514F9251" w14:textId="35E4DEB5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74AD1AE5" w14:textId="2840A3A4" w:rsidR="00C30E00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0009568B" w14:textId="77777777" w:rsidTr="00C30E00">
        <w:tc>
          <w:tcPr>
            <w:tcW w:w="922" w:type="dxa"/>
          </w:tcPr>
          <w:p w14:paraId="69E44F2A" w14:textId="6784A954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1" w:type="dxa"/>
          </w:tcPr>
          <w:p w14:paraId="76BDE030" w14:textId="6071FF24" w:rsidR="00C9006D" w:rsidRDefault="00C9006D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систем вызова для инвалидов</w:t>
            </w:r>
          </w:p>
        </w:tc>
        <w:tc>
          <w:tcPr>
            <w:tcW w:w="1292" w:type="dxa"/>
          </w:tcPr>
          <w:p w14:paraId="6D4E7AC9" w14:textId="67E136D9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76C959D7" w14:textId="52D294E8" w:rsidR="00C9006D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258891CE" w14:textId="4975B6A0" w:rsidR="00C9006D" w:rsidRPr="00770B4B" w:rsidRDefault="002552D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034E59B1" w14:textId="4D696581" w:rsidR="00C9006D" w:rsidRPr="00770B4B" w:rsidRDefault="002552D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FD38436" w14:textId="78800484" w:rsidR="00C9006D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14:paraId="2083EC34" w14:textId="623A2FDE" w:rsidR="00C9006D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6A0F4C48" w14:textId="77777777" w:rsidTr="00C30E00">
        <w:tc>
          <w:tcPr>
            <w:tcW w:w="922" w:type="dxa"/>
          </w:tcPr>
          <w:p w14:paraId="574CA8AB" w14:textId="7AEAC92A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1" w:type="dxa"/>
          </w:tcPr>
          <w:p w14:paraId="32EF94C5" w14:textId="79F8F802" w:rsidR="00C9006D" w:rsidRDefault="00C9006D" w:rsidP="00EB1430">
            <w:pPr>
              <w:jc w:val="both"/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>Количество выплат</w:t>
            </w:r>
            <w:r w:rsidR="00EB1430" w:rsidRPr="00945D1E">
              <w:rPr>
                <w:sz w:val="24"/>
                <w:szCs w:val="24"/>
              </w:rPr>
              <w:t>, произведенных</w:t>
            </w:r>
            <w:r>
              <w:rPr>
                <w:sz w:val="24"/>
                <w:szCs w:val="24"/>
              </w:rPr>
              <w:t xml:space="preserve"> в соответствии 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      </w:r>
          </w:p>
        </w:tc>
        <w:tc>
          <w:tcPr>
            <w:tcW w:w="1292" w:type="dxa"/>
          </w:tcPr>
          <w:p w14:paraId="2C2B0B94" w14:textId="501E1A24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35" w:type="dxa"/>
          </w:tcPr>
          <w:p w14:paraId="0A680795" w14:textId="2DDDBDCE" w:rsidR="00C9006D" w:rsidRPr="00770B4B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53F7984C" w14:textId="2EC762CD" w:rsidR="00C9006D" w:rsidRPr="00770B4B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5C9A8C26" w14:textId="32261995" w:rsidR="00C9006D" w:rsidRPr="00770B4B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2FFF8744" w14:textId="7AB02B10" w:rsidR="00C9006D" w:rsidRPr="00770B4B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78F50009" w14:textId="5370FF05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5823592" w14:textId="77777777" w:rsidR="00CE5739" w:rsidRDefault="00CE5739" w:rsidP="00CE5739">
      <w:pPr>
        <w:rPr>
          <w:b/>
          <w:sz w:val="24"/>
          <w:szCs w:val="24"/>
        </w:rPr>
      </w:pPr>
    </w:p>
    <w:p w14:paraId="35D63F04" w14:textId="77777777" w:rsidR="00024D3E" w:rsidRDefault="00024D3E" w:rsidP="00CE5739">
      <w:pPr>
        <w:rPr>
          <w:b/>
          <w:sz w:val="24"/>
          <w:szCs w:val="24"/>
        </w:rPr>
      </w:pPr>
    </w:p>
    <w:p w14:paraId="3F4DD4B1" w14:textId="77777777" w:rsidR="008F37A9" w:rsidRDefault="008F37A9" w:rsidP="00A54492">
      <w:pPr>
        <w:spacing w:line="360" w:lineRule="auto"/>
      </w:pPr>
    </w:p>
    <w:p w14:paraId="27E55C0D" w14:textId="77777777" w:rsidR="0080134E" w:rsidRDefault="0080134E" w:rsidP="00A54492">
      <w:pPr>
        <w:spacing w:line="360" w:lineRule="auto"/>
      </w:pPr>
    </w:p>
    <w:p w14:paraId="250918B8" w14:textId="77777777" w:rsidR="0080134E" w:rsidRDefault="0080134E" w:rsidP="00A54492">
      <w:pPr>
        <w:spacing w:line="360" w:lineRule="auto"/>
      </w:pPr>
    </w:p>
    <w:p w14:paraId="690614F2" w14:textId="77777777" w:rsidR="0080134E" w:rsidRDefault="0080134E" w:rsidP="00A54492">
      <w:pPr>
        <w:spacing w:line="360" w:lineRule="auto"/>
      </w:pPr>
    </w:p>
    <w:p w14:paraId="295E7A68" w14:textId="77777777" w:rsidR="0080134E" w:rsidRDefault="0080134E" w:rsidP="00A54492">
      <w:pPr>
        <w:spacing w:line="360" w:lineRule="auto"/>
      </w:pPr>
    </w:p>
    <w:p w14:paraId="288AB03D" w14:textId="77777777" w:rsidR="0080134E" w:rsidRDefault="0080134E" w:rsidP="00A54492">
      <w:pPr>
        <w:spacing w:line="360" w:lineRule="auto"/>
      </w:pPr>
    </w:p>
    <w:p w14:paraId="6B97E06F" w14:textId="77777777" w:rsidR="0080134E" w:rsidRDefault="0080134E" w:rsidP="00A54492">
      <w:pPr>
        <w:spacing w:line="360" w:lineRule="auto"/>
      </w:pPr>
    </w:p>
    <w:p w14:paraId="3C89FF15" w14:textId="77777777" w:rsidR="0080134E" w:rsidRDefault="0080134E" w:rsidP="00A54492">
      <w:pPr>
        <w:spacing w:line="360" w:lineRule="auto"/>
      </w:pPr>
    </w:p>
    <w:p w14:paraId="52591C07" w14:textId="77777777" w:rsidR="003F6CB5" w:rsidRDefault="003F6CB5" w:rsidP="00A54492">
      <w:pPr>
        <w:spacing w:line="360" w:lineRule="auto"/>
      </w:pPr>
    </w:p>
    <w:p w14:paraId="14EAB892" w14:textId="77777777" w:rsidR="00597B68" w:rsidRDefault="00597B68" w:rsidP="00A54492">
      <w:pPr>
        <w:spacing w:line="360" w:lineRule="auto"/>
        <w:sectPr w:rsidR="00597B68" w:rsidSect="009D3CE2">
          <w:pgSz w:w="11906" w:h="16838"/>
          <w:pgMar w:top="1134" w:right="851" w:bottom="397" w:left="1701" w:header="709" w:footer="709" w:gutter="0"/>
          <w:cols w:space="708"/>
          <w:docGrid w:linePitch="381"/>
        </w:sectPr>
      </w:pPr>
    </w:p>
    <w:p w14:paraId="34F4DB9F" w14:textId="77777777" w:rsidR="0069194C" w:rsidRDefault="006669EC" w:rsidP="00597B6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</w:p>
    <w:p w14:paraId="6AAD3F5B" w14:textId="40137CF3" w:rsidR="0069194C" w:rsidRDefault="0069194C" w:rsidP="0069194C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14:paraId="136488F6" w14:textId="77777777" w:rsidR="0069194C" w:rsidRDefault="0069194C" w:rsidP="00691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14:paraId="12E7055C" w14:textId="77777777" w:rsidR="0069194C" w:rsidRDefault="0069194C" w:rsidP="0069194C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14:paraId="43C5528B" w14:textId="77777777" w:rsidR="0069194C" w:rsidRDefault="0069194C" w:rsidP="006919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14:paraId="03FC7A36" w14:textId="77777777" w:rsidR="0069194C" w:rsidRDefault="0069194C" w:rsidP="00691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14:paraId="07E929AF" w14:textId="12904C15" w:rsidR="0069194C" w:rsidRDefault="0069194C" w:rsidP="006919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</w:t>
      </w:r>
      <w:r w:rsidR="00923809">
        <w:rPr>
          <w:sz w:val="24"/>
          <w:szCs w:val="24"/>
        </w:rPr>
        <w:t>6</w:t>
      </w:r>
      <w:r>
        <w:rPr>
          <w:sz w:val="24"/>
          <w:szCs w:val="24"/>
        </w:rPr>
        <w:t>-20</w:t>
      </w:r>
      <w:r w:rsidR="00923809">
        <w:rPr>
          <w:sz w:val="24"/>
          <w:szCs w:val="24"/>
        </w:rPr>
        <w:t>30</w:t>
      </w:r>
      <w:r>
        <w:rPr>
          <w:sz w:val="24"/>
          <w:szCs w:val="24"/>
        </w:rPr>
        <w:t xml:space="preserve"> годы»</w:t>
      </w:r>
    </w:p>
    <w:p w14:paraId="16F0DDAB" w14:textId="77777777" w:rsidR="0069194C" w:rsidRDefault="0069194C" w:rsidP="0069194C">
      <w:pPr>
        <w:jc w:val="right"/>
        <w:rPr>
          <w:sz w:val="24"/>
          <w:szCs w:val="24"/>
        </w:rPr>
      </w:pPr>
    </w:p>
    <w:p w14:paraId="31749A5A" w14:textId="77777777" w:rsidR="0069194C" w:rsidRDefault="0069194C" w:rsidP="00691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3326"/>
        <w:gridCol w:w="2486"/>
        <w:gridCol w:w="1658"/>
        <w:gridCol w:w="2072"/>
        <w:gridCol w:w="1798"/>
        <w:gridCol w:w="2439"/>
      </w:tblGrid>
      <w:tr w:rsidR="0069194C" w14:paraId="1A811E8E" w14:textId="77777777" w:rsidTr="00D335A2">
        <w:tc>
          <w:tcPr>
            <w:tcW w:w="817" w:type="dxa"/>
            <w:vMerge w:val="restart"/>
          </w:tcPr>
          <w:p w14:paraId="61522F22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№ п/п</w:t>
            </w:r>
          </w:p>
        </w:tc>
        <w:tc>
          <w:tcPr>
            <w:tcW w:w="3326" w:type="dxa"/>
            <w:vMerge w:val="restart"/>
          </w:tcPr>
          <w:p w14:paraId="28E70D49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14:paraId="42F56C81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14:paraId="5C507989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439" w:type="dxa"/>
            <w:vMerge w:val="restart"/>
          </w:tcPr>
          <w:p w14:paraId="16537375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69194C" w14:paraId="6781A1C0" w14:textId="77777777" w:rsidTr="00D335A2">
        <w:tc>
          <w:tcPr>
            <w:tcW w:w="817" w:type="dxa"/>
            <w:vMerge/>
          </w:tcPr>
          <w:p w14:paraId="667DF943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9D06AB7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1B9AAD20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7F05269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14:paraId="799638F1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14:paraId="13137B9A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бюджета городского округа</w:t>
            </w:r>
          </w:p>
        </w:tc>
        <w:tc>
          <w:tcPr>
            <w:tcW w:w="2439" w:type="dxa"/>
            <w:vMerge/>
          </w:tcPr>
          <w:p w14:paraId="6D7974C5" w14:textId="77777777" w:rsidR="0069194C" w:rsidRDefault="0069194C" w:rsidP="005534CC">
            <w:pPr>
              <w:rPr>
                <w:b/>
                <w:sz w:val="24"/>
                <w:szCs w:val="24"/>
              </w:rPr>
            </w:pPr>
          </w:p>
        </w:tc>
      </w:tr>
      <w:tr w:rsidR="0069194C" w14:paraId="148BBDD4" w14:textId="77777777" w:rsidTr="00D335A2">
        <w:tc>
          <w:tcPr>
            <w:tcW w:w="817" w:type="dxa"/>
            <w:vMerge w:val="restart"/>
          </w:tcPr>
          <w:p w14:paraId="73272A13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14:paraId="40860740" w14:textId="77777777" w:rsidR="0069194C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70D0EEE6" w14:textId="5CC42CAD" w:rsidR="0069194C" w:rsidRPr="00FB07F5" w:rsidRDefault="007E3FB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«Буратино» г</w:t>
            </w:r>
            <w:r w:rsidR="0069194C"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="0069194C"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="0069194C"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="0069194C" w:rsidRPr="00FB07F5">
              <w:rPr>
                <w:sz w:val="24"/>
                <w:szCs w:val="24"/>
              </w:rPr>
              <w:t xml:space="preserve"> учреждени</w:t>
            </w:r>
            <w:r w:rsidR="00C96FB4">
              <w:rPr>
                <w:sz w:val="24"/>
                <w:szCs w:val="24"/>
              </w:rPr>
              <w:t>я</w:t>
            </w:r>
            <w:r w:rsidR="0069194C" w:rsidRPr="00FB07F5">
              <w:rPr>
                <w:sz w:val="24"/>
                <w:szCs w:val="24"/>
              </w:rPr>
              <w:t xml:space="preserve"> Самарской области средн</w:t>
            </w:r>
            <w:r w:rsidR="00C96FB4">
              <w:rPr>
                <w:sz w:val="24"/>
                <w:szCs w:val="24"/>
              </w:rPr>
              <w:t>ей</w:t>
            </w:r>
            <w:r w:rsidR="0069194C" w:rsidRPr="00FB07F5">
              <w:rPr>
                <w:sz w:val="24"/>
                <w:szCs w:val="24"/>
              </w:rPr>
              <w:t xml:space="preserve"> общеобразовательн</w:t>
            </w:r>
            <w:r w:rsidR="00C96FB4">
              <w:rPr>
                <w:sz w:val="24"/>
                <w:szCs w:val="24"/>
              </w:rPr>
              <w:t>ой</w:t>
            </w:r>
            <w:r w:rsidR="0069194C" w:rsidRPr="00FB07F5">
              <w:rPr>
                <w:sz w:val="24"/>
                <w:szCs w:val="24"/>
              </w:rPr>
              <w:t xml:space="preserve"> школ</w:t>
            </w:r>
            <w:r w:rsidR="00C96FB4">
              <w:rPr>
                <w:sz w:val="24"/>
                <w:szCs w:val="24"/>
              </w:rPr>
              <w:t>ы</w:t>
            </w:r>
            <w:r w:rsidR="0069194C" w:rsidRPr="00FB07F5">
              <w:rPr>
                <w:sz w:val="24"/>
                <w:szCs w:val="24"/>
              </w:rPr>
              <w:t xml:space="preserve"> №</w:t>
            </w:r>
            <w:r w:rsidR="0069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69194C" w:rsidRPr="00FB07F5">
              <w:rPr>
                <w:sz w:val="24"/>
                <w:szCs w:val="24"/>
              </w:rPr>
              <w:t xml:space="preserve"> </w:t>
            </w:r>
            <w:proofErr w:type="spellStart"/>
            <w:r w:rsidR="0069194C" w:rsidRPr="00FB07F5">
              <w:rPr>
                <w:sz w:val="24"/>
                <w:szCs w:val="24"/>
              </w:rPr>
              <w:t>п.г.т</w:t>
            </w:r>
            <w:proofErr w:type="spellEnd"/>
            <w:r w:rsidR="0069194C" w:rsidRPr="00FB07F5">
              <w:rPr>
                <w:sz w:val="24"/>
                <w:szCs w:val="24"/>
              </w:rPr>
              <w:t>.</w:t>
            </w:r>
            <w:r w:rsidR="00C341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-Кинельский </w:t>
            </w:r>
            <w:r w:rsidR="0069194C" w:rsidRPr="00FB07F5">
              <w:rPr>
                <w:sz w:val="24"/>
                <w:szCs w:val="24"/>
              </w:rPr>
              <w:t>городского округа Кинель Самарской области</w:t>
            </w:r>
          </w:p>
        </w:tc>
        <w:tc>
          <w:tcPr>
            <w:tcW w:w="2486" w:type="dxa"/>
          </w:tcPr>
          <w:p w14:paraId="1A69E6CB" w14:textId="2C6805D1" w:rsidR="0069194C" w:rsidRPr="006F52B1" w:rsidRDefault="007E3FB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BC7A953" w14:textId="5A49A7B1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E3F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65B7BC1A" w14:textId="42ACE387" w:rsidR="0069194C" w:rsidRPr="009066DC" w:rsidRDefault="00502BD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54B82176" w14:textId="7890EFD2" w:rsidR="0069194C" w:rsidRPr="009066DC" w:rsidRDefault="00502BD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36E89AE9" w14:textId="227133F4" w:rsidR="0069194C" w:rsidRDefault="00502BD5" w:rsidP="005534CC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69194C" w14:paraId="048D20C0" w14:textId="77777777" w:rsidTr="00D335A2">
        <w:tc>
          <w:tcPr>
            <w:tcW w:w="817" w:type="dxa"/>
            <w:vMerge/>
          </w:tcPr>
          <w:p w14:paraId="4FFE380B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6B8E984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EE35FE4" w14:textId="77777777" w:rsidR="0069194C" w:rsidRPr="006F52B1" w:rsidRDefault="0069194C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3E2A018" w14:textId="31F80520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E3F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382492A2" w14:textId="104E150A" w:rsidR="0069194C" w:rsidRPr="009066DC" w:rsidRDefault="00770B4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E1A297D" w14:textId="1E89CABF" w:rsidR="0069194C" w:rsidRPr="009066DC" w:rsidRDefault="00770B4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CB69C0A" w14:textId="2733B803" w:rsidR="0069194C" w:rsidRPr="00304681" w:rsidRDefault="00770B4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4490B8DB" w14:textId="77777777" w:rsidTr="00D335A2">
        <w:tc>
          <w:tcPr>
            <w:tcW w:w="817" w:type="dxa"/>
            <w:vMerge/>
          </w:tcPr>
          <w:p w14:paraId="352E15A1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4009DF3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828946E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 w:rsidRPr="005A38CE">
              <w:rPr>
                <w:sz w:val="24"/>
                <w:szCs w:val="24"/>
              </w:rPr>
              <w:t>Установка и обустройство пандуса</w:t>
            </w:r>
          </w:p>
          <w:p w14:paraId="66B852A9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8480000" w14:textId="1F225F8C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0D34DB57" w14:textId="65A7BA7E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798" w:type="dxa"/>
          </w:tcPr>
          <w:p w14:paraId="3FCF5C31" w14:textId="18C916AE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2439" w:type="dxa"/>
          </w:tcPr>
          <w:p w14:paraId="11109780" w14:textId="11DAC1EB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770B4B" w14:paraId="688C1E79" w14:textId="77777777" w:rsidTr="00D335A2">
        <w:tc>
          <w:tcPr>
            <w:tcW w:w="817" w:type="dxa"/>
            <w:vMerge/>
          </w:tcPr>
          <w:p w14:paraId="7F107B9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662BF2D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54D017C" w14:textId="181D057B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63EA73E" w14:textId="29F5FA28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CA2F460" w14:textId="6269D0FC" w:rsidR="00770B4B" w:rsidRPr="00D51C35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285F4A4" w14:textId="10833807" w:rsidR="00770B4B" w:rsidRPr="00D51C35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8073BC1" w14:textId="15092E46" w:rsidR="00770B4B" w:rsidRPr="00C04CDF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70B4B" w14:paraId="62DCA688" w14:textId="77777777" w:rsidTr="00D335A2">
        <w:tc>
          <w:tcPr>
            <w:tcW w:w="817" w:type="dxa"/>
            <w:vMerge/>
          </w:tcPr>
          <w:p w14:paraId="6279ED1C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A8A2D4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F6E78A" w14:textId="1C410315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81D5334" w14:textId="56887802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380DC2F7" w14:textId="5FAE97E6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2FD45BE" w14:textId="48064C9D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9692C7D" w14:textId="35C6A7EC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7833C75E" w14:textId="77777777" w:rsidTr="00D335A2">
        <w:tc>
          <w:tcPr>
            <w:tcW w:w="817" w:type="dxa"/>
            <w:vMerge/>
          </w:tcPr>
          <w:p w14:paraId="570DABE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28791DB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65F36476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561DDE8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68ADB5B" w14:textId="29DF0CA3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1 025 000,00</w:t>
            </w:r>
          </w:p>
        </w:tc>
        <w:tc>
          <w:tcPr>
            <w:tcW w:w="1798" w:type="dxa"/>
          </w:tcPr>
          <w:p w14:paraId="280E163D" w14:textId="7CE479A8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1 025 000,00</w:t>
            </w:r>
          </w:p>
        </w:tc>
        <w:tc>
          <w:tcPr>
            <w:tcW w:w="2439" w:type="dxa"/>
          </w:tcPr>
          <w:p w14:paraId="3F77F66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7E36AD60" w14:textId="77777777" w:rsidTr="00D335A2">
        <w:tc>
          <w:tcPr>
            <w:tcW w:w="817" w:type="dxa"/>
            <w:vMerge w:val="restart"/>
          </w:tcPr>
          <w:p w14:paraId="75746312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vMerge w:val="restart"/>
          </w:tcPr>
          <w:p w14:paraId="0D09A88C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693B1D7" w14:textId="376F7DC9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«Гнездышко»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14:paraId="2B1A5AAD" w14:textId="5D766399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Оборудование здания </w:t>
            </w:r>
            <w:r>
              <w:rPr>
                <w:sz w:val="24"/>
                <w:szCs w:val="24"/>
              </w:rPr>
              <w:lastRenderedPageBreak/>
              <w:t>для категорий М2 (слабовидящие)</w:t>
            </w:r>
          </w:p>
        </w:tc>
        <w:tc>
          <w:tcPr>
            <w:tcW w:w="1658" w:type="dxa"/>
          </w:tcPr>
          <w:p w14:paraId="2D1562F5" w14:textId="6E694662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2072" w:type="dxa"/>
          </w:tcPr>
          <w:p w14:paraId="28822F1E" w14:textId="1AF0B089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25564AC5" w14:textId="1EB12C99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7A7F3C3B" w14:textId="0E089F3C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</w:tr>
      <w:tr w:rsidR="00770B4B" w14:paraId="2E7554BC" w14:textId="77777777" w:rsidTr="00D335A2">
        <w:tc>
          <w:tcPr>
            <w:tcW w:w="817" w:type="dxa"/>
            <w:vMerge/>
          </w:tcPr>
          <w:p w14:paraId="12A6252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AEC049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78C9E8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3E693D7" w14:textId="57BE18B5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FC2485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B5D2185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EDBB9D7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148FBD6C" w14:textId="77777777" w:rsidTr="005A38CE">
        <w:tc>
          <w:tcPr>
            <w:tcW w:w="817" w:type="dxa"/>
            <w:vMerge/>
          </w:tcPr>
          <w:p w14:paraId="66406BC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7406C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E3453A4" w14:textId="005DD5B9" w:rsidR="00770B4B" w:rsidRDefault="00770B4B" w:rsidP="00770B4B">
            <w:pPr>
              <w:jc w:val="center"/>
              <w:rPr>
                <w:sz w:val="24"/>
                <w:szCs w:val="24"/>
              </w:rPr>
            </w:pPr>
            <w:r w:rsidRPr="005A38CE"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0879642B" w14:textId="32C6C261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340471D4" w14:textId="40B7C583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298FB24D" w14:textId="4C8986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08B7F71D" w14:textId="3D659BCA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770B4B" w14:paraId="0AF98F31" w14:textId="77777777" w:rsidTr="00D335A2">
        <w:tc>
          <w:tcPr>
            <w:tcW w:w="817" w:type="dxa"/>
            <w:vMerge/>
          </w:tcPr>
          <w:p w14:paraId="6962A05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7AD133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5C75CB5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C3C4DEB" w14:textId="0E1BC8ED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085F2C2" w14:textId="77777777" w:rsidR="00770B4B" w:rsidRPr="00C171C2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DBED3C5" w14:textId="77777777" w:rsidR="00770B4B" w:rsidRPr="00C171C2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CCEF77E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47A122B9" w14:textId="77777777" w:rsidTr="00D335A2">
        <w:tc>
          <w:tcPr>
            <w:tcW w:w="817" w:type="dxa"/>
            <w:vMerge/>
          </w:tcPr>
          <w:p w14:paraId="22F70C4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A9F4347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AE4F72C" w14:textId="7E166DB2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CEB40E7" w14:textId="5AF7DCBA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7825C9A9" w14:textId="40A1992A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CB6603D" w14:textId="127DC08B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B96EA23" w14:textId="707D37CD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35B5DF82" w14:textId="77777777" w:rsidTr="00D335A2">
        <w:tc>
          <w:tcPr>
            <w:tcW w:w="817" w:type="dxa"/>
            <w:vMerge/>
          </w:tcPr>
          <w:p w14:paraId="0BBDDD2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DDA5274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0B99D67B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27C5D1DA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B104F44" w14:textId="58AC2DB4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325 000.00</w:t>
            </w:r>
          </w:p>
        </w:tc>
        <w:tc>
          <w:tcPr>
            <w:tcW w:w="1798" w:type="dxa"/>
          </w:tcPr>
          <w:p w14:paraId="6BBDD0F2" w14:textId="7F5AE305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325 000.00</w:t>
            </w:r>
          </w:p>
        </w:tc>
        <w:tc>
          <w:tcPr>
            <w:tcW w:w="2439" w:type="dxa"/>
          </w:tcPr>
          <w:p w14:paraId="6C05CDD2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</w:tr>
      <w:tr w:rsidR="00B01A90" w14:paraId="531C2DC2" w14:textId="77777777" w:rsidTr="00D335A2">
        <w:tc>
          <w:tcPr>
            <w:tcW w:w="817" w:type="dxa"/>
            <w:vMerge w:val="restart"/>
          </w:tcPr>
          <w:p w14:paraId="1D4C5F90" w14:textId="77777777" w:rsidR="00B01A90" w:rsidRPr="006F52B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14:paraId="5542972B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15FAC8EB" w14:textId="20C8CD30" w:rsidR="00B01A90" w:rsidRPr="009532EA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«Лучик»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10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</w:p>
          <w:p w14:paraId="50FA9C49" w14:textId="310D913E" w:rsidR="00B01A90" w:rsidRPr="009532EA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4A9036" w14:textId="40FF6E6B" w:rsidR="00B01A90" w:rsidRDefault="00B01A90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  <w:vMerge w:val="restart"/>
          </w:tcPr>
          <w:p w14:paraId="68E0AB34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5182821E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5B2BEC01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73D664F0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179B4E5F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5863336B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09F744A9" w14:textId="3C1A4F5B" w:rsidR="00B01A90" w:rsidRPr="00304681" w:rsidRDefault="00B01A90" w:rsidP="00B0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14:paraId="7C8B2C79" w14:textId="7FA89C7D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2361B64" w14:textId="31773B0E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70C58180" w14:textId="0580A345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6405F1DA" w14:textId="068020D1" w:rsidR="00B01A90" w:rsidRDefault="00B01A90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B01A90" w14:paraId="3194227C" w14:textId="77777777" w:rsidTr="00D335A2">
        <w:tc>
          <w:tcPr>
            <w:tcW w:w="817" w:type="dxa"/>
            <w:vMerge/>
          </w:tcPr>
          <w:p w14:paraId="7B144516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3AB667C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18788DF" w14:textId="00132AE8" w:rsidR="00B01A90" w:rsidRDefault="00B01A90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  <w:vMerge/>
          </w:tcPr>
          <w:p w14:paraId="779ACD71" w14:textId="5C3C2228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8C860C4" w14:textId="744AA1D5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0A34E44C" w14:textId="2C364904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A26E7B7" w14:textId="2FA825E2" w:rsidR="00B01A90" w:rsidRDefault="00B01A90" w:rsidP="00770B4B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B01A90" w14:paraId="4E1CA120" w14:textId="77777777" w:rsidTr="00D335A2">
        <w:tc>
          <w:tcPr>
            <w:tcW w:w="817" w:type="dxa"/>
            <w:vMerge/>
          </w:tcPr>
          <w:p w14:paraId="3CCF757C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DDAF62D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4231E46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24D3C11" w14:textId="3B5E2B62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80653CF" w14:textId="70B87625" w:rsidR="00B01A90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5C9FACD" w14:textId="6F996751" w:rsidR="00B01A90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A752B5" w14:textId="6B1D949F" w:rsidR="00B01A90" w:rsidRPr="00713109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61861CE5" w14:textId="77777777" w:rsidTr="00D335A2">
        <w:tc>
          <w:tcPr>
            <w:tcW w:w="817" w:type="dxa"/>
            <w:vMerge/>
          </w:tcPr>
          <w:p w14:paraId="1AFBC212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50E9E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62A3A0F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D01FD96" w14:textId="1A720697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706A1671" w14:textId="77777777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0EBDAAC" w14:textId="77777777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330C86E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65F597B0" w14:textId="77777777" w:rsidTr="00D335A2">
        <w:tc>
          <w:tcPr>
            <w:tcW w:w="817" w:type="dxa"/>
            <w:vMerge/>
          </w:tcPr>
          <w:p w14:paraId="710F5D79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581D474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0C05CC1" w14:textId="2348F583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EB32045" w14:textId="23739B6F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78E9CDD5" w14:textId="68DB7DE3" w:rsidR="00770B4B" w:rsidRPr="009066DC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C8A4B42" w14:textId="47795D7C" w:rsidR="00770B4B" w:rsidRPr="009066DC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75E597" w14:textId="1561AE79" w:rsidR="00770B4B" w:rsidRPr="00610372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2C68435A" w14:textId="77777777" w:rsidTr="00D335A2">
        <w:tc>
          <w:tcPr>
            <w:tcW w:w="817" w:type="dxa"/>
            <w:vMerge/>
          </w:tcPr>
          <w:p w14:paraId="19C91FDE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3D854D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3AFFF1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B79797F" w14:textId="251EC8BB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E36D8C7" w14:textId="77777777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9270363" w14:textId="77777777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8B9D68B" w14:textId="77777777" w:rsidR="00770B4B" w:rsidRPr="00610372" w:rsidRDefault="00770B4B" w:rsidP="00770B4B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770B4B" w14:paraId="7E411F2E" w14:textId="77777777" w:rsidTr="00D335A2">
        <w:tc>
          <w:tcPr>
            <w:tcW w:w="817" w:type="dxa"/>
            <w:vMerge/>
          </w:tcPr>
          <w:p w14:paraId="36EC97A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D82D835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FAD2A5F" w14:textId="77777777" w:rsidR="00770B4B" w:rsidRPr="001D798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13F2C13" w14:textId="77777777" w:rsidR="00770B4B" w:rsidRPr="001D798C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8A72CC" w14:textId="1406E179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325 000.00</w:t>
            </w:r>
          </w:p>
        </w:tc>
        <w:tc>
          <w:tcPr>
            <w:tcW w:w="1798" w:type="dxa"/>
          </w:tcPr>
          <w:p w14:paraId="2D62E829" w14:textId="67049EDE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325 000.00</w:t>
            </w:r>
          </w:p>
        </w:tc>
        <w:tc>
          <w:tcPr>
            <w:tcW w:w="2439" w:type="dxa"/>
          </w:tcPr>
          <w:p w14:paraId="46712910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</w:tr>
      <w:tr w:rsidR="00770B4B" w14:paraId="527FC070" w14:textId="77777777" w:rsidTr="00D335A2">
        <w:tc>
          <w:tcPr>
            <w:tcW w:w="817" w:type="dxa"/>
            <w:vMerge w:val="restart"/>
          </w:tcPr>
          <w:p w14:paraId="235615C8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14:paraId="388E6D0D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AFA6BEE" w14:textId="77777777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общеобразовательное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9532EA">
              <w:rPr>
                <w:sz w:val="24"/>
                <w:szCs w:val="24"/>
              </w:rPr>
              <w:t xml:space="preserve">8 </w:t>
            </w:r>
            <w:proofErr w:type="spellStart"/>
            <w:r w:rsidRPr="009532EA">
              <w:rPr>
                <w:sz w:val="24"/>
                <w:szCs w:val="24"/>
              </w:rPr>
              <w:t>п.г.т</w:t>
            </w:r>
            <w:proofErr w:type="spellEnd"/>
            <w:r w:rsidRPr="009532EA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040B6BFF" w14:textId="77777777" w:rsidR="00770B4B" w:rsidRPr="001D798C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53AC3A5" w14:textId="0DB00B08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7A7058A5" w14:textId="77777777" w:rsidR="00770B4B" w:rsidRPr="009066D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305ABA0" w14:textId="77777777" w:rsidR="00770B4B" w:rsidRPr="009066D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B95F25D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2F2FDBE3" w14:textId="77777777" w:rsidTr="00D335A2">
        <w:tc>
          <w:tcPr>
            <w:tcW w:w="817" w:type="dxa"/>
            <w:vMerge/>
          </w:tcPr>
          <w:p w14:paraId="0A065CB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11E70CE" w14:textId="77777777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913BA64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77DA5065" w14:textId="77777777" w:rsidR="00770B4B" w:rsidRPr="001D798C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D4B306D" w14:textId="35A3FB30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188D7149" w14:textId="29D324D1" w:rsidR="00770B4B" w:rsidRPr="009066D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798" w:type="dxa"/>
          </w:tcPr>
          <w:p w14:paraId="053FAD07" w14:textId="1A247436" w:rsidR="00770B4B" w:rsidRPr="009066D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2439" w:type="dxa"/>
          </w:tcPr>
          <w:p w14:paraId="76DD9F29" w14:textId="031D47BE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770B4B" w14:paraId="3B8B831A" w14:textId="77777777" w:rsidTr="00D335A2">
        <w:tc>
          <w:tcPr>
            <w:tcW w:w="817" w:type="dxa"/>
            <w:vMerge/>
          </w:tcPr>
          <w:p w14:paraId="5A134DD5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19DD153" w14:textId="77777777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743B0A" w14:textId="0A62F126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1C09B8F7" w14:textId="33507642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3C099666" w14:textId="7332CD94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56DBA982" w14:textId="1323350A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4402D3FE" w14:textId="1ADBE47C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770B4B" w14:paraId="4C90730B" w14:textId="77777777" w:rsidTr="00D335A2">
        <w:tc>
          <w:tcPr>
            <w:tcW w:w="817" w:type="dxa"/>
            <w:vMerge/>
          </w:tcPr>
          <w:p w14:paraId="72314F63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8BF8C16" w14:textId="77777777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76E2367" w14:textId="7281D215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750E01C" w14:textId="106F9822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74B28D20" w14:textId="242BF90A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0DD07AE" w14:textId="45FDC04F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A7C45D9" w14:textId="2AD5D18B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3E98DDE2" w14:textId="77777777" w:rsidTr="00D335A2">
        <w:tc>
          <w:tcPr>
            <w:tcW w:w="817" w:type="dxa"/>
            <w:vMerge/>
          </w:tcPr>
          <w:p w14:paraId="5C9A50CD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71AA037" w14:textId="77777777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3812C5B" w14:textId="77777777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D8F78BF" w14:textId="551A7185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1418217D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CC973AD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767A7B0" w14:textId="67D495A3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31797079" w14:textId="77777777" w:rsidTr="00D335A2">
        <w:tc>
          <w:tcPr>
            <w:tcW w:w="817" w:type="dxa"/>
            <w:vMerge/>
          </w:tcPr>
          <w:p w14:paraId="098503DE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EF20A2E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367D58D5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1C5C038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6BD9D8" w14:textId="3DB62C04" w:rsidR="00770B4B" w:rsidRPr="009066D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1 300 000.00</w:t>
            </w:r>
          </w:p>
        </w:tc>
        <w:tc>
          <w:tcPr>
            <w:tcW w:w="1798" w:type="dxa"/>
          </w:tcPr>
          <w:p w14:paraId="36910179" w14:textId="34A58103" w:rsidR="00770B4B" w:rsidRPr="009066D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1 300 000.00</w:t>
            </w:r>
          </w:p>
        </w:tc>
        <w:tc>
          <w:tcPr>
            <w:tcW w:w="2439" w:type="dxa"/>
          </w:tcPr>
          <w:p w14:paraId="73F24CCE" w14:textId="28B391B5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3315851F" w14:textId="77777777" w:rsidTr="00D335A2">
        <w:tc>
          <w:tcPr>
            <w:tcW w:w="817" w:type="dxa"/>
            <w:vMerge w:val="restart"/>
          </w:tcPr>
          <w:p w14:paraId="57F74F3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  <w:p w14:paraId="1ADCB2B1" w14:textId="1CFAAE24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vMerge w:val="restart"/>
          </w:tcPr>
          <w:p w14:paraId="1FBFF6E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226F19FD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10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1B44C93E" w14:textId="44EC6EDD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38E90A31" w14:textId="0C604FA3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F38DC41" w14:textId="6B6DAC9F" w:rsidR="00770B4B" w:rsidRPr="003D4F77" w:rsidRDefault="00770B4B" w:rsidP="00770B4B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23669D61" w14:textId="1139684B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32B05E1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70B4B" w14:paraId="1902D6E4" w14:textId="77777777" w:rsidTr="00D335A2">
        <w:tc>
          <w:tcPr>
            <w:tcW w:w="817" w:type="dxa"/>
            <w:vMerge/>
          </w:tcPr>
          <w:p w14:paraId="77ED0CAB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C0BF6D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209F76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3657EC3" w14:textId="65DBDE7A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7BCF633" w14:textId="160426BB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73DE9EE" w14:textId="384E8EC1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D441C69" w14:textId="50C0EC99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53C57257" w14:textId="77777777" w:rsidTr="00D335A2">
        <w:tc>
          <w:tcPr>
            <w:tcW w:w="817" w:type="dxa"/>
            <w:vMerge/>
          </w:tcPr>
          <w:p w14:paraId="637C74C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9909AD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1516B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E14BD99" w14:textId="27D66B14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5CBA77FD" w14:textId="14419C86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89A03D7" w14:textId="341E8C95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79254A1" w14:textId="77777777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4AAA7081" w14:textId="77777777" w:rsidTr="00D335A2">
        <w:tc>
          <w:tcPr>
            <w:tcW w:w="817" w:type="dxa"/>
            <w:vMerge/>
          </w:tcPr>
          <w:p w14:paraId="1CFA779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FCB17A0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56364F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F6E3EBB" w14:textId="0862001B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33695118" w14:textId="13040A0C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58D24B" w14:textId="1D0220A4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C887982" w14:textId="77777777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1FB8D187" w14:textId="77777777" w:rsidTr="00D335A2">
        <w:tc>
          <w:tcPr>
            <w:tcW w:w="817" w:type="dxa"/>
            <w:vMerge/>
          </w:tcPr>
          <w:p w14:paraId="477D0FFC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3DB102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607D80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5F743EF" w14:textId="32AAC342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9F5F4ED" w14:textId="75AAE27B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BC1FE69" w14:textId="37BF7DA6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C4A0BF0" w14:textId="77777777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2675D9A7" w14:textId="77777777" w:rsidTr="00D335A2">
        <w:tc>
          <w:tcPr>
            <w:tcW w:w="817" w:type="dxa"/>
            <w:vMerge/>
          </w:tcPr>
          <w:p w14:paraId="5BA0D306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3CC6213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12DB4507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0F3D405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25197951" w14:textId="58FAF677" w:rsidR="00770B4B" w:rsidRPr="003D4F77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5D4FE66D" w14:textId="2ECE1F81" w:rsidR="00770B4B" w:rsidRPr="003D4F77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5D47CC4F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6305B0FF" w14:textId="77777777" w:rsidTr="00D335A2">
        <w:tc>
          <w:tcPr>
            <w:tcW w:w="817" w:type="dxa"/>
            <w:vMerge w:val="restart"/>
          </w:tcPr>
          <w:p w14:paraId="79EE47E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  <w:p w14:paraId="122BA52D" w14:textId="56724C84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14:paraId="2F6C6A1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D2EDDC7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</w:t>
            </w:r>
            <w:r w:rsidRPr="009532EA">
              <w:rPr>
                <w:sz w:val="24"/>
                <w:szCs w:val="24"/>
              </w:rPr>
              <w:lastRenderedPageBreak/>
              <w:t>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11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9FF0AF0" w14:textId="7CAB2BEA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0853658B" w14:textId="05B7416D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26B3C7F" w14:textId="6255AB51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66FC940C" w14:textId="0B9A2F86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02C88E3F" w14:textId="351DED24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городского округа Кинель Самарской области</w:t>
            </w:r>
          </w:p>
        </w:tc>
      </w:tr>
      <w:tr w:rsidR="00770B4B" w14:paraId="511CBC58" w14:textId="77777777" w:rsidTr="00D335A2">
        <w:tc>
          <w:tcPr>
            <w:tcW w:w="817" w:type="dxa"/>
            <w:vMerge/>
          </w:tcPr>
          <w:p w14:paraId="188D0AC0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5E21D19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E832E81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99C16C2" w14:textId="0881FD10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421C8BF" w14:textId="4844119C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F1F3109" w14:textId="7664725F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AA90474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44C92929" w14:textId="77777777" w:rsidTr="00D335A2">
        <w:tc>
          <w:tcPr>
            <w:tcW w:w="817" w:type="dxa"/>
            <w:vMerge/>
          </w:tcPr>
          <w:p w14:paraId="05AAB7E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15DD3A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78DE3D3" w14:textId="154E00BF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6969B891" w14:textId="2AF34C65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17DA90BF" w14:textId="4E9B4437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36EFA722" w14:textId="3594DAA8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2EBA296" w14:textId="2A952F5B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770B4B" w14:paraId="00A30028" w14:textId="77777777" w:rsidTr="00D335A2">
        <w:tc>
          <w:tcPr>
            <w:tcW w:w="817" w:type="dxa"/>
            <w:vMerge/>
          </w:tcPr>
          <w:p w14:paraId="452BAFE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082F3F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09672B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CC7A9F2" w14:textId="192D9F83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72CF9422" w14:textId="0684AB83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072D9C9" w14:textId="2AB483F4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119AA3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6F53B767" w14:textId="77777777" w:rsidTr="00D335A2">
        <w:tc>
          <w:tcPr>
            <w:tcW w:w="817" w:type="dxa"/>
            <w:vMerge/>
          </w:tcPr>
          <w:p w14:paraId="77417785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5931165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60F0EB6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AB40660" w14:textId="4DCE8D75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7657BCC" w14:textId="6A36E66E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B4B22AB" w14:textId="5732EC0A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C7DC0A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026B5867" w14:textId="77777777" w:rsidTr="00D335A2">
        <w:tc>
          <w:tcPr>
            <w:tcW w:w="817" w:type="dxa"/>
            <w:vMerge/>
          </w:tcPr>
          <w:p w14:paraId="6C64039F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3EBEB90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1CB8D672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A0792CD" w14:textId="73EFB3B8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7B5F1" w14:textId="6AA793E7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798" w:type="dxa"/>
          </w:tcPr>
          <w:p w14:paraId="4A2B8E94" w14:textId="2EDFC874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2439" w:type="dxa"/>
          </w:tcPr>
          <w:p w14:paraId="0409AE2B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8D3606E" w14:textId="77777777" w:rsidTr="00D335A2">
        <w:tc>
          <w:tcPr>
            <w:tcW w:w="817" w:type="dxa"/>
            <w:vMerge w:val="restart"/>
          </w:tcPr>
          <w:p w14:paraId="6B2B2468" w14:textId="77777777" w:rsidR="005B0EB7" w:rsidRPr="006F52B1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vMerge w:val="restart"/>
          </w:tcPr>
          <w:p w14:paraId="7120A470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0C515ACC" w14:textId="4A91ADF5" w:rsidR="005B0EB7" w:rsidRPr="0095136E" w:rsidRDefault="005B0EB7" w:rsidP="00770B4B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5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FD39918" w14:textId="697D0404" w:rsidR="005B0EB7" w:rsidRPr="00184593" w:rsidRDefault="005B0EB7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  <w:vMerge w:val="restart"/>
          </w:tcPr>
          <w:p w14:paraId="7616D987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  <w:p w14:paraId="5ED9F79E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  <w:p w14:paraId="160494BC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  <w:p w14:paraId="20643B54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  <w:p w14:paraId="2AC6D3ED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  <w:p w14:paraId="7309642C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  <w:p w14:paraId="33A4FE6B" w14:textId="28BCEE29" w:rsidR="005B0EB7" w:rsidRPr="0095136E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BC11A66" w14:textId="3311A951" w:rsidR="005B0EB7" w:rsidRPr="00713109" w:rsidRDefault="005B0EB7" w:rsidP="00770B4B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1A1E987E" w14:textId="479969C2" w:rsidR="005B0EB7" w:rsidRPr="00713109" w:rsidRDefault="005B0EB7" w:rsidP="00770B4B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22CCE0A8" w14:textId="030C4556" w:rsidR="005B0EB7" w:rsidRPr="00713109" w:rsidRDefault="005B0EB7" w:rsidP="00770B4B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167DC9E8" w14:textId="77777777" w:rsidTr="00D335A2">
        <w:tc>
          <w:tcPr>
            <w:tcW w:w="817" w:type="dxa"/>
            <w:vMerge/>
          </w:tcPr>
          <w:p w14:paraId="4FD241C3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31AC9B" w14:textId="77777777" w:rsidR="005B0EB7" w:rsidRDefault="005B0EB7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CB79D30" w14:textId="44F8DCC2" w:rsidR="005B0EB7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  <w:vMerge/>
          </w:tcPr>
          <w:p w14:paraId="4B15FCF9" w14:textId="31A56DD7" w:rsidR="005B0EB7" w:rsidRPr="0095136E" w:rsidRDefault="005B0EB7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2596C1B0" w14:textId="21935218" w:rsidR="005B0EB7" w:rsidRPr="00713109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23913FA0" w14:textId="2BC11E5D" w:rsidR="005B0EB7" w:rsidRPr="00713109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1642A9EE" w14:textId="2AB69FBE" w:rsidR="005B0EB7" w:rsidRPr="00304681" w:rsidRDefault="005B0EB7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770B4B" w14:paraId="282E70FF" w14:textId="77777777" w:rsidTr="00D335A2">
        <w:tc>
          <w:tcPr>
            <w:tcW w:w="817" w:type="dxa"/>
            <w:vMerge/>
          </w:tcPr>
          <w:p w14:paraId="6F98DE5F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697CC62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888BEC5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10B4602" w14:textId="372D7983" w:rsidR="00770B4B" w:rsidRPr="0095136E" w:rsidRDefault="005B0EB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889AEA4" w14:textId="6AA13EBD" w:rsidR="00770B4B" w:rsidRPr="00713109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4FDA358" w14:textId="46F0B618" w:rsidR="00770B4B" w:rsidRPr="00713109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17031AC" w14:textId="4635161F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B0EB7" w14:paraId="01DBBE7B" w14:textId="77777777" w:rsidTr="00D335A2">
        <w:tc>
          <w:tcPr>
            <w:tcW w:w="817" w:type="dxa"/>
            <w:vMerge/>
          </w:tcPr>
          <w:p w14:paraId="1EBF611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FC646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3A4B45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0A716D2" w14:textId="502EE235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25232605" w14:textId="174D0E21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0765C57" w14:textId="0223C1D6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7C168BB" w14:textId="7D9E6D36" w:rsidR="005B0EB7" w:rsidRPr="00304681" w:rsidRDefault="005B0EB7" w:rsidP="005B0EB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B0EB7" w14:paraId="1F591C7B" w14:textId="77777777" w:rsidTr="00D335A2">
        <w:tc>
          <w:tcPr>
            <w:tcW w:w="817" w:type="dxa"/>
            <w:vMerge/>
          </w:tcPr>
          <w:p w14:paraId="6876E12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3A91B3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985083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F98B82F" w14:textId="31A8E339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20DEE8AC" w14:textId="3373C104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290E33B" w14:textId="7AC09529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B6A129F" w14:textId="41D0BB89" w:rsidR="005B0EB7" w:rsidRPr="00304681" w:rsidRDefault="005B0EB7" w:rsidP="005B0EB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B0EB7" w14:paraId="486EEB7D" w14:textId="77777777" w:rsidTr="00D335A2">
        <w:tc>
          <w:tcPr>
            <w:tcW w:w="817" w:type="dxa"/>
            <w:vMerge/>
          </w:tcPr>
          <w:p w14:paraId="0DBA2D7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A701C5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9FBAF6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7843FE2" w14:textId="3721BEA0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37938F8D" w14:textId="669B5886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2F6F4E2" w14:textId="70A006E3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71D41B7" w14:textId="77777777" w:rsidR="005B0EB7" w:rsidRDefault="005B0EB7" w:rsidP="005B0EB7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B0EB7" w14:paraId="52578BD2" w14:textId="77777777" w:rsidTr="00D335A2">
        <w:trPr>
          <w:trHeight w:val="347"/>
        </w:trPr>
        <w:tc>
          <w:tcPr>
            <w:tcW w:w="817" w:type="dxa"/>
            <w:vMerge/>
          </w:tcPr>
          <w:p w14:paraId="502715C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67C625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8F296B0" w14:textId="54010770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D8BA113" w14:textId="7777777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0AF2628" w14:textId="1475FE6C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798" w:type="dxa"/>
          </w:tcPr>
          <w:p w14:paraId="5A576E3F" w14:textId="0DAE31A1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2439" w:type="dxa"/>
          </w:tcPr>
          <w:p w14:paraId="672D5D0C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5742062F" w14:textId="77777777" w:rsidTr="00D335A2">
        <w:trPr>
          <w:trHeight w:val="329"/>
        </w:trPr>
        <w:tc>
          <w:tcPr>
            <w:tcW w:w="817" w:type="dxa"/>
            <w:vMerge w:val="restart"/>
          </w:tcPr>
          <w:p w14:paraId="039BD7CD" w14:textId="76BA675C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14:paraId="48DD7F4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0CB28527" w14:textId="58F9585C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</w:t>
            </w:r>
            <w:r w:rsidRPr="009532EA">
              <w:rPr>
                <w:sz w:val="24"/>
                <w:szCs w:val="24"/>
              </w:rPr>
              <w:lastRenderedPageBreak/>
              <w:t>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-Кинельский </w:t>
            </w:r>
            <w:r w:rsidRPr="00FB07F5">
              <w:rPr>
                <w:sz w:val="24"/>
                <w:szCs w:val="24"/>
              </w:rPr>
              <w:t>городского округа Кинель Самарской области</w:t>
            </w:r>
            <w:r w:rsidRPr="00953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14:paraId="3354FB4B" w14:textId="298C3C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Оборудование здания для категорий М1 </w:t>
            </w:r>
            <w:r>
              <w:rPr>
                <w:sz w:val="24"/>
                <w:szCs w:val="24"/>
              </w:rPr>
              <w:lastRenderedPageBreak/>
              <w:t>(глухие)</w:t>
            </w:r>
          </w:p>
        </w:tc>
        <w:tc>
          <w:tcPr>
            <w:tcW w:w="1658" w:type="dxa"/>
          </w:tcPr>
          <w:p w14:paraId="5E39317A" w14:textId="23A418A5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2072" w:type="dxa"/>
          </w:tcPr>
          <w:p w14:paraId="532C0F3A" w14:textId="69524A34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5C511237" w14:textId="14F5AC0C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2D34A245" w14:textId="2FD6053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муниципальным имуществом городского округа Кинель Самарской области</w:t>
            </w:r>
          </w:p>
        </w:tc>
      </w:tr>
      <w:tr w:rsidR="005B0EB7" w14:paraId="6B92D311" w14:textId="77777777" w:rsidTr="00D335A2">
        <w:trPr>
          <w:trHeight w:val="285"/>
        </w:trPr>
        <w:tc>
          <w:tcPr>
            <w:tcW w:w="817" w:type="dxa"/>
            <w:vMerge/>
          </w:tcPr>
          <w:p w14:paraId="1AF4201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28055E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3092C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  <w:p w14:paraId="306CF55C" w14:textId="57F74498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F0D8DDB" w14:textId="26F00B6F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2607F6AF" w14:textId="6A695EA5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A8F4F2C" w14:textId="6760DF51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6DD1C49" w14:textId="0A641E8A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B7" w14:paraId="51BEB3DD" w14:textId="77777777" w:rsidTr="00D335A2">
        <w:trPr>
          <w:trHeight w:val="285"/>
        </w:trPr>
        <w:tc>
          <w:tcPr>
            <w:tcW w:w="817" w:type="dxa"/>
            <w:vMerge/>
          </w:tcPr>
          <w:p w14:paraId="01FEB83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3EDE80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8EB2A6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0C6F521" w14:textId="4223F675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1BB6DDEA" w14:textId="3DF44E21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16C1546" w14:textId="6066121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A791245" w14:textId="46D0EED9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B7" w14:paraId="6EDCA4BA" w14:textId="77777777" w:rsidTr="00D335A2">
        <w:trPr>
          <w:trHeight w:val="285"/>
        </w:trPr>
        <w:tc>
          <w:tcPr>
            <w:tcW w:w="817" w:type="dxa"/>
            <w:vMerge/>
          </w:tcPr>
          <w:p w14:paraId="65408F3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8C2AD4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F7F8D5C" w14:textId="4ACFFA3B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3B5EDE5C" w14:textId="3B3D951F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41854464" w14:textId="06ADFD26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309D896B" w14:textId="5BD5411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6ADA697" w14:textId="1F2F0897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6EF62F0D" w14:textId="77777777" w:rsidTr="00D335A2">
        <w:trPr>
          <w:trHeight w:val="285"/>
        </w:trPr>
        <w:tc>
          <w:tcPr>
            <w:tcW w:w="817" w:type="dxa"/>
            <w:vMerge/>
          </w:tcPr>
          <w:p w14:paraId="0C17CDB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83BF93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FD57A7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BC90BBD" w14:textId="6C4DB88F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2AD43517" w14:textId="5867C349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A058E9F" w14:textId="1FBBBA2A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23D2661" w14:textId="7FE18D49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B7" w14:paraId="4AA4A907" w14:textId="77777777" w:rsidTr="00D335A2">
        <w:tc>
          <w:tcPr>
            <w:tcW w:w="817" w:type="dxa"/>
            <w:vMerge/>
          </w:tcPr>
          <w:p w14:paraId="7AB8160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33114A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CF33BD8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6A4B7EC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6D4B5054" w14:textId="1D0B26AE" w:rsidR="005B0EB7" w:rsidRPr="009066DC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798" w:type="dxa"/>
          </w:tcPr>
          <w:p w14:paraId="7D559256" w14:textId="4FD798BB" w:rsidR="005B0EB7" w:rsidRPr="009066DC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2439" w:type="dxa"/>
          </w:tcPr>
          <w:p w14:paraId="56DBD5C4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746AB67B" w14:textId="77777777" w:rsidTr="00D335A2">
        <w:tc>
          <w:tcPr>
            <w:tcW w:w="817" w:type="dxa"/>
            <w:vMerge w:val="restart"/>
          </w:tcPr>
          <w:p w14:paraId="29F54FCE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9</w:t>
            </w:r>
          </w:p>
        </w:tc>
        <w:tc>
          <w:tcPr>
            <w:tcW w:w="3326" w:type="dxa"/>
            <w:vMerge w:val="restart"/>
          </w:tcPr>
          <w:p w14:paraId="430358A5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2486" w:type="dxa"/>
          </w:tcPr>
          <w:p w14:paraId="726C7E5E" w14:textId="69536CE0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4738C07A" w14:textId="52AEB331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73CEA8D" w14:textId="36D0CCC9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8" w:type="dxa"/>
          </w:tcPr>
          <w:p w14:paraId="26FF0215" w14:textId="1DDA51DE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39" w:type="dxa"/>
            <w:vMerge w:val="restart"/>
          </w:tcPr>
          <w:p w14:paraId="1FFFB7D2" w14:textId="77777777" w:rsidR="005B0EB7" w:rsidRPr="0075278E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5278E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14:paraId="303BC51D" w14:textId="77777777" w:rsidR="005B0EB7" w:rsidRPr="0075278E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5278E">
              <w:rPr>
                <w:sz w:val="24"/>
                <w:szCs w:val="24"/>
                <w:shd w:val="clear" w:color="auto" w:fill="FFFFFF"/>
              </w:rPr>
              <w:t>администрации городского округа Кинель Самарской области</w:t>
            </w:r>
          </w:p>
          <w:p w14:paraId="0005AA81" w14:textId="77777777" w:rsidR="005B0EB7" w:rsidRPr="0075278E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(Муниципальное бюджетное учреждение культуры «Кинельская городская централизованная библиотечная система»)</w:t>
            </w:r>
          </w:p>
        </w:tc>
      </w:tr>
      <w:tr w:rsidR="005B0EB7" w14:paraId="5E4DB97E" w14:textId="77777777" w:rsidTr="00D335A2">
        <w:tc>
          <w:tcPr>
            <w:tcW w:w="817" w:type="dxa"/>
            <w:vMerge/>
          </w:tcPr>
          <w:p w14:paraId="3CE77F8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815170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C20E9A3" w14:textId="77777777" w:rsidR="005B0EB7" w:rsidRPr="00FB5626" w:rsidRDefault="005B0EB7" w:rsidP="005B0E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5B015B8" w14:textId="62B6C163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1F3DDEEE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39E14F3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vMerge/>
          </w:tcPr>
          <w:p w14:paraId="02966282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391CF3F5" w14:textId="77777777" w:rsidTr="00D335A2">
        <w:tc>
          <w:tcPr>
            <w:tcW w:w="817" w:type="dxa"/>
            <w:vMerge/>
          </w:tcPr>
          <w:p w14:paraId="66D1ED5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E8A256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4C9A641" w14:textId="6C57D13E" w:rsidR="005B0EB7" w:rsidRPr="0075278E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6FBCA2E" w14:textId="7FA17050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748813E2" w14:textId="36349DAA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798" w:type="dxa"/>
          </w:tcPr>
          <w:p w14:paraId="236FC8C1" w14:textId="291BCB9D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39" w:type="dxa"/>
            <w:vMerge/>
          </w:tcPr>
          <w:p w14:paraId="12754D23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189C84E3" w14:textId="77777777" w:rsidTr="00D335A2">
        <w:tc>
          <w:tcPr>
            <w:tcW w:w="817" w:type="dxa"/>
            <w:vMerge/>
          </w:tcPr>
          <w:p w14:paraId="26C7D95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BE9C88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2BFC348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1B376E1" w14:textId="1BB177E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CE4416C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BAEA21B" w14:textId="7777777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vMerge/>
          </w:tcPr>
          <w:p w14:paraId="358DB66F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32263A42" w14:textId="77777777" w:rsidTr="00D335A2">
        <w:tc>
          <w:tcPr>
            <w:tcW w:w="817" w:type="dxa"/>
            <w:vMerge/>
          </w:tcPr>
          <w:p w14:paraId="47A2B3A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D320E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9A214D7" w14:textId="00032BF7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A062432" w14:textId="59840C1D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8A74C75" w14:textId="00B93186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52D0A7B" w14:textId="5BAD9A19" w:rsidR="005B0EB7" w:rsidRPr="0075278E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vMerge/>
          </w:tcPr>
          <w:p w14:paraId="3BF7F2B1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04AF7AA7" w14:textId="77777777" w:rsidTr="00D335A2">
        <w:tc>
          <w:tcPr>
            <w:tcW w:w="817" w:type="dxa"/>
            <w:vMerge/>
          </w:tcPr>
          <w:p w14:paraId="7F95B42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D2DA65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B526364" w14:textId="77777777" w:rsidR="005B0EB7" w:rsidRPr="0075278E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2BBD7BC" w14:textId="77777777" w:rsidR="005B0EB7" w:rsidRPr="0075278E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B500A0E" w14:textId="2D474B73" w:rsidR="005B0EB7" w:rsidRPr="0075278E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 </w:t>
            </w:r>
            <w:r w:rsidRPr="0075278E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98" w:type="dxa"/>
          </w:tcPr>
          <w:p w14:paraId="789EB537" w14:textId="7DCB0D9F" w:rsidR="005B0EB7" w:rsidRPr="0075278E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 </w:t>
            </w:r>
            <w:r w:rsidRPr="0075278E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439" w:type="dxa"/>
            <w:vMerge/>
          </w:tcPr>
          <w:p w14:paraId="7B9B022D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274D6083" w14:textId="77777777" w:rsidTr="00D335A2">
        <w:tc>
          <w:tcPr>
            <w:tcW w:w="817" w:type="dxa"/>
            <w:vMerge w:val="restart"/>
          </w:tcPr>
          <w:p w14:paraId="2EDC4032" w14:textId="176CB5CB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  <w:vMerge w:val="restart"/>
          </w:tcPr>
          <w:p w14:paraId="5EA42BA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3F9526A9" w14:textId="439CEC51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lastRenderedPageBreak/>
              <w:t>Государственное общеобразовательное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 xml:space="preserve"> 4</w:t>
            </w:r>
            <w:r w:rsidRPr="009532EA">
              <w:rPr>
                <w:sz w:val="24"/>
                <w:szCs w:val="24"/>
              </w:rPr>
              <w:t xml:space="preserve"> </w:t>
            </w:r>
            <w:proofErr w:type="spellStart"/>
            <w:r w:rsidRPr="009532EA">
              <w:rPr>
                <w:sz w:val="24"/>
                <w:szCs w:val="24"/>
              </w:rPr>
              <w:t>п.г.т</w:t>
            </w:r>
            <w:proofErr w:type="spellEnd"/>
            <w:r w:rsidRPr="009532EA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  <w:p w14:paraId="5297904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871D5C" w14:textId="4CB3CBA1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Оборудование здания </w:t>
            </w:r>
            <w:r>
              <w:rPr>
                <w:sz w:val="24"/>
                <w:szCs w:val="24"/>
              </w:rPr>
              <w:lastRenderedPageBreak/>
              <w:t>для категорий М1 (глухие)</w:t>
            </w:r>
          </w:p>
        </w:tc>
        <w:tc>
          <w:tcPr>
            <w:tcW w:w="1658" w:type="dxa"/>
            <w:vMerge w:val="restart"/>
          </w:tcPr>
          <w:p w14:paraId="1DC3D7A1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4E4355CE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0B421029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4AD18940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70111D32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3AC104DF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740D91F6" w14:textId="77777777" w:rsidR="005B0EB7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  <w:p w14:paraId="297E07EC" w14:textId="19E4A7FF" w:rsidR="005B0EB7" w:rsidRPr="006E00FF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302B6BC" w14:textId="4579FBF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lastRenderedPageBreak/>
              <w:t>50 000,00</w:t>
            </w:r>
          </w:p>
        </w:tc>
        <w:tc>
          <w:tcPr>
            <w:tcW w:w="1798" w:type="dxa"/>
          </w:tcPr>
          <w:p w14:paraId="7A292781" w14:textId="73C33BA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17DD7E92" w14:textId="23D4F746" w:rsidR="005B0EB7" w:rsidRDefault="005B0EB7" w:rsidP="005B0EB7">
            <w:pPr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</w:tr>
      <w:tr w:rsidR="005B0EB7" w14:paraId="38D44638" w14:textId="77777777" w:rsidTr="00D335A2">
        <w:tc>
          <w:tcPr>
            <w:tcW w:w="817" w:type="dxa"/>
            <w:vMerge/>
          </w:tcPr>
          <w:p w14:paraId="7AFBE14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BFDCD2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2B4879E" w14:textId="076C42FA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  <w:vMerge/>
          </w:tcPr>
          <w:p w14:paraId="22C39D8E" w14:textId="6BED358A" w:rsidR="005B0EB7" w:rsidRPr="006E00FF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45800C4E" w14:textId="2D5EF55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5C64DD42" w14:textId="3AD07A7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4890D69" w14:textId="6AF63CAE" w:rsidR="005B0EB7" w:rsidRDefault="005B0EB7" w:rsidP="005B0EB7">
            <w:pPr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5ECE7BE5" w14:textId="77777777" w:rsidTr="00D335A2">
        <w:tc>
          <w:tcPr>
            <w:tcW w:w="817" w:type="dxa"/>
            <w:vMerge/>
          </w:tcPr>
          <w:p w14:paraId="51D9367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50BC7A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FF729A1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8050F22" w14:textId="2BFD04F2" w:rsidR="005B0EB7" w:rsidRPr="006E00FF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  <w:r w:rsidRPr="006E00F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052258C2" w14:textId="599BDFE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1B3AFF2" w14:textId="4BE97A1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571837F" w14:textId="6F51A4A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1CCA21A8" w14:textId="77777777" w:rsidTr="00D335A2">
        <w:tc>
          <w:tcPr>
            <w:tcW w:w="817" w:type="dxa"/>
            <w:vMerge/>
          </w:tcPr>
          <w:p w14:paraId="7D98B2B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60C25B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B0FA93B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2DC2EC7" w14:textId="14DAAE18" w:rsidR="005B0EB7" w:rsidRPr="006E00FF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3FB42F5" w14:textId="500B702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944B9D4" w14:textId="61DB5F9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C99A134" w14:textId="2A2660E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CACF66E" w14:textId="77777777" w:rsidTr="00D335A2">
        <w:tc>
          <w:tcPr>
            <w:tcW w:w="817" w:type="dxa"/>
            <w:vMerge/>
          </w:tcPr>
          <w:p w14:paraId="5C45DD3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F45088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6644888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3F5310" w14:textId="13C4473A" w:rsidR="005B0EB7" w:rsidRPr="006E00FF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29</w:t>
            </w:r>
            <w:r w:rsidRPr="006E00F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3862557E" w14:textId="7BA2944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F76A3F5" w14:textId="271E454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57CB808" w14:textId="1D5F52D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88F6327" w14:textId="77777777" w:rsidTr="00D335A2">
        <w:tc>
          <w:tcPr>
            <w:tcW w:w="817" w:type="dxa"/>
            <w:vMerge/>
          </w:tcPr>
          <w:p w14:paraId="17E605A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E738DD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155775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7C90223" w14:textId="31487316" w:rsidR="005B0EB7" w:rsidRPr="006E00FF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2563E25E" w14:textId="47A590A3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3EFE7F9" w14:textId="35AAAA3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5A2FB4C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0843D119" w14:textId="77777777" w:rsidTr="00D335A2">
        <w:tc>
          <w:tcPr>
            <w:tcW w:w="817" w:type="dxa"/>
            <w:vMerge/>
          </w:tcPr>
          <w:p w14:paraId="380DF50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A7D0E1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A926351" w14:textId="111B3EF8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CF907E5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B0C491" w14:textId="724D71E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798" w:type="dxa"/>
          </w:tcPr>
          <w:p w14:paraId="1071C97E" w14:textId="201830D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2439" w:type="dxa"/>
          </w:tcPr>
          <w:p w14:paraId="784B9FF1" w14:textId="6CFA817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67ECE6A" w14:textId="77777777" w:rsidTr="00D335A2">
        <w:tc>
          <w:tcPr>
            <w:tcW w:w="817" w:type="dxa"/>
            <w:vMerge w:val="restart"/>
          </w:tcPr>
          <w:p w14:paraId="221E21CF" w14:textId="07405A38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6" w:type="dxa"/>
            <w:vMerge w:val="restart"/>
          </w:tcPr>
          <w:p w14:paraId="2A2CF32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7903C183" w14:textId="0FE82A90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9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2023AB17" w14:textId="5C70A4D3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1367456F" w14:textId="3999DE1E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7BDF7003" w14:textId="6FEF725F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45D9283D" w14:textId="5003A66A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36E97D75" w14:textId="37140CBF" w:rsidR="005B0EB7" w:rsidRDefault="005B0EB7" w:rsidP="005B0EB7">
            <w:pPr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356DF101" w14:textId="77777777" w:rsidTr="00D335A2">
        <w:tc>
          <w:tcPr>
            <w:tcW w:w="817" w:type="dxa"/>
            <w:vMerge/>
          </w:tcPr>
          <w:p w14:paraId="6FD3B48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7C27E0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B68E512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228D548" w14:textId="5EEAFC7D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638AFACE" w14:textId="74536F2F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5C48DE5" w14:textId="3FDD52BD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0847AF5" w14:textId="614566E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2318450" w14:textId="77777777" w:rsidTr="00D335A2">
        <w:tc>
          <w:tcPr>
            <w:tcW w:w="817" w:type="dxa"/>
            <w:vMerge/>
          </w:tcPr>
          <w:p w14:paraId="413A618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7BD5C2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6855934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4BBDE4F" w14:textId="77E52E35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264C3BF1" w14:textId="6FE7990A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5A44BB7" w14:textId="020AB5A8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AF98A0B" w14:textId="3E89A06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36ED389" w14:textId="77777777" w:rsidTr="00D335A2">
        <w:tc>
          <w:tcPr>
            <w:tcW w:w="817" w:type="dxa"/>
            <w:vMerge/>
          </w:tcPr>
          <w:p w14:paraId="5B07C8A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4AAD4A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8AD5799" w14:textId="1E689E42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6D065A40" w14:textId="2E2AAF8D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27C14901" w14:textId="23F6F7E8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3D1A79AA" w14:textId="54915107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3BBA417B" w14:textId="65DE59E6" w:rsidR="005B0EB7" w:rsidRDefault="005B0EB7" w:rsidP="005B0EB7">
            <w:pPr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523DE9B4" w14:textId="77777777" w:rsidTr="00D335A2">
        <w:tc>
          <w:tcPr>
            <w:tcW w:w="817" w:type="dxa"/>
            <w:vMerge/>
          </w:tcPr>
          <w:p w14:paraId="0580817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DF25F2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6396795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347A81B" w14:textId="369D7749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F08D9A5" w14:textId="22E6F884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1924D81" w14:textId="11D8AF4E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4B44167" w14:textId="40DC871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16811847" w14:textId="77777777" w:rsidTr="00D335A2">
        <w:trPr>
          <w:trHeight w:val="477"/>
        </w:trPr>
        <w:tc>
          <w:tcPr>
            <w:tcW w:w="817" w:type="dxa"/>
            <w:vMerge/>
          </w:tcPr>
          <w:p w14:paraId="71479E8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39A499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06BD1D" w14:textId="5807AFEE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6A91DA66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74653A" w14:textId="2390789A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798" w:type="dxa"/>
          </w:tcPr>
          <w:p w14:paraId="245C4AAC" w14:textId="786F71ED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2439" w:type="dxa"/>
          </w:tcPr>
          <w:p w14:paraId="03A971D8" w14:textId="211C639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B0EB7" w14:paraId="53D108AF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579880C0" w14:textId="08A53CC2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6" w:type="dxa"/>
            <w:vMerge w:val="restart"/>
          </w:tcPr>
          <w:p w14:paraId="35ACF7F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7B25F81" w14:textId="5019D884" w:rsidR="005B0EB7" w:rsidRPr="009532EA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«Золотая рыбка»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10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</w:p>
          <w:p w14:paraId="10903C1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85D0463" w14:textId="3856820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737E03E2" w14:textId="0C8A3C02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4467DE9A" w14:textId="2E2CC995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5FD38A31" w14:textId="073E1D18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5169683F" w14:textId="74EECB87" w:rsidR="005B0EB7" w:rsidRDefault="005B0EB7" w:rsidP="005B0EB7">
            <w:pPr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4752EAD3" w14:textId="77777777" w:rsidTr="00D335A2">
        <w:trPr>
          <w:trHeight w:val="335"/>
        </w:trPr>
        <w:tc>
          <w:tcPr>
            <w:tcW w:w="817" w:type="dxa"/>
            <w:vMerge/>
          </w:tcPr>
          <w:p w14:paraId="4E2505C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D5ABC7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CFDFF8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74071BF" w14:textId="67CD0C33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5E58A3D2" w14:textId="69B2DE0A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9919DA9" w14:textId="0DFD2756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25A253A" w14:textId="07439E0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54304E6" w14:textId="77777777" w:rsidTr="00D335A2">
        <w:trPr>
          <w:trHeight w:val="335"/>
        </w:trPr>
        <w:tc>
          <w:tcPr>
            <w:tcW w:w="817" w:type="dxa"/>
            <w:vMerge/>
          </w:tcPr>
          <w:p w14:paraId="660C200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A36910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A678301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0198AC4" w14:textId="5C595230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3EED4D08" w14:textId="3AC64361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0B0FEDA" w14:textId="6313BCEC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12DCDF6" w14:textId="22410E45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78107ABB" w14:textId="77777777" w:rsidTr="00D335A2">
        <w:trPr>
          <w:trHeight w:val="335"/>
        </w:trPr>
        <w:tc>
          <w:tcPr>
            <w:tcW w:w="817" w:type="dxa"/>
            <w:vMerge/>
          </w:tcPr>
          <w:p w14:paraId="39A9D67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39615A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FC9BA3A" w14:textId="42ADD3B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28FA2800" w14:textId="752E022D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1FDD5541" w14:textId="53D40526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091C5C82" w14:textId="447F30A8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0159C0E" w14:textId="1B8556CE" w:rsidR="005B0EB7" w:rsidRDefault="005B0EB7" w:rsidP="005B0EB7">
            <w:pPr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0DA00AC2" w14:textId="77777777" w:rsidTr="00D335A2">
        <w:trPr>
          <w:trHeight w:val="335"/>
        </w:trPr>
        <w:tc>
          <w:tcPr>
            <w:tcW w:w="817" w:type="dxa"/>
            <w:vMerge/>
          </w:tcPr>
          <w:p w14:paraId="6DCADF4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AE489B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AC38B5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4C8368E0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85B32D6" w14:textId="571B03C2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DBA374D" w14:textId="10EAB9A8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798" w:type="dxa"/>
          </w:tcPr>
          <w:p w14:paraId="3BE84C9B" w14:textId="31B24603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2439" w:type="dxa"/>
          </w:tcPr>
          <w:p w14:paraId="59CFA2A9" w14:textId="41B5538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061D9876" w14:textId="77777777" w:rsidTr="00D335A2">
        <w:trPr>
          <w:trHeight w:val="335"/>
        </w:trPr>
        <w:tc>
          <w:tcPr>
            <w:tcW w:w="817" w:type="dxa"/>
            <w:vMerge/>
          </w:tcPr>
          <w:p w14:paraId="23B38C0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A10F35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7542CEB" w14:textId="4BD48E4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34C04D2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661B0C7" w14:textId="68C1A1C9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1 325 000,00</w:t>
            </w:r>
          </w:p>
        </w:tc>
        <w:tc>
          <w:tcPr>
            <w:tcW w:w="1798" w:type="dxa"/>
          </w:tcPr>
          <w:p w14:paraId="6CC77684" w14:textId="2E530106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1 325 000,00</w:t>
            </w:r>
          </w:p>
        </w:tc>
        <w:tc>
          <w:tcPr>
            <w:tcW w:w="2439" w:type="dxa"/>
          </w:tcPr>
          <w:p w14:paraId="3B1A96F2" w14:textId="4812226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C7B64F8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08D540B7" w14:textId="34011AF1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26" w:type="dxa"/>
            <w:vMerge w:val="restart"/>
          </w:tcPr>
          <w:p w14:paraId="3CD5806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5ACFB0A" w14:textId="2D535BC1" w:rsidR="005B0EB7" w:rsidRPr="009532EA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«Ягодка»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</w:t>
            </w:r>
            <w:r w:rsidRPr="00FB07F5">
              <w:rPr>
                <w:sz w:val="24"/>
                <w:szCs w:val="24"/>
              </w:rPr>
              <w:lastRenderedPageBreak/>
              <w:t>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11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</w:p>
          <w:p w14:paraId="78206AF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B384B7" w14:textId="2AD0EB4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17F72B7D" w14:textId="42A332D6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04C0712" w14:textId="09E22279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7FB7FAE7" w14:textId="4351308F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5021670E" w14:textId="1CC0A50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23E6D7BA" w14:textId="77777777" w:rsidTr="00D335A2">
        <w:trPr>
          <w:trHeight w:val="335"/>
        </w:trPr>
        <w:tc>
          <w:tcPr>
            <w:tcW w:w="817" w:type="dxa"/>
            <w:vMerge/>
          </w:tcPr>
          <w:p w14:paraId="4B622F7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0C3FE1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9F7769F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58E896E" w14:textId="557A0188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83B085E" w14:textId="1CF54C2D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BBCDBF5" w14:textId="097814A6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74F2FBB" w14:textId="600BD80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352C2C2" w14:textId="77777777" w:rsidTr="00D335A2">
        <w:trPr>
          <w:trHeight w:val="335"/>
        </w:trPr>
        <w:tc>
          <w:tcPr>
            <w:tcW w:w="817" w:type="dxa"/>
            <w:vMerge/>
          </w:tcPr>
          <w:p w14:paraId="64F675E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E1717B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0E54D4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36F64CD5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1EE5070" w14:textId="36FA96ED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4E908FFC" w14:textId="467CE3A7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798" w:type="dxa"/>
          </w:tcPr>
          <w:p w14:paraId="1AF09256" w14:textId="40366A8A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2439" w:type="dxa"/>
          </w:tcPr>
          <w:p w14:paraId="1A2AB447" w14:textId="02A2070E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2AD9F8BD" w14:textId="77777777" w:rsidTr="00D335A2">
        <w:trPr>
          <w:trHeight w:val="335"/>
        </w:trPr>
        <w:tc>
          <w:tcPr>
            <w:tcW w:w="817" w:type="dxa"/>
            <w:vMerge/>
          </w:tcPr>
          <w:p w14:paraId="3387E6C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FAD60A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61798D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B80E75E" w14:textId="5272A611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4B38F67C" w14:textId="0D334AE4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354DE44" w14:textId="03CCD79C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9DFD422" w14:textId="7ABF65B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3BA551B" w14:textId="77777777" w:rsidTr="00D335A2">
        <w:trPr>
          <w:trHeight w:val="335"/>
        </w:trPr>
        <w:tc>
          <w:tcPr>
            <w:tcW w:w="817" w:type="dxa"/>
            <w:vMerge/>
          </w:tcPr>
          <w:p w14:paraId="0B3A563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80B34A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0EFEA59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EFE1F97" w14:textId="1359C913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60EB3BC" w14:textId="734DC41C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D11D888" w14:textId="09695C30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0ACE42D" w14:textId="1BAD3D0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1F89B2E0" w14:textId="77777777" w:rsidTr="00D335A2">
        <w:trPr>
          <w:trHeight w:val="335"/>
        </w:trPr>
        <w:tc>
          <w:tcPr>
            <w:tcW w:w="817" w:type="dxa"/>
            <w:vMerge/>
          </w:tcPr>
          <w:p w14:paraId="14A6553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C1EFF8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C3DF03A" w14:textId="4852282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F35C985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80D519" w14:textId="50C3D42E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1 025 000,00</w:t>
            </w:r>
          </w:p>
        </w:tc>
        <w:tc>
          <w:tcPr>
            <w:tcW w:w="1798" w:type="dxa"/>
          </w:tcPr>
          <w:p w14:paraId="327BFB7F" w14:textId="03AFD476" w:rsidR="005B0EB7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1 025 000,00</w:t>
            </w:r>
          </w:p>
        </w:tc>
        <w:tc>
          <w:tcPr>
            <w:tcW w:w="2439" w:type="dxa"/>
          </w:tcPr>
          <w:p w14:paraId="596C01B0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4BEF2B1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007AA0C9" w14:textId="5B4F9C8B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6" w:type="dxa"/>
            <w:vMerge w:val="restart"/>
          </w:tcPr>
          <w:p w14:paraId="56FDC66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CCEA38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«Тополек»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8 </w:t>
            </w:r>
            <w:proofErr w:type="spellStart"/>
            <w:r w:rsidRPr="009532EA">
              <w:rPr>
                <w:sz w:val="24"/>
                <w:szCs w:val="24"/>
              </w:rPr>
              <w:t>п.г.т</w:t>
            </w:r>
            <w:proofErr w:type="spellEnd"/>
            <w:r w:rsidRPr="009532EA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  <w:p w14:paraId="60B1A194" w14:textId="089267FA" w:rsidR="005B0EB7" w:rsidRPr="009532EA" w:rsidRDefault="005B0EB7" w:rsidP="005B0EB7">
            <w:pPr>
              <w:jc w:val="center"/>
              <w:rPr>
                <w:sz w:val="24"/>
                <w:szCs w:val="24"/>
              </w:rPr>
            </w:pPr>
          </w:p>
          <w:p w14:paraId="7B76F12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D0E0624" w14:textId="42C78C0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E0E4F19" w14:textId="30726805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45FD3884" w14:textId="300D67A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1E6DEFE7" w14:textId="0D4E315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7A99437C" w14:textId="0BC8590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4944501E" w14:textId="77777777" w:rsidTr="00D335A2">
        <w:trPr>
          <w:trHeight w:val="335"/>
        </w:trPr>
        <w:tc>
          <w:tcPr>
            <w:tcW w:w="817" w:type="dxa"/>
            <w:vMerge/>
          </w:tcPr>
          <w:p w14:paraId="44990F9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EF7898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63643F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5098FD1" w14:textId="4467D219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ADF10FA" w14:textId="114A288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9B2EAB" w14:textId="6502B3F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E5A4CE2" w14:textId="416BD9F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13B7090B" w14:textId="77777777" w:rsidTr="00D335A2">
        <w:trPr>
          <w:trHeight w:val="335"/>
        </w:trPr>
        <w:tc>
          <w:tcPr>
            <w:tcW w:w="817" w:type="dxa"/>
            <w:vMerge/>
          </w:tcPr>
          <w:p w14:paraId="2C1E1F6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AA68CF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27B2A44" w14:textId="3F2BF4C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4A112534" w14:textId="10F7E649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0ECD2612" w14:textId="2FA30A6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6F3A336A" w14:textId="1CD1DC2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6D35029" w14:textId="39F8288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2B21A498" w14:textId="77777777" w:rsidTr="00D335A2">
        <w:trPr>
          <w:trHeight w:val="335"/>
        </w:trPr>
        <w:tc>
          <w:tcPr>
            <w:tcW w:w="817" w:type="dxa"/>
            <w:vMerge/>
          </w:tcPr>
          <w:p w14:paraId="38C7B2E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028327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1260A68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B69EA36" w14:textId="6FD9AEF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194AD676" w14:textId="468AC49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7123EB9" w14:textId="54A4833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1FD3D33" w14:textId="6194B203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05E91A97" w14:textId="77777777" w:rsidTr="00D335A2">
        <w:trPr>
          <w:trHeight w:val="335"/>
        </w:trPr>
        <w:tc>
          <w:tcPr>
            <w:tcW w:w="817" w:type="dxa"/>
            <w:vMerge/>
          </w:tcPr>
          <w:p w14:paraId="7FAD200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FB24FFC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6B34D3D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7A6FD12" w14:textId="0D1A2AE0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2C476233" w14:textId="5961380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98EFD04" w14:textId="01AFFF7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D8D6F07" w14:textId="207E178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6969CFB" w14:textId="77777777" w:rsidTr="00D335A2">
        <w:trPr>
          <w:trHeight w:val="335"/>
        </w:trPr>
        <w:tc>
          <w:tcPr>
            <w:tcW w:w="817" w:type="dxa"/>
            <w:vMerge/>
          </w:tcPr>
          <w:p w14:paraId="220F9C2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BE6422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B83F482" w14:textId="3D21875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047F71D" w14:textId="77777777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E01637" w14:textId="3100BA3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325 000,00</w:t>
            </w:r>
          </w:p>
        </w:tc>
        <w:tc>
          <w:tcPr>
            <w:tcW w:w="1798" w:type="dxa"/>
          </w:tcPr>
          <w:p w14:paraId="16C0E711" w14:textId="480496B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325 000,00</w:t>
            </w:r>
          </w:p>
        </w:tc>
        <w:tc>
          <w:tcPr>
            <w:tcW w:w="2439" w:type="dxa"/>
          </w:tcPr>
          <w:p w14:paraId="016D3BAA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0AE60EB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4A589C47" w14:textId="4BDF8BE3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26" w:type="dxa"/>
            <w:vMerge w:val="restart"/>
          </w:tcPr>
          <w:p w14:paraId="258B01D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0D2BB4B" w14:textId="450144B5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«Светлячок»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</w:t>
            </w:r>
            <w:r w:rsidRPr="00FB07F5">
              <w:rPr>
                <w:sz w:val="24"/>
                <w:szCs w:val="24"/>
              </w:rPr>
              <w:lastRenderedPageBreak/>
              <w:t>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4 </w:t>
            </w:r>
            <w:proofErr w:type="spellStart"/>
            <w:r w:rsidRPr="009532EA">
              <w:rPr>
                <w:sz w:val="24"/>
                <w:szCs w:val="24"/>
              </w:rPr>
              <w:t>п.г.т</w:t>
            </w:r>
            <w:proofErr w:type="spellEnd"/>
            <w:r w:rsidRPr="009532EA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  <w:p w14:paraId="44703CF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0DF9C29" w14:textId="35AD81BE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D768EDC" w14:textId="03E1635E" w:rsidR="005B0EB7" w:rsidRPr="00E06B30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8537015" w14:textId="30DFA8A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03FF8729" w14:textId="0F57137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7CF0E5D7" w14:textId="1A92D0E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Кинель Самарской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</w:tr>
      <w:tr w:rsidR="005B0EB7" w14:paraId="09CE44FC" w14:textId="77777777" w:rsidTr="00D335A2">
        <w:trPr>
          <w:trHeight w:val="335"/>
        </w:trPr>
        <w:tc>
          <w:tcPr>
            <w:tcW w:w="817" w:type="dxa"/>
            <w:vMerge/>
          </w:tcPr>
          <w:p w14:paraId="0869D3CA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EEE915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149E5B0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AFD3DD3" w14:textId="78ADB80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0397390" w14:textId="0D647CB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7132B3A" w14:textId="63105F2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56E0BFA" w14:textId="205941E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AFF1F92" w14:textId="77777777" w:rsidTr="00D335A2">
        <w:trPr>
          <w:trHeight w:val="335"/>
        </w:trPr>
        <w:tc>
          <w:tcPr>
            <w:tcW w:w="817" w:type="dxa"/>
            <w:vMerge/>
          </w:tcPr>
          <w:p w14:paraId="69428CD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9220A6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9F67D71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0373856" w14:textId="3B78FAA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5178FE61" w14:textId="1B41122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9C39F7D" w14:textId="2A63467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0CA467E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1F17D45" w14:textId="77777777" w:rsidTr="00D335A2">
        <w:trPr>
          <w:trHeight w:val="335"/>
        </w:trPr>
        <w:tc>
          <w:tcPr>
            <w:tcW w:w="817" w:type="dxa"/>
            <w:vMerge/>
          </w:tcPr>
          <w:p w14:paraId="4D951F4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CDCD6A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F22CC68" w14:textId="3115453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25089D9B" w14:textId="2B35592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56930578" w14:textId="0CC5BF0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6145B557" w14:textId="193E426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4A4AC843" w14:textId="0486B24E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339B77E0" w14:textId="77777777" w:rsidTr="00D335A2">
        <w:trPr>
          <w:trHeight w:val="335"/>
        </w:trPr>
        <w:tc>
          <w:tcPr>
            <w:tcW w:w="817" w:type="dxa"/>
            <w:vMerge/>
          </w:tcPr>
          <w:p w14:paraId="03021B9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E9248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52B437C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7C8C0DD" w14:textId="38A9D74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5B9BA1CB" w14:textId="3E730CF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C9ADBD5" w14:textId="5EC617A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BF07A94" w14:textId="3D929E8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02D37D3" w14:textId="77777777" w:rsidTr="00D335A2">
        <w:trPr>
          <w:trHeight w:val="408"/>
        </w:trPr>
        <w:tc>
          <w:tcPr>
            <w:tcW w:w="817" w:type="dxa"/>
            <w:vMerge/>
          </w:tcPr>
          <w:p w14:paraId="23DDA78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96FD07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9E0FF9" w14:textId="538CF4C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7D77EA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22932D" w14:textId="127A8C3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325 000,00</w:t>
            </w:r>
          </w:p>
        </w:tc>
        <w:tc>
          <w:tcPr>
            <w:tcW w:w="1798" w:type="dxa"/>
          </w:tcPr>
          <w:p w14:paraId="1674FC44" w14:textId="02621E1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325 000,00</w:t>
            </w:r>
          </w:p>
        </w:tc>
        <w:tc>
          <w:tcPr>
            <w:tcW w:w="2439" w:type="dxa"/>
          </w:tcPr>
          <w:p w14:paraId="20FE8B28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0A9BBBC6" w14:textId="77777777" w:rsidTr="00D335A2">
        <w:trPr>
          <w:trHeight w:val="408"/>
        </w:trPr>
        <w:tc>
          <w:tcPr>
            <w:tcW w:w="817" w:type="dxa"/>
            <w:vMerge w:val="restart"/>
          </w:tcPr>
          <w:p w14:paraId="76CECBC6" w14:textId="548C9BE1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26" w:type="dxa"/>
            <w:vMerge w:val="restart"/>
          </w:tcPr>
          <w:p w14:paraId="33A1DF4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766C6C7A" w14:textId="1B70DC7B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«Золотой петушок»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</w:t>
            </w:r>
            <w:r w:rsidRPr="00FB07F5">
              <w:rPr>
                <w:sz w:val="24"/>
                <w:szCs w:val="24"/>
              </w:rPr>
              <w:t xml:space="preserve"> </w:t>
            </w:r>
            <w:proofErr w:type="spellStart"/>
            <w:r w:rsidRPr="00FB07F5">
              <w:rPr>
                <w:sz w:val="24"/>
                <w:szCs w:val="24"/>
              </w:rPr>
              <w:t>п.г.т</w:t>
            </w:r>
            <w:proofErr w:type="spellEnd"/>
            <w:r w:rsidRPr="00FB07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-Кинельский </w:t>
            </w:r>
            <w:r w:rsidRPr="00FB07F5">
              <w:rPr>
                <w:sz w:val="24"/>
                <w:szCs w:val="24"/>
              </w:rPr>
              <w:t>городского округа Кинель Самарской области</w:t>
            </w:r>
          </w:p>
        </w:tc>
        <w:tc>
          <w:tcPr>
            <w:tcW w:w="2486" w:type="dxa"/>
          </w:tcPr>
          <w:p w14:paraId="388A86C5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561168C" w14:textId="462477D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8AAD0AC" w14:textId="5A305C7E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C145230" w14:textId="0C59364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2A1F75F" w14:textId="3CD807A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2BF7374" w14:textId="77777777" w:rsidTr="00D335A2">
        <w:trPr>
          <w:trHeight w:val="408"/>
        </w:trPr>
        <w:tc>
          <w:tcPr>
            <w:tcW w:w="817" w:type="dxa"/>
            <w:vMerge/>
          </w:tcPr>
          <w:p w14:paraId="5874D84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598F4C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E7BE93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27F354DB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D0B11E0" w14:textId="0015970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6CB9A0AE" w14:textId="2F0A889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798" w:type="dxa"/>
          </w:tcPr>
          <w:p w14:paraId="2856190A" w14:textId="4227719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2439" w:type="dxa"/>
          </w:tcPr>
          <w:p w14:paraId="0A0B68C8" w14:textId="7E3D41B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3FE13A9A" w14:textId="77777777" w:rsidTr="00D335A2">
        <w:trPr>
          <w:trHeight w:val="408"/>
        </w:trPr>
        <w:tc>
          <w:tcPr>
            <w:tcW w:w="817" w:type="dxa"/>
            <w:vMerge/>
          </w:tcPr>
          <w:p w14:paraId="401229C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3D9B5E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22505EA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1609A0F" w14:textId="574F6B9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202DFD4" w14:textId="671FA2B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351B290" w14:textId="43B2116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3C2EEF" w14:textId="2152B533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B0EB7" w14:paraId="76DC59DC" w14:textId="77777777" w:rsidTr="00D335A2">
        <w:trPr>
          <w:trHeight w:val="408"/>
        </w:trPr>
        <w:tc>
          <w:tcPr>
            <w:tcW w:w="817" w:type="dxa"/>
            <w:vMerge/>
          </w:tcPr>
          <w:p w14:paraId="1D19FE0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933B62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FE0AF72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9B76CC1" w14:textId="1CDF525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5CD3CE66" w14:textId="7CFE2703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4A2184A" w14:textId="3D2B94D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98AA4AE" w14:textId="4BFA454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B0EB7" w14:paraId="5FC2B789" w14:textId="77777777" w:rsidTr="00D335A2">
        <w:trPr>
          <w:trHeight w:val="408"/>
        </w:trPr>
        <w:tc>
          <w:tcPr>
            <w:tcW w:w="817" w:type="dxa"/>
            <w:vMerge/>
          </w:tcPr>
          <w:p w14:paraId="29D1707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2D4A05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217B692" w14:textId="443A2BC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32C3C2C6" w14:textId="3E672DA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1B140790" w14:textId="3093F8A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6A72ECC9" w14:textId="37B67CB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55F2D42D" w14:textId="6EDBBA8B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67A5A378" w14:textId="77777777" w:rsidTr="00D335A2">
        <w:trPr>
          <w:trHeight w:val="408"/>
        </w:trPr>
        <w:tc>
          <w:tcPr>
            <w:tcW w:w="817" w:type="dxa"/>
            <w:vMerge/>
          </w:tcPr>
          <w:p w14:paraId="345B2E5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90CAFC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6C1175F" w14:textId="44B0E0A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18AA97CB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38DF905" w14:textId="42C5946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1 300 000,00</w:t>
            </w:r>
          </w:p>
        </w:tc>
        <w:tc>
          <w:tcPr>
            <w:tcW w:w="1798" w:type="dxa"/>
          </w:tcPr>
          <w:p w14:paraId="58973072" w14:textId="7A854D03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1 300 000,00</w:t>
            </w:r>
          </w:p>
        </w:tc>
        <w:tc>
          <w:tcPr>
            <w:tcW w:w="2439" w:type="dxa"/>
          </w:tcPr>
          <w:p w14:paraId="3B2A7A61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548E9CF" w14:textId="77777777" w:rsidTr="00D335A2">
        <w:trPr>
          <w:trHeight w:val="408"/>
        </w:trPr>
        <w:tc>
          <w:tcPr>
            <w:tcW w:w="817" w:type="dxa"/>
            <w:vMerge w:val="restart"/>
          </w:tcPr>
          <w:p w14:paraId="764B1B6B" w14:textId="472F5FEF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26" w:type="dxa"/>
            <w:vMerge w:val="restart"/>
          </w:tcPr>
          <w:p w14:paraId="519DA2D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277CB121" w14:textId="7385418B" w:rsidR="005B0EB7" w:rsidRPr="009532EA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«Сказка»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5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</w:p>
          <w:p w14:paraId="3A67C33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BA069A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09C1D0F" w14:textId="58B865F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70139D7D" w14:textId="047A0AA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B8DCAD5" w14:textId="58F7DAC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9AB221F" w14:textId="46AA08A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694E265" w14:textId="77777777" w:rsidTr="00D335A2">
        <w:trPr>
          <w:trHeight w:val="408"/>
        </w:trPr>
        <w:tc>
          <w:tcPr>
            <w:tcW w:w="817" w:type="dxa"/>
            <w:vMerge/>
          </w:tcPr>
          <w:p w14:paraId="50FF6AB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1ACE46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0C28CE0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2A317DD" w14:textId="352CC5B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15D72C64" w14:textId="44854225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ACEA728" w14:textId="474766F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4EF9786" w14:textId="041BB67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A299BDE" w14:textId="77777777" w:rsidTr="00D335A2">
        <w:trPr>
          <w:trHeight w:val="408"/>
        </w:trPr>
        <w:tc>
          <w:tcPr>
            <w:tcW w:w="817" w:type="dxa"/>
            <w:vMerge/>
          </w:tcPr>
          <w:p w14:paraId="2E5F9DD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5364A5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ECEEFA1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3CBCF46" w14:textId="11A9E98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4CDB9DD3" w14:textId="5B431F2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04288FD" w14:textId="390E9CE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38E0384" w14:textId="36345A2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66F2321" w14:textId="77777777" w:rsidTr="00D335A2">
        <w:trPr>
          <w:trHeight w:val="408"/>
        </w:trPr>
        <w:tc>
          <w:tcPr>
            <w:tcW w:w="817" w:type="dxa"/>
            <w:vMerge/>
          </w:tcPr>
          <w:p w14:paraId="7DB3C62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4C4C84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C4492BA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DBDCD4D" w14:textId="3E70B70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6579D3BE" w14:textId="707CF60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DBD18E3" w14:textId="04F7263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A706F6B" w14:textId="1173A9B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A66E672" w14:textId="77777777" w:rsidTr="00D335A2">
        <w:trPr>
          <w:trHeight w:val="408"/>
        </w:trPr>
        <w:tc>
          <w:tcPr>
            <w:tcW w:w="817" w:type="dxa"/>
            <w:vMerge/>
          </w:tcPr>
          <w:p w14:paraId="1B94950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25A51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53AB5F2" w14:textId="07C5ECF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68630244" w14:textId="052AA9B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395AE68F" w14:textId="702A903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6F4BDF74" w14:textId="2BEC54B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4CC8475F" w14:textId="247BDC1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7C4ED65D" w14:textId="77777777" w:rsidTr="00D335A2">
        <w:trPr>
          <w:trHeight w:val="337"/>
        </w:trPr>
        <w:tc>
          <w:tcPr>
            <w:tcW w:w="817" w:type="dxa"/>
            <w:vMerge/>
          </w:tcPr>
          <w:p w14:paraId="2DD9784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AE81E0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5D4AB0B" w14:textId="2F7EE9C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AB276D3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854E7A" w14:textId="1C8CF3CF" w:rsidR="005B0EB7" w:rsidRPr="00623C6D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 w:rsidRPr="00623C6D">
              <w:rPr>
                <w:b/>
                <w:bCs/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04205F4A" w14:textId="6671FA94" w:rsidR="005B0EB7" w:rsidRPr="00623C6D" w:rsidRDefault="005B0EB7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 w:rsidRPr="00623C6D">
              <w:rPr>
                <w:b/>
                <w:bCs/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68F43980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8990C95" w14:textId="77777777" w:rsidTr="00D335A2">
        <w:tc>
          <w:tcPr>
            <w:tcW w:w="817" w:type="dxa"/>
            <w:vMerge w:val="restart"/>
          </w:tcPr>
          <w:p w14:paraId="5B010759" w14:textId="5F53C6C8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26" w:type="dxa"/>
            <w:vMerge w:val="restart"/>
          </w:tcPr>
          <w:p w14:paraId="5183C164" w14:textId="638F04D1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«Вдохновение»</w:t>
            </w:r>
          </w:p>
        </w:tc>
        <w:tc>
          <w:tcPr>
            <w:tcW w:w="2486" w:type="dxa"/>
          </w:tcPr>
          <w:p w14:paraId="469EEDEC" w14:textId="038AE3A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5A1A5358" w14:textId="4E6DA160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3EFC444A" w14:textId="38D0C346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6ED4A53E" w14:textId="3BE03251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5F5A5C70" w14:textId="22F717C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14502753" w14:textId="77777777" w:rsidTr="00D335A2">
        <w:tc>
          <w:tcPr>
            <w:tcW w:w="817" w:type="dxa"/>
            <w:vMerge/>
          </w:tcPr>
          <w:p w14:paraId="1284661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C4CDEB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C08D6F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A2B9C77" w14:textId="5ED4D117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261E8029" w14:textId="4A6C97A0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B277331" w14:textId="4301B2B6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37B17E3" w14:textId="1D41BA21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BE20EDE" w14:textId="77777777" w:rsidTr="00D335A2">
        <w:tc>
          <w:tcPr>
            <w:tcW w:w="817" w:type="dxa"/>
            <w:vMerge/>
          </w:tcPr>
          <w:p w14:paraId="6201560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84EDB5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4421976" w14:textId="6AC0DA7D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6D790D1" w14:textId="25664ACE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6DB90AB" w14:textId="175CF658" w:rsidR="005B0EB7" w:rsidRPr="00B21DA6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049DBCB" w14:textId="64634890" w:rsidR="005B0EB7" w:rsidRPr="00585A18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C81D556" w14:textId="7D8E3AC2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A58EED4" w14:textId="77777777" w:rsidTr="00D335A2">
        <w:tc>
          <w:tcPr>
            <w:tcW w:w="817" w:type="dxa"/>
            <w:vMerge/>
          </w:tcPr>
          <w:p w14:paraId="5A61578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368B4A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2E680B8" w14:textId="36ABF5E6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1FE4F2D4" w14:textId="60508671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2D447CA5" w14:textId="3219DB4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376E8050" w14:textId="24FE5C6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253D43A6" w14:textId="4D2CCACA" w:rsidR="005B0EB7" w:rsidRDefault="005B0EB7" w:rsidP="005B0EB7">
            <w:pPr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51C3FD60" w14:textId="77777777" w:rsidTr="00D335A2">
        <w:tc>
          <w:tcPr>
            <w:tcW w:w="817" w:type="dxa"/>
            <w:vMerge/>
          </w:tcPr>
          <w:p w14:paraId="00CF055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10CE20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646FC7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C4FED67" w14:textId="0C429371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51538942" w14:textId="224A78F8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CC57C60" w14:textId="1E0F8DB3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F4128B9" w14:textId="55BBCA11" w:rsidR="005B0EB7" w:rsidRDefault="005B0EB7" w:rsidP="005B0E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B0EB7" w14:paraId="7CAA6F07" w14:textId="77777777" w:rsidTr="00D335A2">
        <w:tc>
          <w:tcPr>
            <w:tcW w:w="817" w:type="dxa"/>
            <w:vMerge/>
          </w:tcPr>
          <w:p w14:paraId="66DC203E" w14:textId="77777777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5CDD898" w14:textId="77777777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64FB1289" w14:textId="77777777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F031160" w14:textId="77777777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BE502B" w14:textId="0AF1A8E2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325 000,00</w:t>
            </w:r>
          </w:p>
        </w:tc>
        <w:tc>
          <w:tcPr>
            <w:tcW w:w="1798" w:type="dxa"/>
          </w:tcPr>
          <w:p w14:paraId="37162F41" w14:textId="3B058F35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325 000,00</w:t>
            </w:r>
          </w:p>
        </w:tc>
        <w:tc>
          <w:tcPr>
            <w:tcW w:w="2439" w:type="dxa"/>
          </w:tcPr>
          <w:p w14:paraId="691F9BD7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7040EA44" w14:textId="77777777" w:rsidTr="00D335A2">
        <w:trPr>
          <w:trHeight w:val="1426"/>
        </w:trPr>
        <w:tc>
          <w:tcPr>
            <w:tcW w:w="817" w:type="dxa"/>
            <w:vMerge w:val="restart"/>
          </w:tcPr>
          <w:p w14:paraId="7679CAFF" w14:textId="58D8F258" w:rsidR="005B0EB7" w:rsidRPr="006F52B1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26" w:type="dxa"/>
            <w:vMerge w:val="restart"/>
          </w:tcPr>
          <w:p w14:paraId="396D7FBD" w14:textId="77777777" w:rsidR="005B0EB7" w:rsidRPr="00CB2D04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8CA4D1A" w14:textId="21D5EE94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43FCB74F" w14:textId="3DEC298E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1113BDF" w14:textId="1B586A4B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1D32C29D" w14:textId="29F2853B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4F1B9571" w14:textId="57EDF4EF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5B0EB7" w14:paraId="07FA2A42" w14:textId="77777777" w:rsidTr="00D335A2">
        <w:tc>
          <w:tcPr>
            <w:tcW w:w="817" w:type="dxa"/>
            <w:vMerge/>
          </w:tcPr>
          <w:p w14:paraId="454DD52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5F763E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C179BB" w14:textId="51EB3B0B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F67AD5D" w14:textId="2802F1BF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77285A1" w14:textId="756F0372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F7D37D9" w14:textId="3EE41CA8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1D448D0" w14:textId="54711C3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ED7876E" w14:textId="77777777" w:rsidTr="00D335A2">
        <w:tc>
          <w:tcPr>
            <w:tcW w:w="817" w:type="dxa"/>
            <w:vMerge/>
          </w:tcPr>
          <w:p w14:paraId="359A727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125DF7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4295A0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24FA33AB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D9CE863" w14:textId="1400F8F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78BE4F5" w14:textId="199980F3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1798" w:type="dxa"/>
          </w:tcPr>
          <w:p w14:paraId="4CDB7C08" w14:textId="30F4B090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2439" w:type="dxa"/>
          </w:tcPr>
          <w:p w14:paraId="1B322C3B" w14:textId="36264653" w:rsidR="005B0EB7" w:rsidRDefault="005B0EB7" w:rsidP="005B0EB7">
            <w:pPr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34136425" w14:textId="77777777" w:rsidTr="00D335A2">
        <w:tc>
          <w:tcPr>
            <w:tcW w:w="817" w:type="dxa"/>
            <w:vMerge/>
          </w:tcPr>
          <w:p w14:paraId="360DDDB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CFF988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48B9E8F" w14:textId="3418BB44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7B4E7ECE" w14:textId="045BE7A3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0D63A125" w14:textId="3D7F2A4F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4229C91B" w14:textId="5286F6A9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2439" w:type="dxa"/>
          </w:tcPr>
          <w:p w14:paraId="5814E148" w14:textId="1AEF9D37" w:rsidR="005B0EB7" w:rsidRDefault="005B0EB7" w:rsidP="005B0EB7">
            <w:pPr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5B0EB7" w14:paraId="60F967EE" w14:textId="77777777" w:rsidTr="00D335A2">
        <w:tc>
          <w:tcPr>
            <w:tcW w:w="817" w:type="dxa"/>
            <w:vMerge/>
          </w:tcPr>
          <w:p w14:paraId="31849F3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DE025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B0C7DE7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946C689" w14:textId="54D20BC4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B3B3169" w14:textId="7C15BC7F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8E37976" w14:textId="68ED4EF1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9B7886D" w14:textId="125427A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5CDE62E" w14:textId="77777777" w:rsidTr="00D335A2">
        <w:tc>
          <w:tcPr>
            <w:tcW w:w="817" w:type="dxa"/>
            <w:vMerge/>
          </w:tcPr>
          <w:p w14:paraId="72B6EAA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E542AA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F46457" w14:textId="4844FFEB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13BA2F35" w14:textId="7777777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68B1B04F" w14:textId="04B17E98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1 325 000.00</w:t>
            </w:r>
          </w:p>
        </w:tc>
        <w:tc>
          <w:tcPr>
            <w:tcW w:w="1798" w:type="dxa"/>
          </w:tcPr>
          <w:p w14:paraId="03C5BF6A" w14:textId="55CBD1CC" w:rsidR="005B0EB7" w:rsidRPr="00593988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1 325 000.00</w:t>
            </w:r>
          </w:p>
        </w:tc>
        <w:tc>
          <w:tcPr>
            <w:tcW w:w="2439" w:type="dxa"/>
          </w:tcPr>
          <w:p w14:paraId="544CEA85" w14:textId="4181D19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473EB2E" w14:textId="77777777" w:rsidTr="005B0EB7">
        <w:tc>
          <w:tcPr>
            <w:tcW w:w="817" w:type="dxa"/>
            <w:vMerge w:val="restart"/>
          </w:tcPr>
          <w:p w14:paraId="736F60E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  <w:p w14:paraId="1C1B8068" w14:textId="36C0869B" w:rsidR="005B0EB7" w:rsidRDefault="008C4FB2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26" w:type="dxa"/>
            <w:vMerge w:val="restart"/>
            <w:shd w:val="clear" w:color="auto" w:fill="auto"/>
          </w:tcPr>
          <w:p w14:paraId="6619E62D" w14:textId="5F6FB10B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7E01B7">
              <w:rPr>
                <w:color w:val="000000" w:themeColor="text1"/>
                <w:sz w:val="24"/>
                <w:szCs w:val="24"/>
              </w:rPr>
              <w:t>Оборудование здания Муниципальное бюджетное учреждение культуры «Дом культуры «Дружба»</w:t>
            </w:r>
          </w:p>
        </w:tc>
        <w:tc>
          <w:tcPr>
            <w:tcW w:w="2486" w:type="dxa"/>
          </w:tcPr>
          <w:p w14:paraId="0AA048BB" w14:textId="7403371F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М4 (колясочники)</w:t>
            </w:r>
          </w:p>
        </w:tc>
        <w:tc>
          <w:tcPr>
            <w:tcW w:w="1658" w:type="dxa"/>
          </w:tcPr>
          <w:p w14:paraId="4212F57E" w14:textId="7777C580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C60A828" w14:textId="069557FD" w:rsidR="005B0EB7" w:rsidRPr="009C7F9C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9C7F9C">
              <w:rPr>
                <w:bCs/>
                <w:sz w:val="24"/>
                <w:szCs w:val="24"/>
              </w:rPr>
              <w:t>18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9C7F9C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9C7F9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531FE803" w14:textId="26560EB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9C7F9C">
              <w:rPr>
                <w:bCs/>
                <w:sz w:val="24"/>
                <w:szCs w:val="24"/>
              </w:rPr>
              <w:t>18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9C7F9C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9C7F9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0C3A3A70" w14:textId="3DCF5DE9" w:rsidR="005B0EB7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(</w:t>
            </w:r>
            <w:r w:rsidRPr="0075278E">
              <w:rPr>
                <w:sz w:val="24"/>
                <w:szCs w:val="24"/>
              </w:rPr>
              <w:t>Муниципальное бюджетное учреждение культуры «</w:t>
            </w:r>
            <w:r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lastRenderedPageBreak/>
              <w:t>культуры «Дружба»)</w:t>
            </w:r>
          </w:p>
          <w:p w14:paraId="0A14A112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0A9C4319" w14:textId="77777777" w:rsidTr="005B0EB7">
        <w:trPr>
          <w:trHeight w:val="263"/>
        </w:trPr>
        <w:tc>
          <w:tcPr>
            <w:tcW w:w="817" w:type="dxa"/>
            <w:vMerge/>
          </w:tcPr>
          <w:p w14:paraId="2B3647B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5C6A1DC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E0472FE" w14:textId="056E9ED2" w:rsidR="005B0EB7" w:rsidRPr="007E01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7E01B7">
              <w:rPr>
                <w:sz w:val="24"/>
                <w:szCs w:val="24"/>
              </w:rPr>
              <w:t>Обустройство пандуса</w:t>
            </w:r>
          </w:p>
        </w:tc>
        <w:tc>
          <w:tcPr>
            <w:tcW w:w="1658" w:type="dxa"/>
          </w:tcPr>
          <w:p w14:paraId="3BBC5A1B" w14:textId="0495ACC5" w:rsidR="005B0EB7" w:rsidRPr="007E01B7" w:rsidRDefault="005B0EB7" w:rsidP="005B0EB7">
            <w:pPr>
              <w:jc w:val="center"/>
              <w:rPr>
                <w:sz w:val="24"/>
                <w:szCs w:val="24"/>
              </w:rPr>
            </w:pPr>
            <w:r w:rsidRPr="007E01B7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3D9A3F0" w14:textId="714CFC9C" w:rsidR="005B0EB7" w:rsidRPr="007E01B7" w:rsidRDefault="007E01B7" w:rsidP="005B0EB7">
            <w:pPr>
              <w:jc w:val="center"/>
              <w:rPr>
                <w:bCs/>
                <w:sz w:val="24"/>
                <w:szCs w:val="24"/>
              </w:rPr>
            </w:pPr>
            <w:r w:rsidRPr="007E01B7">
              <w:rPr>
                <w:bCs/>
                <w:sz w:val="24"/>
                <w:szCs w:val="24"/>
              </w:rPr>
              <w:t>35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7E01B7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7E01B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0F72F7C5" w14:textId="2ECD9364" w:rsidR="005B0EB7" w:rsidRPr="007E01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 w:rsidRPr="007E01B7">
              <w:rPr>
                <w:bCs/>
                <w:sz w:val="24"/>
                <w:szCs w:val="24"/>
              </w:rPr>
              <w:t>35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7E01B7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7E01B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69B6FBDD" w14:textId="77777777" w:rsidR="005B0EB7" w:rsidRPr="007E01B7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E01B7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 администрации городского округа Кинель (</w:t>
            </w:r>
            <w:r w:rsidRPr="007E01B7">
              <w:rPr>
                <w:sz w:val="24"/>
                <w:szCs w:val="24"/>
              </w:rPr>
              <w:t>Муниципальное бюджетное учреждение культуры «Дом культуры «Дружба»)</w:t>
            </w:r>
          </w:p>
          <w:p w14:paraId="48980247" w14:textId="77777777" w:rsidR="005B0EB7" w:rsidRPr="007E01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46FEB59" w14:textId="77777777" w:rsidTr="005B0EB7">
        <w:tc>
          <w:tcPr>
            <w:tcW w:w="817" w:type="dxa"/>
            <w:vMerge/>
          </w:tcPr>
          <w:p w14:paraId="5073929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7CCB7BD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55B4199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8F05789" w14:textId="7D11BF9B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75AEB26" w14:textId="0C059C82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5FBFC79" w14:textId="4E51DC20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F11AEE8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752F264" w14:textId="77777777" w:rsidTr="005B0EB7">
        <w:tc>
          <w:tcPr>
            <w:tcW w:w="817" w:type="dxa"/>
            <w:vMerge/>
          </w:tcPr>
          <w:p w14:paraId="55C5C87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1FA873B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C6B2DD0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6C9363D" w14:textId="2CF0866F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0032AC6A" w14:textId="35769A9B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30D015A" w14:textId="22160420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4F99EEF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D8C01D6" w14:textId="77777777" w:rsidTr="005B0EB7">
        <w:tc>
          <w:tcPr>
            <w:tcW w:w="817" w:type="dxa"/>
            <w:vMerge/>
          </w:tcPr>
          <w:p w14:paraId="4DD7090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4D81B7B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470E7F5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7A7F4FA2" w14:textId="2262242C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11EEB72" w14:textId="41A914F8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A3B35FB" w14:textId="0E9643AA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C928F2F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5AD29F9" w14:textId="77777777" w:rsidTr="005B0EB7">
        <w:tc>
          <w:tcPr>
            <w:tcW w:w="817" w:type="dxa"/>
            <w:vMerge/>
          </w:tcPr>
          <w:p w14:paraId="411AAF8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37CB8EE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735FFC0" w14:textId="1F5D929A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DA11556" w14:textId="7777777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7BC3AA3" w14:textId="4B735E76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53 000,00</w:t>
            </w:r>
          </w:p>
        </w:tc>
        <w:tc>
          <w:tcPr>
            <w:tcW w:w="1798" w:type="dxa"/>
          </w:tcPr>
          <w:p w14:paraId="0B227A7A" w14:textId="0B51B016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53 000,00</w:t>
            </w:r>
          </w:p>
        </w:tc>
        <w:tc>
          <w:tcPr>
            <w:tcW w:w="2439" w:type="dxa"/>
          </w:tcPr>
          <w:p w14:paraId="44C14627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58A86AD" w14:textId="77777777" w:rsidTr="00D335A2">
        <w:tc>
          <w:tcPr>
            <w:tcW w:w="817" w:type="dxa"/>
            <w:vMerge w:val="restart"/>
          </w:tcPr>
          <w:p w14:paraId="2E8B84C6" w14:textId="6B31A980" w:rsidR="005B0EB7" w:rsidRDefault="008C4FB2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26" w:type="dxa"/>
            <w:vMerge w:val="restart"/>
          </w:tcPr>
          <w:p w14:paraId="39717EB7" w14:textId="2B69B622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2486" w:type="dxa"/>
          </w:tcPr>
          <w:p w14:paraId="521703B4" w14:textId="7707D3E1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М4 (колясочники)</w:t>
            </w:r>
          </w:p>
        </w:tc>
        <w:tc>
          <w:tcPr>
            <w:tcW w:w="1658" w:type="dxa"/>
          </w:tcPr>
          <w:p w14:paraId="57F5E655" w14:textId="5D3FBA96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F9231D5" w14:textId="231287AE" w:rsidR="005B0EB7" w:rsidRPr="002F2641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2F2641">
              <w:rPr>
                <w:bCs/>
                <w:sz w:val="24"/>
                <w:szCs w:val="24"/>
              </w:rPr>
              <w:t>33 000,00</w:t>
            </w:r>
          </w:p>
        </w:tc>
        <w:tc>
          <w:tcPr>
            <w:tcW w:w="1798" w:type="dxa"/>
          </w:tcPr>
          <w:p w14:paraId="768E81E1" w14:textId="457BBD24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2F2641">
              <w:rPr>
                <w:bCs/>
                <w:sz w:val="24"/>
                <w:szCs w:val="24"/>
              </w:rPr>
              <w:t>33 000,00</w:t>
            </w:r>
          </w:p>
        </w:tc>
        <w:tc>
          <w:tcPr>
            <w:tcW w:w="2439" w:type="dxa"/>
          </w:tcPr>
          <w:p w14:paraId="2B918790" w14:textId="77777777" w:rsidR="005B0EB7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090A64C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  <w:p w14:paraId="54199C35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F39AE53" w14:textId="77777777" w:rsidTr="00D335A2">
        <w:tc>
          <w:tcPr>
            <w:tcW w:w="817" w:type="dxa"/>
            <w:vMerge/>
          </w:tcPr>
          <w:p w14:paraId="3F9820C7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A2E382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A2C088D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650FCC3" w14:textId="70E5F46A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5BFDA220" w14:textId="57DCF815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C4184EF" w14:textId="53263164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895A07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9ABB15B" w14:textId="77777777" w:rsidTr="00D335A2">
        <w:tc>
          <w:tcPr>
            <w:tcW w:w="817" w:type="dxa"/>
            <w:vMerge/>
          </w:tcPr>
          <w:p w14:paraId="2363898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C9EC37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BCE559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6B7679E" w14:textId="40DE843D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350EDB89" w14:textId="7B41BB84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08E705" w14:textId="23C3B044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E9372E5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EB4D379" w14:textId="77777777" w:rsidTr="00D335A2">
        <w:tc>
          <w:tcPr>
            <w:tcW w:w="817" w:type="dxa"/>
            <w:vMerge/>
          </w:tcPr>
          <w:p w14:paraId="74B53B0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7A68AF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B2DA5F4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1447063" w14:textId="3383EA35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59984B6C" w14:textId="254DD72E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29256AF" w14:textId="3644B536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314595C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0DED3249" w14:textId="77777777" w:rsidTr="00D335A2">
        <w:tc>
          <w:tcPr>
            <w:tcW w:w="817" w:type="dxa"/>
            <w:vMerge/>
          </w:tcPr>
          <w:p w14:paraId="5B541F3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53F875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38953C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2C1FD34" w14:textId="66BCC91F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71BAEFF" w14:textId="04E8A69F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C155730" w14:textId="6C4CD89B" w:rsidR="005B0EB7" w:rsidRDefault="007E01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9BE8B27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F4332E2" w14:textId="77777777" w:rsidTr="00D335A2">
        <w:tc>
          <w:tcPr>
            <w:tcW w:w="817" w:type="dxa"/>
            <w:vMerge/>
          </w:tcPr>
          <w:p w14:paraId="376D895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039E6A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8537D86" w14:textId="1EC130C3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6034F21" w14:textId="7777777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7FF77DD" w14:textId="3713ED2A" w:rsidR="005B0EB7" w:rsidRPr="002F2641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2F2641">
              <w:rPr>
                <w:b/>
                <w:sz w:val="24"/>
                <w:szCs w:val="24"/>
              </w:rPr>
              <w:t>33 000,00</w:t>
            </w:r>
          </w:p>
        </w:tc>
        <w:tc>
          <w:tcPr>
            <w:tcW w:w="1798" w:type="dxa"/>
          </w:tcPr>
          <w:p w14:paraId="6EA608B6" w14:textId="127E2AFE" w:rsidR="005B0EB7" w:rsidRPr="002F2641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2F2641">
              <w:rPr>
                <w:b/>
                <w:sz w:val="24"/>
                <w:szCs w:val="24"/>
              </w:rPr>
              <w:t>33 000,00</w:t>
            </w:r>
          </w:p>
        </w:tc>
        <w:tc>
          <w:tcPr>
            <w:tcW w:w="2439" w:type="dxa"/>
          </w:tcPr>
          <w:p w14:paraId="72A92D7E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03F1D1D" w14:textId="77777777" w:rsidTr="00D335A2">
        <w:tc>
          <w:tcPr>
            <w:tcW w:w="817" w:type="dxa"/>
            <w:vMerge w:val="restart"/>
          </w:tcPr>
          <w:p w14:paraId="311AF7DA" w14:textId="274F937D" w:rsidR="005B0EB7" w:rsidRDefault="008C4FB2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26" w:type="dxa"/>
            <w:vMerge w:val="restart"/>
          </w:tcPr>
          <w:p w14:paraId="72A3238F" w14:textId="66FB8D4D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 xml:space="preserve">Оборудование здания Муниципальное </w:t>
            </w:r>
            <w:r>
              <w:rPr>
                <w:sz w:val="24"/>
                <w:szCs w:val="24"/>
              </w:rPr>
              <w:t xml:space="preserve">автономное учреждение культуры </w:t>
            </w:r>
            <w:r w:rsidRPr="00556F4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культурного развития»</w:t>
            </w:r>
          </w:p>
        </w:tc>
        <w:tc>
          <w:tcPr>
            <w:tcW w:w="2486" w:type="dxa"/>
          </w:tcPr>
          <w:p w14:paraId="77981C15" w14:textId="29B669F2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217A4AA4" w14:textId="00083D33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B8E368A" w14:textId="3F207E98" w:rsidR="005B0EB7" w:rsidRPr="001E158F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9CF387B" w14:textId="5CA56F0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DB6935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255723E" w14:textId="77777777" w:rsidTr="00D335A2">
        <w:tc>
          <w:tcPr>
            <w:tcW w:w="817" w:type="dxa"/>
            <w:vMerge/>
          </w:tcPr>
          <w:p w14:paraId="68BFB26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D2D22B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799B0E0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E237EE2" w14:textId="57208233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02C76119" w14:textId="0329C86D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5E4AA04" w14:textId="74FABAA9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5B1C32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1E3E9E44" w14:textId="77777777" w:rsidTr="00D335A2">
        <w:tc>
          <w:tcPr>
            <w:tcW w:w="817" w:type="dxa"/>
            <w:vMerge/>
          </w:tcPr>
          <w:p w14:paraId="556E296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E37109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841EDD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4A0CC24" w14:textId="152FD2F8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07C46257" w14:textId="51D7E70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3FD4E3E" w14:textId="62C6A4DF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7AF618F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67EB37F8" w14:textId="77777777" w:rsidTr="00D335A2">
        <w:tc>
          <w:tcPr>
            <w:tcW w:w="817" w:type="dxa"/>
            <w:vMerge/>
          </w:tcPr>
          <w:p w14:paraId="7A11A32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1ACCEE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8A0095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245225B" w14:textId="66BD3F8B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5143C8CF" w14:textId="5FBEDDAC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D27DAA">
              <w:rPr>
                <w:bCs/>
                <w:sz w:val="24"/>
                <w:szCs w:val="24"/>
              </w:rPr>
              <w:t>97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D27DAA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D27DA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307B9F8B" w14:textId="6E6CFDD0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E158F">
              <w:rPr>
                <w:bCs/>
                <w:sz w:val="24"/>
                <w:szCs w:val="24"/>
              </w:rPr>
              <w:t>97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1E158F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1E158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6FB515F9" w14:textId="77777777" w:rsidR="005B0EB7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1118D91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автономное учреждение культуры </w:t>
            </w:r>
            <w:r w:rsidRPr="00556F4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культурного развития»)</w:t>
            </w:r>
          </w:p>
          <w:p w14:paraId="11A45205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09A66652" w14:textId="77777777" w:rsidTr="00D335A2">
        <w:tc>
          <w:tcPr>
            <w:tcW w:w="817" w:type="dxa"/>
            <w:vMerge/>
          </w:tcPr>
          <w:p w14:paraId="67089CC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72C832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E76FA75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573419C" w14:textId="053BB455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1A8AEC1" w14:textId="1C57CA26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F44D49E" w14:textId="6EF2D4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E9D7536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75B9B050" w14:textId="77777777" w:rsidTr="00D335A2">
        <w:tc>
          <w:tcPr>
            <w:tcW w:w="817" w:type="dxa"/>
            <w:vMerge/>
          </w:tcPr>
          <w:p w14:paraId="7B2F0CC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7094AD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A89D8C7" w14:textId="3383525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54E11A0" w14:textId="7777777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F06FDF8" w14:textId="20826307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E158F">
              <w:rPr>
                <w:b/>
                <w:sz w:val="24"/>
                <w:szCs w:val="24"/>
              </w:rPr>
              <w:t>97</w:t>
            </w:r>
            <w:r w:rsidR="00DC55CD">
              <w:rPr>
                <w:b/>
                <w:sz w:val="24"/>
                <w:szCs w:val="24"/>
              </w:rPr>
              <w:t> </w:t>
            </w:r>
            <w:r w:rsidRPr="001E158F">
              <w:rPr>
                <w:b/>
                <w:sz w:val="24"/>
                <w:szCs w:val="24"/>
              </w:rPr>
              <w:t>000</w:t>
            </w:r>
            <w:r w:rsidR="00DC55CD">
              <w:rPr>
                <w:b/>
                <w:sz w:val="24"/>
                <w:szCs w:val="24"/>
              </w:rPr>
              <w:t>,</w:t>
            </w:r>
            <w:r w:rsidRPr="001E158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1A49DA94" w14:textId="0957BE18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E158F">
              <w:rPr>
                <w:b/>
                <w:sz w:val="24"/>
                <w:szCs w:val="24"/>
              </w:rPr>
              <w:t>97</w:t>
            </w:r>
            <w:r w:rsidR="00DC55CD">
              <w:rPr>
                <w:b/>
                <w:sz w:val="24"/>
                <w:szCs w:val="24"/>
              </w:rPr>
              <w:t> </w:t>
            </w:r>
            <w:r w:rsidRPr="001E158F">
              <w:rPr>
                <w:b/>
                <w:sz w:val="24"/>
                <w:szCs w:val="24"/>
              </w:rPr>
              <w:t>000</w:t>
            </w:r>
            <w:r w:rsidR="00DC55CD">
              <w:rPr>
                <w:b/>
                <w:sz w:val="24"/>
                <w:szCs w:val="24"/>
              </w:rPr>
              <w:t>,</w:t>
            </w:r>
            <w:r w:rsidRPr="001E158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1E531E2F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3E5B536B" w14:textId="77777777" w:rsidTr="00D335A2">
        <w:tc>
          <w:tcPr>
            <w:tcW w:w="817" w:type="dxa"/>
            <w:vMerge w:val="restart"/>
          </w:tcPr>
          <w:p w14:paraId="226264C8" w14:textId="6AEC2BC1" w:rsidR="005B0EB7" w:rsidRDefault="008C4FB2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26" w:type="dxa"/>
            <w:vMerge w:val="restart"/>
          </w:tcPr>
          <w:p w14:paraId="33C11377" w14:textId="3F25E4DE" w:rsidR="005B0EB7" w:rsidRDefault="005B0EB7" w:rsidP="005B0EB7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Муниципальное бюджетное учреждение</w:t>
            </w:r>
            <w:r>
              <w:rPr>
                <w:sz w:val="24"/>
                <w:szCs w:val="24"/>
              </w:rPr>
              <w:t xml:space="preserve"> «Спортивный центр Кинель»</w:t>
            </w:r>
          </w:p>
        </w:tc>
        <w:tc>
          <w:tcPr>
            <w:tcW w:w="2486" w:type="dxa"/>
          </w:tcPr>
          <w:p w14:paraId="111488A9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BCB795C" w14:textId="6BB4D492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27FBA094" w14:textId="77777777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7B4C25A7" w14:textId="77777777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334D7A58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6C46E65" w14:textId="77777777" w:rsidTr="00D335A2">
        <w:tc>
          <w:tcPr>
            <w:tcW w:w="817" w:type="dxa"/>
            <w:vMerge/>
          </w:tcPr>
          <w:p w14:paraId="0E4B802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17F056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0FECF42" w14:textId="45026062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М4 (колясочники)</w:t>
            </w:r>
          </w:p>
        </w:tc>
        <w:tc>
          <w:tcPr>
            <w:tcW w:w="1658" w:type="dxa"/>
          </w:tcPr>
          <w:p w14:paraId="4A61C91B" w14:textId="134BD536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246CE3A4" w14:textId="11E7D4EF" w:rsidR="005B0EB7" w:rsidRPr="00CA21F6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CA21F6">
              <w:rPr>
                <w:bCs/>
                <w:sz w:val="24"/>
                <w:szCs w:val="24"/>
              </w:rPr>
              <w:t>50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CA21F6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CA21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0065D91B" w14:textId="42712492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Cs/>
                <w:sz w:val="24"/>
                <w:szCs w:val="24"/>
              </w:rPr>
              <w:t>50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CA21F6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,</w:t>
            </w:r>
            <w:r w:rsidRPr="00CA21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0E4ACC62" w14:textId="77777777" w:rsidR="005B0EB7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668F8465" w14:textId="3AB7D53A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</w:t>
            </w:r>
            <w:r w:rsidRPr="0075278E">
              <w:rPr>
                <w:sz w:val="24"/>
                <w:szCs w:val="24"/>
              </w:rPr>
              <w:t xml:space="preserve"> бюджетное </w:t>
            </w:r>
            <w:r w:rsidRPr="0075278E">
              <w:rPr>
                <w:sz w:val="24"/>
                <w:szCs w:val="24"/>
              </w:rPr>
              <w:lastRenderedPageBreak/>
              <w:t>учреждение</w:t>
            </w:r>
            <w:r>
              <w:rPr>
                <w:sz w:val="24"/>
                <w:szCs w:val="24"/>
              </w:rPr>
              <w:t xml:space="preserve"> «Спортивный центр Кинель»)</w:t>
            </w:r>
          </w:p>
          <w:p w14:paraId="5E46A212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D7FDFCB" w14:textId="77777777" w:rsidTr="00D335A2">
        <w:tc>
          <w:tcPr>
            <w:tcW w:w="817" w:type="dxa"/>
            <w:vMerge/>
          </w:tcPr>
          <w:p w14:paraId="0DD85D8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8848B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759DA43" w14:textId="129BBFD1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М3                (с нарушениями опорно-двигательного аппарата)</w:t>
            </w:r>
          </w:p>
        </w:tc>
        <w:tc>
          <w:tcPr>
            <w:tcW w:w="1658" w:type="dxa"/>
          </w:tcPr>
          <w:p w14:paraId="5D171102" w14:textId="5F3F28F2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58F45D4E" w14:textId="0657B5C3" w:rsidR="005B0EB7" w:rsidRPr="00CA21F6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CA21F6">
              <w:rPr>
                <w:bCs/>
                <w:sz w:val="24"/>
                <w:szCs w:val="24"/>
              </w:rPr>
              <w:t>12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CA21F6">
              <w:rPr>
                <w:bCs/>
                <w:sz w:val="24"/>
                <w:szCs w:val="24"/>
              </w:rPr>
              <w:t>00</w:t>
            </w:r>
            <w:r w:rsidR="00DC55CD">
              <w:rPr>
                <w:bCs/>
                <w:sz w:val="24"/>
                <w:szCs w:val="24"/>
              </w:rPr>
              <w:t>0,</w:t>
            </w:r>
            <w:r w:rsidRPr="00CA21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31AC6289" w14:textId="5886C671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Cs/>
                <w:sz w:val="24"/>
                <w:szCs w:val="24"/>
              </w:rPr>
              <w:t>12</w:t>
            </w:r>
            <w:r w:rsidR="00DC55CD">
              <w:rPr>
                <w:bCs/>
                <w:sz w:val="24"/>
                <w:szCs w:val="24"/>
              </w:rPr>
              <w:t> </w:t>
            </w:r>
            <w:r w:rsidRPr="00CA21F6">
              <w:rPr>
                <w:bCs/>
                <w:sz w:val="24"/>
                <w:szCs w:val="24"/>
              </w:rPr>
              <w:t>000</w:t>
            </w:r>
            <w:r w:rsidR="00DC55CD">
              <w:rPr>
                <w:bCs/>
                <w:sz w:val="24"/>
                <w:szCs w:val="24"/>
              </w:rPr>
              <w:t>.</w:t>
            </w:r>
            <w:r w:rsidRPr="00CA21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5D3A4BA6" w14:textId="77777777" w:rsidR="005B0EB7" w:rsidRDefault="005B0EB7" w:rsidP="005B0E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2074F733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</w:t>
            </w:r>
            <w:r w:rsidRPr="0075278E">
              <w:rPr>
                <w:sz w:val="24"/>
                <w:szCs w:val="24"/>
              </w:rPr>
              <w:t xml:space="preserve"> бюджетное учреждение</w:t>
            </w:r>
            <w:r>
              <w:rPr>
                <w:sz w:val="24"/>
                <w:szCs w:val="24"/>
              </w:rPr>
              <w:t xml:space="preserve"> «Спортивный центр Кинель»)</w:t>
            </w:r>
          </w:p>
          <w:p w14:paraId="3D4CFC82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5859AA0F" w14:textId="77777777" w:rsidTr="00D335A2">
        <w:tc>
          <w:tcPr>
            <w:tcW w:w="817" w:type="dxa"/>
            <w:vMerge/>
          </w:tcPr>
          <w:p w14:paraId="411B7C8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686364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5DCB102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E7F7F8E" w14:textId="1512ABD3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6C4D3EBA" w14:textId="26E67CD9" w:rsidR="005B0EB7" w:rsidRPr="001E158F" w:rsidRDefault="008C4FB2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6C6519" w14:textId="735049C6" w:rsidR="005B0EB7" w:rsidRPr="001E158F" w:rsidRDefault="008C4FB2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B6F4FEA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176708DC" w14:textId="77777777" w:rsidTr="00D335A2">
        <w:tc>
          <w:tcPr>
            <w:tcW w:w="817" w:type="dxa"/>
            <w:vMerge/>
          </w:tcPr>
          <w:p w14:paraId="3C5C096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1E284C6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A0C622A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81ED4FA" w14:textId="08568450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1DD4DFE" w14:textId="7BDBB005" w:rsidR="005B0EB7" w:rsidRPr="001E158F" w:rsidRDefault="008C4FB2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205D493" w14:textId="164DB3FF" w:rsidR="005B0EB7" w:rsidRPr="001E158F" w:rsidRDefault="008C4FB2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4B8FA4D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2224D2EA" w14:textId="77777777" w:rsidTr="00D335A2">
        <w:tc>
          <w:tcPr>
            <w:tcW w:w="817" w:type="dxa"/>
            <w:vMerge/>
          </w:tcPr>
          <w:p w14:paraId="06F0858B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43FDDFE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343177" w14:textId="0641A0CC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A5A740E" w14:textId="77777777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B22FE0D" w14:textId="08CDEC58" w:rsidR="005B0EB7" w:rsidRPr="00CA21F6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/>
                <w:sz w:val="24"/>
                <w:szCs w:val="24"/>
              </w:rPr>
              <w:t>62 000,00</w:t>
            </w:r>
          </w:p>
        </w:tc>
        <w:tc>
          <w:tcPr>
            <w:tcW w:w="1798" w:type="dxa"/>
          </w:tcPr>
          <w:p w14:paraId="4878FEB5" w14:textId="5063C71C" w:rsidR="005B0EB7" w:rsidRPr="001E158F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/>
                <w:sz w:val="24"/>
                <w:szCs w:val="24"/>
              </w:rPr>
              <w:t>62 000,00</w:t>
            </w:r>
          </w:p>
        </w:tc>
        <w:tc>
          <w:tcPr>
            <w:tcW w:w="2439" w:type="dxa"/>
          </w:tcPr>
          <w:p w14:paraId="64D03241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EB7" w14:paraId="4B4186B1" w14:textId="77777777" w:rsidTr="00D335A2">
        <w:trPr>
          <w:trHeight w:val="1098"/>
        </w:trPr>
        <w:tc>
          <w:tcPr>
            <w:tcW w:w="817" w:type="dxa"/>
            <w:vMerge w:val="restart"/>
          </w:tcPr>
          <w:p w14:paraId="2333DF86" w14:textId="13DC52F5" w:rsidR="005B0EB7" w:rsidRPr="00341391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4FB2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14:paraId="1812DE57" w14:textId="77777777" w:rsidR="005B0EB7" w:rsidRPr="00CB2D04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26E86E19" w14:textId="77777777" w:rsidR="005B0EB7" w:rsidRPr="00A57E61" w:rsidRDefault="005B0EB7" w:rsidP="005B0EB7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 xml:space="preserve">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   </w:t>
            </w:r>
          </w:p>
        </w:tc>
        <w:tc>
          <w:tcPr>
            <w:tcW w:w="1658" w:type="dxa"/>
          </w:tcPr>
          <w:p w14:paraId="3DD47B4A" w14:textId="5D49897B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1B8AA74B" w14:textId="55E8195B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1798" w:type="dxa"/>
          </w:tcPr>
          <w:p w14:paraId="3140A0D1" w14:textId="4FE89DF6" w:rsidR="005B0EB7" w:rsidRPr="00713109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2439" w:type="dxa"/>
            <w:vMerge w:val="restart"/>
          </w:tcPr>
          <w:p w14:paraId="17665116" w14:textId="77777777" w:rsidR="005B0EB7" w:rsidRPr="0097345C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5B0EB7" w14:paraId="74022339" w14:textId="77777777" w:rsidTr="00D335A2">
        <w:trPr>
          <w:trHeight w:val="1128"/>
        </w:trPr>
        <w:tc>
          <w:tcPr>
            <w:tcW w:w="817" w:type="dxa"/>
            <w:vMerge/>
          </w:tcPr>
          <w:p w14:paraId="2BD91C0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31414D3" w14:textId="77777777" w:rsidR="005B0EB7" w:rsidRPr="00C55C3A" w:rsidRDefault="005B0EB7" w:rsidP="005B0EB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746FC0E9" w14:textId="77777777" w:rsidR="005B0EB7" w:rsidRPr="00A57E61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7E4897D0" w14:textId="5D095D14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1F4F96E" w14:textId="2A318829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1798" w:type="dxa"/>
          </w:tcPr>
          <w:p w14:paraId="6E11B5F8" w14:textId="3A420492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2439" w:type="dxa"/>
            <w:vMerge/>
          </w:tcPr>
          <w:p w14:paraId="387ED019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</w:tr>
      <w:tr w:rsidR="005B0EB7" w14:paraId="4BD09742" w14:textId="77777777" w:rsidTr="00D335A2">
        <w:trPr>
          <w:trHeight w:val="274"/>
        </w:trPr>
        <w:tc>
          <w:tcPr>
            <w:tcW w:w="817" w:type="dxa"/>
            <w:vMerge/>
          </w:tcPr>
          <w:p w14:paraId="110E413D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AE97AA1" w14:textId="77777777" w:rsidR="005B0EB7" w:rsidRPr="00C55C3A" w:rsidRDefault="005B0EB7" w:rsidP="005B0EB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1A12588B" w14:textId="77777777" w:rsidR="005B0EB7" w:rsidRPr="00A57E61" w:rsidRDefault="005B0EB7" w:rsidP="005B0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CDB8F42" w14:textId="06ADEBEC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1E13AAC0" w14:textId="11B62D15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1798" w:type="dxa"/>
          </w:tcPr>
          <w:p w14:paraId="738A3E12" w14:textId="14EC4284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2439" w:type="dxa"/>
            <w:vMerge/>
          </w:tcPr>
          <w:p w14:paraId="197C2CD5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</w:tr>
      <w:tr w:rsidR="005B0EB7" w14:paraId="085B4666" w14:textId="77777777" w:rsidTr="00D335A2">
        <w:tc>
          <w:tcPr>
            <w:tcW w:w="817" w:type="dxa"/>
            <w:vMerge/>
          </w:tcPr>
          <w:p w14:paraId="1C479B7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22F713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7E1B140" w14:textId="77777777" w:rsidR="005B0EB7" w:rsidRPr="00A57E61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DD7067F" w14:textId="3F3D85DD" w:rsidR="005B0EB7" w:rsidRPr="0095136E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D21082F" w14:textId="46C08B28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1798" w:type="dxa"/>
          </w:tcPr>
          <w:p w14:paraId="5743C8F1" w14:textId="63A76920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2439" w:type="dxa"/>
            <w:vMerge/>
          </w:tcPr>
          <w:p w14:paraId="5E80A588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7E0E53B3" w14:textId="77777777" w:rsidTr="00D335A2">
        <w:tc>
          <w:tcPr>
            <w:tcW w:w="817" w:type="dxa"/>
          </w:tcPr>
          <w:p w14:paraId="248B7530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</w:tcPr>
          <w:p w14:paraId="151B80E4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B2C651F" w14:textId="77777777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1303C3D" w14:textId="2B596EE4" w:rsidR="005B0EB7" w:rsidRDefault="005B0EB7" w:rsidP="005B0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283D22B" w14:textId="2878EA89" w:rsidR="005B0EB7" w:rsidRDefault="005B0EB7" w:rsidP="005B0E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1798" w:type="dxa"/>
          </w:tcPr>
          <w:p w14:paraId="56228593" w14:textId="41CA518D" w:rsidR="005B0EB7" w:rsidRDefault="005B0EB7" w:rsidP="005B0E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2439" w:type="dxa"/>
            <w:vMerge/>
          </w:tcPr>
          <w:p w14:paraId="056B3CF6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3E6FF57B" w14:textId="77777777" w:rsidTr="00D335A2">
        <w:tc>
          <w:tcPr>
            <w:tcW w:w="817" w:type="dxa"/>
          </w:tcPr>
          <w:p w14:paraId="00695D08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</w:tcPr>
          <w:p w14:paraId="6522BD51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0C5BC39" w14:textId="7FE18613" w:rsidR="005B0EB7" w:rsidRPr="0018459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CD298DF" w14:textId="77777777" w:rsidR="005B0EB7" w:rsidRDefault="005B0EB7" w:rsidP="005B0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63F6565" w14:textId="00658190" w:rsidR="005B0EB7" w:rsidRPr="0027256E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2 000 000,00</w:t>
            </w:r>
          </w:p>
        </w:tc>
        <w:tc>
          <w:tcPr>
            <w:tcW w:w="1798" w:type="dxa"/>
          </w:tcPr>
          <w:p w14:paraId="7921DCCF" w14:textId="3174AA4B" w:rsidR="005B0EB7" w:rsidRDefault="005B0EB7" w:rsidP="005B0E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2 000 000,00</w:t>
            </w:r>
          </w:p>
        </w:tc>
        <w:tc>
          <w:tcPr>
            <w:tcW w:w="2439" w:type="dxa"/>
            <w:vMerge/>
          </w:tcPr>
          <w:p w14:paraId="2320DAA0" w14:textId="77777777" w:rsidR="005B0EB7" w:rsidRDefault="005B0EB7" w:rsidP="005B0EB7">
            <w:pPr>
              <w:rPr>
                <w:b/>
                <w:sz w:val="24"/>
                <w:szCs w:val="24"/>
              </w:rPr>
            </w:pPr>
          </w:p>
        </w:tc>
      </w:tr>
      <w:tr w:rsidR="005B0EB7" w14:paraId="36F0FDBD" w14:textId="77777777" w:rsidTr="00D335A2">
        <w:tc>
          <w:tcPr>
            <w:tcW w:w="6629" w:type="dxa"/>
            <w:gridSpan w:val="3"/>
          </w:tcPr>
          <w:p w14:paraId="30A8716D" w14:textId="77777777" w:rsidR="005B0EB7" w:rsidRPr="00AF6B53" w:rsidRDefault="005B0EB7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58" w:type="dxa"/>
          </w:tcPr>
          <w:p w14:paraId="4914292E" w14:textId="77777777" w:rsidR="005B0EB7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  <w:p w14:paraId="257CA799" w14:textId="77777777" w:rsidR="005B0EB7" w:rsidRPr="00C70A8E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3A3662E9" w14:textId="7A9964B1" w:rsidR="005B0EB7" w:rsidRPr="00615B48" w:rsidRDefault="008C4FB2" w:rsidP="005B0E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13 297 000,00</w:t>
            </w:r>
          </w:p>
        </w:tc>
        <w:tc>
          <w:tcPr>
            <w:tcW w:w="1798" w:type="dxa"/>
          </w:tcPr>
          <w:p w14:paraId="537D65AD" w14:textId="251A3B52" w:rsidR="005B0EB7" w:rsidRPr="00C70A8E" w:rsidRDefault="008C4FB2" w:rsidP="005B0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13 297 000,00</w:t>
            </w:r>
          </w:p>
        </w:tc>
        <w:tc>
          <w:tcPr>
            <w:tcW w:w="2439" w:type="dxa"/>
          </w:tcPr>
          <w:p w14:paraId="0CB2804F" w14:textId="77777777" w:rsidR="005B0EB7" w:rsidRPr="00C70A8E" w:rsidRDefault="005B0EB7" w:rsidP="005B0E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643077D" w14:textId="77777777" w:rsidR="0069194C" w:rsidRDefault="0069194C" w:rsidP="0069194C">
      <w:pPr>
        <w:rPr>
          <w:b/>
          <w:sz w:val="24"/>
          <w:szCs w:val="24"/>
        </w:rPr>
      </w:pPr>
    </w:p>
    <w:p w14:paraId="6483195B" w14:textId="77777777" w:rsidR="0069194C" w:rsidRPr="006F52B1" w:rsidRDefault="0069194C" w:rsidP="0069194C">
      <w:pPr>
        <w:rPr>
          <w:b/>
          <w:sz w:val="24"/>
          <w:szCs w:val="24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4933"/>
        <w:gridCol w:w="1662"/>
        <w:gridCol w:w="1665"/>
        <w:gridCol w:w="1538"/>
        <w:gridCol w:w="1537"/>
        <w:gridCol w:w="1476"/>
        <w:gridCol w:w="1643"/>
      </w:tblGrid>
      <w:tr w:rsidR="0069194C" w14:paraId="7C957745" w14:textId="77777777" w:rsidTr="005534CC">
        <w:tc>
          <w:tcPr>
            <w:tcW w:w="4987" w:type="dxa"/>
          </w:tcPr>
          <w:p w14:paraId="147094D3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69" w:type="dxa"/>
          </w:tcPr>
          <w:p w14:paraId="3E0A112F" w14:textId="53B8A2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9" w:type="dxa"/>
          </w:tcPr>
          <w:p w14:paraId="23420A33" w14:textId="701322EE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</w:tcPr>
          <w:p w14:paraId="378DFD00" w14:textId="2D8F74CA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38" w:type="dxa"/>
          </w:tcPr>
          <w:p w14:paraId="5D2FC4DC" w14:textId="17557946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</w:tcPr>
          <w:p w14:paraId="0CA0204A" w14:textId="4C77C964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7256E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</w:tcPr>
          <w:p w14:paraId="76036DBA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69194C" w14:paraId="3BAB4212" w14:textId="77777777" w:rsidTr="005534CC">
        <w:tc>
          <w:tcPr>
            <w:tcW w:w="4987" w:type="dxa"/>
          </w:tcPr>
          <w:p w14:paraId="0D0D9844" w14:textId="77777777" w:rsidR="0069194C" w:rsidRPr="009532EA" w:rsidRDefault="0069194C" w:rsidP="005534CC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669" w:type="dxa"/>
          </w:tcPr>
          <w:p w14:paraId="5D972877" w14:textId="38B6F909" w:rsidR="0069194C" w:rsidRPr="0027256E" w:rsidRDefault="008C4FB2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8C4FB2">
              <w:rPr>
                <w:color w:val="000000" w:themeColor="text1"/>
                <w:sz w:val="24"/>
                <w:szCs w:val="24"/>
              </w:rPr>
              <w:t>900 000,00</w:t>
            </w:r>
          </w:p>
        </w:tc>
        <w:tc>
          <w:tcPr>
            <w:tcW w:w="1669" w:type="dxa"/>
          </w:tcPr>
          <w:p w14:paraId="0AF84D2D" w14:textId="1FA4F121" w:rsidR="0069194C" w:rsidRPr="00E442B6" w:rsidRDefault="008C4FB2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2 000 000,00</w:t>
            </w:r>
          </w:p>
        </w:tc>
        <w:tc>
          <w:tcPr>
            <w:tcW w:w="1539" w:type="dxa"/>
          </w:tcPr>
          <w:p w14:paraId="72B5790F" w14:textId="3B79145E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4 200 000,00</w:t>
            </w:r>
          </w:p>
        </w:tc>
        <w:tc>
          <w:tcPr>
            <w:tcW w:w="1538" w:type="dxa"/>
          </w:tcPr>
          <w:p w14:paraId="36F219C1" w14:textId="04D92AD4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1 800 000,00</w:t>
            </w:r>
          </w:p>
        </w:tc>
        <w:tc>
          <w:tcPr>
            <w:tcW w:w="1408" w:type="dxa"/>
          </w:tcPr>
          <w:p w14:paraId="00D2CAC6" w14:textId="0ABDFC6D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1 600 000,00</w:t>
            </w:r>
          </w:p>
        </w:tc>
        <w:tc>
          <w:tcPr>
            <w:tcW w:w="1644" w:type="dxa"/>
          </w:tcPr>
          <w:p w14:paraId="31B9B040" w14:textId="2F23771F" w:rsidR="0069194C" w:rsidRPr="00E442B6" w:rsidRDefault="00E442B6" w:rsidP="005534CC">
            <w:pPr>
              <w:jc w:val="center"/>
              <w:rPr>
                <w:b/>
                <w:bCs/>
                <w:sz w:val="24"/>
                <w:szCs w:val="24"/>
              </w:rPr>
            </w:pPr>
            <w:r w:rsidRPr="00E442B6">
              <w:rPr>
                <w:b/>
                <w:bCs/>
                <w:sz w:val="24"/>
                <w:szCs w:val="24"/>
              </w:rPr>
              <w:t>10 500 000,00</w:t>
            </w:r>
          </w:p>
        </w:tc>
      </w:tr>
      <w:tr w:rsidR="0069194C" w14:paraId="2526B4F8" w14:textId="77777777" w:rsidTr="005534CC">
        <w:tc>
          <w:tcPr>
            <w:tcW w:w="4987" w:type="dxa"/>
          </w:tcPr>
          <w:p w14:paraId="34128212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669" w:type="dxa"/>
          </w:tcPr>
          <w:p w14:paraId="4514C04F" w14:textId="2E915DEB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525 000,00</w:t>
            </w:r>
          </w:p>
        </w:tc>
        <w:tc>
          <w:tcPr>
            <w:tcW w:w="1669" w:type="dxa"/>
          </w:tcPr>
          <w:p w14:paraId="48227363" w14:textId="19CCC1F0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6CB16AE3" w14:textId="5F38C530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6D5E8311" w14:textId="1FF1BAB3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5DD72613" w14:textId="17942CF6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21DC8D55" w14:textId="7154C3D7" w:rsidR="0069194C" w:rsidRPr="00E442B6" w:rsidRDefault="00E442B6" w:rsidP="005534CC">
            <w:pPr>
              <w:jc w:val="center"/>
              <w:rPr>
                <w:b/>
                <w:sz w:val="24"/>
                <w:szCs w:val="24"/>
              </w:rPr>
            </w:pPr>
            <w:r w:rsidRPr="00E442B6">
              <w:rPr>
                <w:b/>
                <w:sz w:val="24"/>
                <w:szCs w:val="24"/>
              </w:rPr>
              <w:t>525 000,00</w:t>
            </w:r>
          </w:p>
        </w:tc>
      </w:tr>
      <w:tr w:rsidR="0069194C" w14:paraId="16C308B1" w14:textId="77777777" w:rsidTr="005534CC">
        <w:tc>
          <w:tcPr>
            <w:tcW w:w="4987" w:type="dxa"/>
          </w:tcPr>
          <w:p w14:paraId="58F965AF" w14:textId="77777777" w:rsidR="0069194C" w:rsidRPr="009C7465" w:rsidRDefault="0069194C" w:rsidP="005534CC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  <w:shd w:val="clear" w:color="auto" w:fill="FFFFFF"/>
              </w:rPr>
              <w:t>Управление культуры и молодежной политики администрации городского округа Кинель, в том числе:</w:t>
            </w:r>
          </w:p>
        </w:tc>
        <w:tc>
          <w:tcPr>
            <w:tcW w:w="1669" w:type="dxa"/>
          </w:tcPr>
          <w:p w14:paraId="72BED160" w14:textId="68265EB9" w:rsidR="0069194C" w:rsidRPr="00E74D1B" w:rsidRDefault="00E442B6" w:rsidP="005534CC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63 000.00</w:t>
            </w:r>
          </w:p>
        </w:tc>
        <w:tc>
          <w:tcPr>
            <w:tcW w:w="1669" w:type="dxa"/>
          </w:tcPr>
          <w:p w14:paraId="1D7331CF" w14:textId="4154BAE5" w:rsidR="0069194C" w:rsidRPr="00E74D1B" w:rsidRDefault="00E442B6" w:rsidP="005534CC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85 000,00</w:t>
            </w:r>
          </w:p>
        </w:tc>
        <w:tc>
          <w:tcPr>
            <w:tcW w:w="1539" w:type="dxa"/>
          </w:tcPr>
          <w:p w14:paraId="674A9542" w14:textId="76801B7C" w:rsidR="0069194C" w:rsidRPr="00E74D1B" w:rsidRDefault="00E442B6" w:rsidP="005534CC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27 000,00</w:t>
            </w:r>
          </w:p>
        </w:tc>
        <w:tc>
          <w:tcPr>
            <w:tcW w:w="1538" w:type="dxa"/>
          </w:tcPr>
          <w:p w14:paraId="334CF49F" w14:textId="47D69319" w:rsidR="0069194C" w:rsidRPr="00E74D1B" w:rsidRDefault="00E442B6" w:rsidP="005534CC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97 000,00</w:t>
            </w:r>
          </w:p>
        </w:tc>
        <w:tc>
          <w:tcPr>
            <w:tcW w:w="1408" w:type="dxa"/>
          </w:tcPr>
          <w:p w14:paraId="2A5143F7" w14:textId="4D48AD4D" w:rsidR="0069194C" w:rsidRPr="0027256E" w:rsidRDefault="00E74D1B" w:rsidP="005534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0AA92A28" w14:textId="23D15829" w:rsidR="0069194C" w:rsidRPr="00E74D1B" w:rsidRDefault="00E74D1B" w:rsidP="005534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4D1B">
              <w:rPr>
                <w:b/>
                <w:sz w:val="24"/>
                <w:szCs w:val="24"/>
              </w:rPr>
              <w:t>272 000,00</w:t>
            </w:r>
          </w:p>
        </w:tc>
      </w:tr>
      <w:tr w:rsidR="0069194C" w14:paraId="2B57BD46" w14:textId="77777777" w:rsidTr="005534CC">
        <w:tc>
          <w:tcPr>
            <w:tcW w:w="4987" w:type="dxa"/>
          </w:tcPr>
          <w:p w14:paraId="53311EB4" w14:textId="77777777" w:rsidR="0069194C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  <w:p w14:paraId="1E73C645" w14:textId="77777777" w:rsidR="0069194C" w:rsidRPr="00713109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5A8A079A" w14:textId="6B3EAAD2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12 000,00</w:t>
            </w:r>
          </w:p>
        </w:tc>
        <w:tc>
          <w:tcPr>
            <w:tcW w:w="1669" w:type="dxa"/>
          </w:tcPr>
          <w:p w14:paraId="7C52842C" w14:textId="4317E72B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04A5750A" w14:textId="52557076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15 000,00</w:t>
            </w:r>
          </w:p>
        </w:tc>
        <w:tc>
          <w:tcPr>
            <w:tcW w:w="1538" w:type="dxa"/>
          </w:tcPr>
          <w:p w14:paraId="5A87A738" w14:textId="3D68B953" w:rsidR="0069194C" w:rsidRPr="00E74D1B" w:rsidRDefault="00E442B6" w:rsidP="005534CC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2126FE17" w14:textId="759A7F70" w:rsidR="0069194C" w:rsidRPr="00E74D1B" w:rsidRDefault="00E442B6" w:rsidP="005534CC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6FEE7DA9" w14:textId="31A75697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27 000.00</w:t>
            </w:r>
          </w:p>
        </w:tc>
      </w:tr>
      <w:tr w:rsidR="0069194C" w14:paraId="2ACE9871" w14:textId="77777777" w:rsidTr="005534CC">
        <w:tc>
          <w:tcPr>
            <w:tcW w:w="4987" w:type="dxa"/>
          </w:tcPr>
          <w:p w14:paraId="6004EA17" w14:textId="24246EC3" w:rsidR="0069194C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21F6" w:rsidRPr="0075278E">
              <w:rPr>
                <w:sz w:val="24"/>
                <w:szCs w:val="24"/>
              </w:rPr>
              <w:t>Муниципальное бюджетное учреждение</w:t>
            </w:r>
            <w:r w:rsidR="00CA21F6">
              <w:rPr>
                <w:sz w:val="24"/>
                <w:szCs w:val="24"/>
              </w:rPr>
              <w:t xml:space="preserve"> «Спортивный центр Кинель»</w:t>
            </w:r>
          </w:p>
        </w:tc>
        <w:tc>
          <w:tcPr>
            <w:tcW w:w="1669" w:type="dxa"/>
          </w:tcPr>
          <w:p w14:paraId="37954F05" w14:textId="0D533CB7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76054469" w14:textId="39C422A2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50 000.00</w:t>
            </w:r>
          </w:p>
        </w:tc>
        <w:tc>
          <w:tcPr>
            <w:tcW w:w="1539" w:type="dxa"/>
          </w:tcPr>
          <w:p w14:paraId="431E68EE" w14:textId="664AD39B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12 000,00</w:t>
            </w:r>
          </w:p>
        </w:tc>
        <w:tc>
          <w:tcPr>
            <w:tcW w:w="1538" w:type="dxa"/>
          </w:tcPr>
          <w:p w14:paraId="00AC44D0" w14:textId="4D4CFDB7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6BD88493" w14:textId="1DAE2907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6C62F143" w14:textId="5A65C569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62 000,00</w:t>
            </w:r>
          </w:p>
        </w:tc>
      </w:tr>
      <w:tr w:rsidR="0069194C" w14:paraId="24368495" w14:textId="77777777" w:rsidTr="005534CC">
        <w:tc>
          <w:tcPr>
            <w:tcW w:w="4987" w:type="dxa"/>
          </w:tcPr>
          <w:p w14:paraId="52BAFFB1" w14:textId="77777777" w:rsidR="0069194C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1669" w:type="dxa"/>
          </w:tcPr>
          <w:p w14:paraId="6AEFFE91" w14:textId="4D68387A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33 000,00</w:t>
            </w:r>
          </w:p>
        </w:tc>
        <w:tc>
          <w:tcPr>
            <w:tcW w:w="1669" w:type="dxa"/>
          </w:tcPr>
          <w:p w14:paraId="1405F5A4" w14:textId="73281E5D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43AD5CE2" w14:textId="6521BB03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6CD12ECE" w14:textId="5A104B37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2FFD7379" w14:textId="3E2250C0" w:rsidR="0069194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2943AC52" w14:textId="61C8E5E3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33 000,00</w:t>
            </w:r>
          </w:p>
        </w:tc>
      </w:tr>
      <w:tr w:rsidR="00CA21F6" w14:paraId="7AF2C40B" w14:textId="77777777" w:rsidTr="005534CC">
        <w:tc>
          <w:tcPr>
            <w:tcW w:w="4987" w:type="dxa"/>
          </w:tcPr>
          <w:p w14:paraId="5308A0BC" w14:textId="4E57E4C3" w:rsidR="00CA21F6" w:rsidRDefault="00CA21F6" w:rsidP="005534C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учреждение культуры </w:t>
            </w:r>
            <w:r w:rsidRPr="00556F4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культурного развития»</w:t>
            </w:r>
          </w:p>
        </w:tc>
        <w:tc>
          <w:tcPr>
            <w:tcW w:w="1669" w:type="dxa"/>
          </w:tcPr>
          <w:p w14:paraId="0D0B2A8F" w14:textId="05B2758F" w:rsidR="00CA21F6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06C76C3" w14:textId="2A54A978" w:rsidR="00CA21F6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5C14BCE7" w14:textId="0CF6351E" w:rsidR="00CA21F6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229FCE40" w14:textId="546E8800" w:rsidR="00CA21F6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97 000,00</w:t>
            </w:r>
          </w:p>
        </w:tc>
        <w:tc>
          <w:tcPr>
            <w:tcW w:w="1408" w:type="dxa"/>
          </w:tcPr>
          <w:p w14:paraId="67B83481" w14:textId="5C606F2D" w:rsidR="00CA21F6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20C32F1A" w14:textId="77DA1DB4" w:rsidR="00CA21F6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97 000,00</w:t>
            </w:r>
          </w:p>
        </w:tc>
      </w:tr>
      <w:tr w:rsidR="009C7F9C" w14:paraId="2BAA879A" w14:textId="77777777" w:rsidTr="005534CC">
        <w:tc>
          <w:tcPr>
            <w:tcW w:w="4987" w:type="dxa"/>
          </w:tcPr>
          <w:p w14:paraId="46BFF42B" w14:textId="4820EC92" w:rsidR="009C7F9C" w:rsidRPr="00556F4D" w:rsidRDefault="009C7F9C" w:rsidP="005534CC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Муниципальное бюджетное учреждение культуры «</w:t>
            </w:r>
            <w:r>
              <w:rPr>
                <w:sz w:val="24"/>
                <w:szCs w:val="24"/>
              </w:rPr>
              <w:t>Дом культуры «Дружба»</w:t>
            </w:r>
          </w:p>
        </w:tc>
        <w:tc>
          <w:tcPr>
            <w:tcW w:w="1669" w:type="dxa"/>
          </w:tcPr>
          <w:p w14:paraId="4D06EDE3" w14:textId="2E4D028A" w:rsidR="009C7F9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18 000,00</w:t>
            </w:r>
          </w:p>
        </w:tc>
        <w:tc>
          <w:tcPr>
            <w:tcW w:w="1669" w:type="dxa"/>
          </w:tcPr>
          <w:p w14:paraId="1DE0F642" w14:textId="19F5B653" w:rsidR="009C7F9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35 000.00</w:t>
            </w:r>
          </w:p>
        </w:tc>
        <w:tc>
          <w:tcPr>
            <w:tcW w:w="1539" w:type="dxa"/>
          </w:tcPr>
          <w:p w14:paraId="5A53FED1" w14:textId="78129346" w:rsidR="009C7F9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636384A5" w14:textId="7BA8DAF7" w:rsidR="009C7F9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7BE49D48" w14:textId="17E51D5C" w:rsidR="009C7F9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0C72D037" w14:textId="03B95585" w:rsidR="009C7F9C" w:rsidRPr="00E442B6" w:rsidRDefault="00E442B6" w:rsidP="005534CC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53 000,00</w:t>
            </w:r>
          </w:p>
        </w:tc>
      </w:tr>
      <w:tr w:rsidR="0069194C" w14:paraId="6E0DF3A9" w14:textId="77777777" w:rsidTr="005534CC">
        <w:tc>
          <w:tcPr>
            <w:tcW w:w="4987" w:type="dxa"/>
          </w:tcPr>
          <w:p w14:paraId="5A8903D8" w14:textId="77777777" w:rsidR="0069194C" w:rsidRDefault="0069194C" w:rsidP="005534CC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>учреждение городского округа Кинель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14:paraId="55656CC1" w14:textId="2669D691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400 000,00</w:t>
            </w:r>
          </w:p>
        </w:tc>
        <w:tc>
          <w:tcPr>
            <w:tcW w:w="1669" w:type="dxa"/>
          </w:tcPr>
          <w:p w14:paraId="2F0A088C" w14:textId="073A5066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400 000,00</w:t>
            </w:r>
          </w:p>
        </w:tc>
        <w:tc>
          <w:tcPr>
            <w:tcW w:w="1539" w:type="dxa"/>
          </w:tcPr>
          <w:p w14:paraId="2EF6B3EF" w14:textId="632B1479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400 000,00</w:t>
            </w:r>
          </w:p>
        </w:tc>
        <w:tc>
          <w:tcPr>
            <w:tcW w:w="1538" w:type="dxa"/>
          </w:tcPr>
          <w:p w14:paraId="49619FD4" w14:textId="06BD4160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400 000,00</w:t>
            </w:r>
          </w:p>
        </w:tc>
        <w:tc>
          <w:tcPr>
            <w:tcW w:w="1408" w:type="dxa"/>
          </w:tcPr>
          <w:p w14:paraId="413D7736" w14:textId="2581A411" w:rsidR="0069194C" w:rsidRPr="0027256E" w:rsidRDefault="00E442B6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400 000,00</w:t>
            </w:r>
          </w:p>
        </w:tc>
        <w:tc>
          <w:tcPr>
            <w:tcW w:w="1644" w:type="dxa"/>
          </w:tcPr>
          <w:p w14:paraId="6E131B5F" w14:textId="39B89F4E" w:rsidR="0069194C" w:rsidRPr="00E442B6" w:rsidRDefault="00E442B6" w:rsidP="005534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42B6">
              <w:rPr>
                <w:b/>
                <w:bCs/>
                <w:sz w:val="24"/>
                <w:szCs w:val="24"/>
              </w:rPr>
              <w:t>2 000 000,00</w:t>
            </w:r>
          </w:p>
        </w:tc>
      </w:tr>
    </w:tbl>
    <w:p w14:paraId="284986D1" w14:textId="77777777" w:rsidR="0069194C" w:rsidRPr="00DC033B" w:rsidRDefault="0069194C" w:rsidP="0069194C">
      <w:pPr>
        <w:rPr>
          <w:szCs w:val="28"/>
        </w:rPr>
        <w:sectPr w:rsidR="0069194C" w:rsidRPr="00DC033B" w:rsidSect="0069194C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  <w:r w:rsidRPr="005816BB">
        <w:rPr>
          <w:szCs w:val="28"/>
        </w:rPr>
        <w:t>»</w:t>
      </w:r>
      <w:r>
        <w:rPr>
          <w:szCs w:val="28"/>
        </w:rPr>
        <w:t>.</w:t>
      </w:r>
    </w:p>
    <w:p w14:paraId="77230CC4" w14:textId="77777777"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ПРИЛОЖЕНИЕ 3                                       </w:t>
      </w:r>
    </w:p>
    <w:p w14:paraId="16ADC0CE" w14:textId="77777777"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муниципальной программе</w:t>
      </w:r>
    </w:p>
    <w:p w14:paraId="22CA4D38" w14:textId="77777777"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городского округа Кинель Самарской области</w:t>
      </w:r>
    </w:p>
    <w:p w14:paraId="46012187" w14:textId="77777777"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«Создание доступной среды жизнедеятельности</w:t>
      </w:r>
    </w:p>
    <w:p w14:paraId="34701D1F" w14:textId="77777777" w:rsidR="0080134E" w:rsidRDefault="0080134E" w:rsidP="008013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 с ограниченными возможностями здоровья</w:t>
      </w:r>
    </w:p>
    <w:p w14:paraId="4C1A0960" w14:textId="07F51E22" w:rsidR="0080134E" w:rsidRDefault="0080134E" w:rsidP="008013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</w:t>
      </w:r>
      <w:r w:rsidR="00923809">
        <w:rPr>
          <w:sz w:val="24"/>
          <w:szCs w:val="24"/>
        </w:rPr>
        <w:t>6</w:t>
      </w:r>
      <w:r>
        <w:rPr>
          <w:sz w:val="24"/>
          <w:szCs w:val="24"/>
        </w:rPr>
        <w:t>-20</w:t>
      </w:r>
      <w:r w:rsidR="00923809">
        <w:rPr>
          <w:sz w:val="24"/>
          <w:szCs w:val="24"/>
        </w:rPr>
        <w:t>30</w:t>
      </w:r>
      <w:r>
        <w:rPr>
          <w:sz w:val="24"/>
          <w:szCs w:val="24"/>
        </w:rPr>
        <w:t xml:space="preserve"> годы»</w:t>
      </w:r>
    </w:p>
    <w:p w14:paraId="1DE67CEC" w14:textId="77777777" w:rsidR="0080134E" w:rsidRDefault="0080134E" w:rsidP="008013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E53236E" w14:textId="322F7CDA" w:rsidR="0080134E" w:rsidRDefault="0080134E" w:rsidP="008013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 оценки эффективности реализации муниципальной программы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92380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</w:t>
      </w:r>
      <w:r w:rsidR="0092380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годы»</w:t>
      </w:r>
    </w:p>
    <w:p w14:paraId="4683078E" w14:textId="77777777" w:rsidR="0080134E" w:rsidRDefault="0080134E" w:rsidP="0080134E">
      <w:pPr>
        <w:jc w:val="center"/>
        <w:rPr>
          <w:b/>
          <w:sz w:val="24"/>
          <w:szCs w:val="24"/>
        </w:rPr>
      </w:pPr>
    </w:p>
    <w:p w14:paraId="2BC5AF33" w14:textId="77777777"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Оценка эффективности реализации Программы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14:paraId="59DEFE7C" w14:textId="77777777"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Оценка эффективности реализации Программы осуществляется исполнителем Программы по годам в течение всего срока реализации Программы.</w:t>
      </w:r>
    </w:p>
    <w:p w14:paraId="5AD5B569" w14:textId="77777777"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Эффективность реализации Программы оценивается степенью достижения плановых значений показателей (индикаторов) программы.</w:t>
      </w:r>
    </w:p>
    <w:p w14:paraId="539D593B" w14:textId="77777777"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Степень достижения показателей (индикаторов) муниципальной программы городского округа Кинель Самарской области представлены в таблице 1.</w:t>
      </w:r>
    </w:p>
    <w:p w14:paraId="56750F57" w14:textId="77777777"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Степень достижения целевых показателей (индикаторов) Программы оценивается как: от 90% и более эффективность реализации Программы признается высокой, 70% до 90 % - средняя, менее 70 % - низкая.</w:t>
      </w:r>
    </w:p>
    <w:p w14:paraId="63DA4D74" w14:textId="77777777" w:rsidR="0080134E" w:rsidRDefault="0080134E" w:rsidP="0080134E">
      <w:pPr>
        <w:jc w:val="both"/>
        <w:rPr>
          <w:sz w:val="24"/>
          <w:szCs w:val="24"/>
        </w:rPr>
      </w:pPr>
    </w:p>
    <w:p w14:paraId="48DA349B" w14:textId="77777777" w:rsidR="0080134E" w:rsidRDefault="0080134E" w:rsidP="0080134E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2277"/>
        <w:gridCol w:w="1541"/>
        <w:gridCol w:w="1540"/>
        <w:gridCol w:w="1548"/>
        <w:gridCol w:w="1585"/>
      </w:tblGrid>
      <w:tr w:rsidR="0080134E" w:rsidRPr="007C1236" w14:paraId="372D63FC" w14:textId="77777777" w:rsidTr="005534CC">
        <w:tc>
          <w:tcPr>
            <w:tcW w:w="948" w:type="dxa"/>
            <w:vMerge w:val="restart"/>
          </w:tcPr>
          <w:p w14:paraId="7620F380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692A637E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41" w:type="dxa"/>
            <w:vMerge w:val="restart"/>
          </w:tcPr>
          <w:p w14:paraId="1A37CB7E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088" w:type="dxa"/>
            <w:gridSpan w:val="2"/>
          </w:tcPr>
          <w:p w14:paraId="698657C5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Значение целевых индикаторов</w:t>
            </w:r>
          </w:p>
        </w:tc>
        <w:tc>
          <w:tcPr>
            <w:tcW w:w="1585" w:type="dxa"/>
            <w:vMerge w:val="restart"/>
          </w:tcPr>
          <w:p w14:paraId="61E206D7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Степень достижения целевых индикаторов, %</w:t>
            </w:r>
          </w:p>
        </w:tc>
      </w:tr>
      <w:tr w:rsidR="0080134E" w:rsidRPr="007C1236" w14:paraId="1E487A92" w14:textId="77777777" w:rsidTr="005534CC">
        <w:tc>
          <w:tcPr>
            <w:tcW w:w="948" w:type="dxa"/>
            <w:vMerge/>
          </w:tcPr>
          <w:p w14:paraId="63619A61" w14:textId="77777777" w:rsidR="0080134E" w:rsidRPr="007C1236" w:rsidRDefault="0080134E" w:rsidP="005534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26C614B" w14:textId="77777777" w:rsidR="0080134E" w:rsidRPr="007C1236" w:rsidRDefault="0080134E" w:rsidP="005534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02DD3CDD" w14:textId="77777777" w:rsidR="0080134E" w:rsidRPr="007C1236" w:rsidRDefault="0080134E" w:rsidP="005534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C7489C0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Плановые значения</w:t>
            </w:r>
          </w:p>
        </w:tc>
        <w:tc>
          <w:tcPr>
            <w:tcW w:w="1548" w:type="dxa"/>
          </w:tcPr>
          <w:p w14:paraId="1DD5960C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Фактические значения</w:t>
            </w:r>
          </w:p>
        </w:tc>
        <w:tc>
          <w:tcPr>
            <w:tcW w:w="1585" w:type="dxa"/>
            <w:vMerge/>
          </w:tcPr>
          <w:p w14:paraId="25EA082D" w14:textId="77777777" w:rsidR="0080134E" w:rsidRPr="007C1236" w:rsidRDefault="0080134E" w:rsidP="005534CC">
            <w:pPr>
              <w:jc w:val="right"/>
              <w:rPr>
                <w:sz w:val="24"/>
                <w:szCs w:val="24"/>
              </w:rPr>
            </w:pPr>
          </w:p>
        </w:tc>
      </w:tr>
      <w:tr w:rsidR="0080134E" w:rsidRPr="007C1236" w14:paraId="034C5069" w14:textId="77777777" w:rsidTr="005534CC">
        <w:tc>
          <w:tcPr>
            <w:tcW w:w="948" w:type="dxa"/>
          </w:tcPr>
          <w:p w14:paraId="5D92ECCF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68939CC2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Количество объектов социальной. Транспортной и инженерной инфраструктур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маломобильных граждан</w:t>
            </w:r>
          </w:p>
        </w:tc>
        <w:tc>
          <w:tcPr>
            <w:tcW w:w="1541" w:type="dxa"/>
          </w:tcPr>
          <w:p w14:paraId="01F1BD56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1F92D36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84776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52EA585A" w14:textId="77777777" w:rsidR="0080134E" w:rsidRPr="007C1236" w:rsidRDefault="0080134E" w:rsidP="005534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B58C36" w14:textId="77777777" w:rsidR="0080134E" w:rsidRDefault="0080134E" w:rsidP="00A54492">
      <w:pPr>
        <w:spacing w:line="360" w:lineRule="auto"/>
      </w:pPr>
    </w:p>
    <w:sectPr w:rsidR="0080134E" w:rsidSect="009D3CE2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1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677C6"/>
    <w:multiLevelType w:val="hybridMultilevel"/>
    <w:tmpl w:val="D1368304"/>
    <w:lvl w:ilvl="0" w:tplc="D124F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C14"/>
    <w:multiLevelType w:val="hybridMultilevel"/>
    <w:tmpl w:val="CC56918C"/>
    <w:lvl w:ilvl="0" w:tplc="F0A0D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7E4E"/>
    <w:multiLevelType w:val="hybridMultilevel"/>
    <w:tmpl w:val="842CF7D2"/>
    <w:lvl w:ilvl="0" w:tplc="C262DD18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634CFD"/>
    <w:multiLevelType w:val="hybridMultilevel"/>
    <w:tmpl w:val="960CC2DA"/>
    <w:lvl w:ilvl="0" w:tplc="7E4E0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E37759"/>
    <w:multiLevelType w:val="hybridMultilevel"/>
    <w:tmpl w:val="230015AC"/>
    <w:lvl w:ilvl="0" w:tplc="73DC3C84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73"/>
    <w:rsid w:val="000066E8"/>
    <w:rsid w:val="00024D3E"/>
    <w:rsid w:val="00032D3D"/>
    <w:rsid w:val="00056F50"/>
    <w:rsid w:val="00071B2D"/>
    <w:rsid w:val="00092B73"/>
    <w:rsid w:val="000B57F2"/>
    <w:rsid w:val="000C2422"/>
    <w:rsid w:val="000C5BAF"/>
    <w:rsid w:val="000E6CC5"/>
    <w:rsid w:val="000F0BFC"/>
    <w:rsid w:val="00106624"/>
    <w:rsid w:val="001166B3"/>
    <w:rsid w:val="0012453A"/>
    <w:rsid w:val="001258EB"/>
    <w:rsid w:val="00132079"/>
    <w:rsid w:val="00144CA6"/>
    <w:rsid w:val="0016433F"/>
    <w:rsid w:val="00174101"/>
    <w:rsid w:val="001865D3"/>
    <w:rsid w:val="00187582"/>
    <w:rsid w:val="00197658"/>
    <w:rsid w:val="001C6526"/>
    <w:rsid w:val="001C7D80"/>
    <w:rsid w:val="001E0EEC"/>
    <w:rsid w:val="001E158F"/>
    <w:rsid w:val="00205D9B"/>
    <w:rsid w:val="0023431C"/>
    <w:rsid w:val="00242209"/>
    <w:rsid w:val="00253E58"/>
    <w:rsid w:val="002552DE"/>
    <w:rsid w:val="0027256E"/>
    <w:rsid w:val="00273C45"/>
    <w:rsid w:val="00275108"/>
    <w:rsid w:val="00290756"/>
    <w:rsid w:val="002A1EDB"/>
    <w:rsid w:val="002A238E"/>
    <w:rsid w:val="002A4F8F"/>
    <w:rsid w:val="002B365D"/>
    <w:rsid w:val="002C012A"/>
    <w:rsid w:val="002C7B39"/>
    <w:rsid w:val="002D1595"/>
    <w:rsid w:val="002E64A8"/>
    <w:rsid w:val="002E7B91"/>
    <w:rsid w:val="002F2641"/>
    <w:rsid w:val="002F5730"/>
    <w:rsid w:val="00300301"/>
    <w:rsid w:val="003241B5"/>
    <w:rsid w:val="00326AB2"/>
    <w:rsid w:val="00341391"/>
    <w:rsid w:val="003554BC"/>
    <w:rsid w:val="00355675"/>
    <w:rsid w:val="00362717"/>
    <w:rsid w:val="003A704E"/>
    <w:rsid w:val="003C25FA"/>
    <w:rsid w:val="003D4F77"/>
    <w:rsid w:val="003E272F"/>
    <w:rsid w:val="003F5AD4"/>
    <w:rsid w:val="003F6CB5"/>
    <w:rsid w:val="00402087"/>
    <w:rsid w:val="00407404"/>
    <w:rsid w:val="00451CCA"/>
    <w:rsid w:val="0046108E"/>
    <w:rsid w:val="004764F5"/>
    <w:rsid w:val="004B56A0"/>
    <w:rsid w:val="004B7F9B"/>
    <w:rsid w:val="004F727D"/>
    <w:rsid w:val="00502BD5"/>
    <w:rsid w:val="00517ECA"/>
    <w:rsid w:val="00536F73"/>
    <w:rsid w:val="005534CC"/>
    <w:rsid w:val="00562399"/>
    <w:rsid w:val="00567856"/>
    <w:rsid w:val="00592439"/>
    <w:rsid w:val="00597B68"/>
    <w:rsid w:val="005A38CE"/>
    <w:rsid w:val="005B0EB7"/>
    <w:rsid w:val="005C6EA4"/>
    <w:rsid w:val="005D735E"/>
    <w:rsid w:val="00605B17"/>
    <w:rsid w:val="00611CF4"/>
    <w:rsid w:val="00621BD4"/>
    <w:rsid w:val="00623C6D"/>
    <w:rsid w:val="006272A2"/>
    <w:rsid w:val="006372D4"/>
    <w:rsid w:val="00654B92"/>
    <w:rsid w:val="006631DB"/>
    <w:rsid w:val="006669EC"/>
    <w:rsid w:val="00686C32"/>
    <w:rsid w:val="0069194C"/>
    <w:rsid w:val="006A3FC9"/>
    <w:rsid w:val="006C67D2"/>
    <w:rsid w:val="006D1502"/>
    <w:rsid w:val="006E00FF"/>
    <w:rsid w:val="006E1917"/>
    <w:rsid w:val="006E38E4"/>
    <w:rsid w:val="006E3F56"/>
    <w:rsid w:val="00715F1E"/>
    <w:rsid w:val="00722B6F"/>
    <w:rsid w:val="00723DC9"/>
    <w:rsid w:val="0072576E"/>
    <w:rsid w:val="0072679A"/>
    <w:rsid w:val="0074671F"/>
    <w:rsid w:val="00751BC5"/>
    <w:rsid w:val="0075278E"/>
    <w:rsid w:val="007570F3"/>
    <w:rsid w:val="00762B9A"/>
    <w:rsid w:val="007659AE"/>
    <w:rsid w:val="00770B4B"/>
    <w:rsid w:val="0079486B"/>
    <w:rsid w:val="007E01B7"/>
    <w:rsid w:val="007E3FBB"/>
    <w:rsid w:val="007F5724"/>
    <w:rsid w:val="007F699A"/>
    <w:rsid w:val="0080134E"/>
    <w:rsid w:val="008111E7"/>
    <w:rsid w:val="008335D1"/>
    <w:rsid w:val="00843E63"/>
    <w:rsid w:val="008877C6"/>
    <w:rsid w:val="00892AE8"/>
    <w:rsid w:val="008A3821"/>
    <w:rsid w:val="008C4FB2"/>
    <w:rsid w:val="008D0C83"/>
    <w:rsid w:val="008D6856"/>
    <w:rsid w:val="008E7740"/>
    <w:rsid w:val="008F37A9"/>
    <w:rsid w:val="008F432C"/>
    <w:rsid w:val="008F5A95"/>
    <w:rsid w:val="009031E8"/>
    <w:rsid w:val="00911709"/>
    <w:rsid w:val="00922EBD"/>
    <w:rsid w:val="00923809"/>
    <w:rsid w:val="00942290"/>
    <w:rsid w:val="00945D1E"/>
    <w:rsid w:val="00965CD2"/>
    <w:rsid w:val="00965DB0"/>
    <w:rsid w:val="009A1FF8"/>
    <w:rsid w:val="009A578A"/>
    <w:rsid w:val="009C7F9C"/>
    <w:rsid w:val="009D3CE2"/>
    <w:rsid w:val="009E7C17"/>
    <w:rsid w:val="009F24E6"/>
    <w:rsid w:val="009F574C"/>
    <w:rsid w:val="00A52E89"/>
    <w:rsid w:val="00A54492"/>
    <w:rsid w:val="00A61DF1"/>
    <w:rsid w:val="00A707F8"/>
    <w:rsid w:val="00A71EF9"/>
    <w:rsid w:val="00A732AB"/>
    <w:rsid w:val="00A81BE1"/>
    <w:rsid w:val="00A97B3D"/>
    <w:rsid w:val="00AA00D9"/>
    <w:rsid w:val="00AA75EE"/>
    <w:rsid w:val="00AB2AA9"/>
    <w:rsid w:val="00AB36A6"/>
    <w:rsid w:val="00AD2D08"/>
    <w:rsid w:val="00AE306C"/>
    <w:rsid w:val="00AE6E2F"/>
    <w:rsid w:val="00B01A90"/>
    <w:rsid w:val="00B055B5"/>
    <w:rsid w:val="00B10917"/>
    <w:rsid w:val="00B4496A"/>
    <w:rsid w:val="00B823B4"/>
    <w:rsid w:val="00B85118"/>
    <w:rsid w:val="00B93C0E"/>
    <w:rsid w:val="00BA11FA"/>
    <w:rsid w:val="00BA20CF"/>
    <w:rsid w:val="00BE5B7F"/>
    <w:rsid w:val="00BF03EB"/>
    <w:rsid w:val="00C02EF3"/>
    <w:rsid w:val="00C254AA"/>
    <w:rsid w:val="00C30E00"/>
    <w:rsid w:val="00C3417B"/>
    <w:rsid w:val="00C46D0F"/>
    <w:rsid w:val="00C64B72"/>
    <w:rsid w:val="00C76CCC"/>
    <w:rsid w:val="00C77B4A"/>
    <w:rsid w:val="00C9006D"/>
    <w:rsid w:val="00C96FB4"/>
    <w:rsid w:val="00CA21F6"/>
    <w:rsid w:val="00CC6679"/>
    <w:rsid w:val="00CD31D8"/>
    <w:rsid w:val="00CD62CD"/>
    <w:rsid w:val="00CD6E4B"/>
    <w:rsid w:val="00CE5739"/>
    <w:rsid w:val="00D02711"/>
    <w:rsid w:val="00D03E29"/>
    <w:rsid w:val="00D27DAA"/>
    <w:rsid w:val="00D335A2"/>
    <w:rsid w:val="00D5032E"/>
    <w:rsid w:val="00DA1B46"/>
    <w:rsid w:val="00DB25A0"/>
    <w:rsid w:val="00DC4989"/>
    <w:rsid w:val="00DC55CD"/>
    <w:rsid w:val="00DD1589"/>
    <w:rsid w:val="00DE144F"/>
    <w:rsid w:val="00DE33F2"/>
    <w:rsid w:val="00DF1D56"/>
    <w:rsid w:val="00E2706B"/>
    <w:rsid w:val="00E307D4"/>
    <w:rsid w:val="00E442B6"/>
    <w:rsid w:val="00E60F41"/>
    <w:rsid w:val="00E74D1B"/>
    <w:rsid w:val="00EA7AE0"/>
    <w:rsid w:val="00EB1430"/>
    <w:rsid w:val="00EB1432"/>
    <w:rsid w:val="00ED20BA"/>
    <w:rsid w:val="00ED3EF0"/>
    <w:rsid w:val="00F00B0A"/>
    <w:rsid w:val="00F12EE8"/>
    <w:rsid w:val="00F307C7"/>
    <w:rsid w:val="00F84FE9"/>
    <w:rsid w:val="00F9242F"/>
    <w:rsid w:val="00FA31CA"/>
    <w:rsid w:val="00FB0F2E"/>
    <w:rsid w:val="00FB33C5"/>
    <w:rsid w:val="00FB3683"/>
    <w:rsid w:val="00FB5626"/>
    <w:rsid w:val="00FD78BE"/>
    <w:rsid w:val="00FF323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D0F"/>
    <w:pPr>
      <w:ind w:left="720"/>
      <w:contextualSpacing/>
    </w:pPr>
  </w:style>
  <w:style w:type="paragraph" w:styleId="a7">
    <w:name w:val="Normal (Web)"/>
    <w:basedOn w:val="a"/>
    <w:rsid w:val="001258EB"/>
    <w:pPr>
      <w:spacing w:before="280" w:after="119"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517E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764F5"/>
    <w:pPr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D0F"/>
    <w:pPr>
      <w:ind w:left="720"/>
      <w:contextualSpacing/>
    </w:pPr>
  </w:style>
  <w:style w:type="paragraph" w:styleId="a7">
    <w:name w:val="Normal (Web)"/>
    <w:basedOn w:val="a"/>
    <w:rsid w:val="001258EB"/>
    <w:pPr>
      <w:spacing w:before="280" w:after="119"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517E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764F5"/>
    <w:pPr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C9F6-CCCA-470F-AC9C-8CAD1F56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35</Pages>
  <Words>6615</Words>
  <Characters>37710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root</cp:lastModifiedBy>
  <cp:revision>98</cp:revision>
  <cp:lastPrinted>2025-06-04T07:15:00Z</cp:lastPrinted>
  <dcterms:created xsi:type="dcterms:W3CDTF">2024-10-02T04:30:00Z</dcterms:created>
  <dcterms:modified xsi:type="dcterms:W3CDTF">2025-06-05T10:11:00Z</dcterms:modified>
</cp:coreProperties>
</file>