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570"/>
        <w:gridCol w:w="4360"/>
      </w:tblGrid>
      <w:tr w:rsidR="00342F8E" w:rsidTr="00412400">
        <w:tc>
          <w:tcPr>
            <w:tcW w:w="4570" w:type="dxa"/>
          </w:tcPr>
          <w:p w:rsidR="00342F8E" w:rsidRDefault="00342F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342F8E" w:rsidRDefault="00342F8E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342F8E" w:rsidRDefault="00342F8E">
            <w:pPr>
              <w:jc w:val="center"/>
            </w:pPr>
          </w:p>
          <w:p w:rsidR="00342F8E" w:rsidRDefault="00342F8E">
            <w:pPr>
              <w:jc w:val="center"/>
            </w:pPr>
            <w:r>
              <w:rPr>
                <w:sz w:val="22"/>
              </w:rPr>
              <w:t>АДМИНИСТРАЦИЯ</w:t>
            </w:r>
          </w:p>
          <w:p w:rsidR="00342F8E" w:rsidRDefault="00342F8E">
            <w:pPr>
              <w:jc w:val="center"/>
            </w:pPr>
            <w:r>
              <w:rPr>
                <w:sz w:val="22"/>
              </w:rPr>
              <w:t>городского округа Кинель</w:t>
            </w:r>
          </w:p>
          <w:p w:rsidR="00342F8E" w:rsidRDefault="00342F8E"/>
          <w:p w:rsidR="00342F8E" w:rsidRDefault="00342F8E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ПОСТАНОВЛЕНИЕ</w:t>
            </w:r>
          </w:p>
          <w:p w:rsidR="00342F8E" w:rsidRDefault="00342F8E">
            <w:pPr>
              <w:jc w:val="center"/>
              <w:rPr>
                <w:b/>
              </w:rPr>
            </w:pPr>
          </w:p>
          <w:p w:rsidR="00342F8E" w:rsidRDefault="005F0F07" w:rsidP="005F0F07">
            <w:pPr>
              <w:ind w:left="-216" w:right="-108"/>
              <w:jc w:val="center"/>
              <w:rPr>
                <w:u w:val="single"/>
              </w:rPr>
            </w:pPr>
            <w:r>
              <w:t>о</w:t>
            </w:r>
            <w:r w:rsidR="00676D67" w:rsidRPr="00676D67">
              <w:t>т</w:t>
            </w:r>
            <w:r w:rsidR="006F01BD">
              <w:t>__________________</w:t>
            </w:r>
            <w:r>
              <w:t xml:space="preserve"> </w:t>
            </w:r>
            <w:r w:rsidR="00676D67" w:rsidRPr="00676D67">
              <w:t xml:space="preserve"> </w:t>
            </w:r>
            <w:r>
              <w:t xml:space="preserve"> </w:t>
            </w:r>
            <w:r w:rsidR="00342F8E" w:rsidRPr="00676D67">
              <w:t>№</w:t>
            </w:r>
            <w:r w:rsidR="006F01BD">
              <w:t>__________</w:t>
            </w:r>
          </w:p>
          <w:p w:rsidR="00342F8E" w:rsidRDefault="00342F8E">
            <w:pPr>
              <w:jc w:val="center"/>
              <w:rPr>
                <w:sz w:val="18"/>
              </w:rPr>
            </w:pPr>
          </w:p>
          <w:p w:rsidR="00342F8E" w:rsidRDefault="00342F8E">
            <w:pPr>
              <w:jc w:val="center"/>
              <w:rPr>
                <w:sz w:val="18"/>
              </w:rPr>
            </w:pPr>
          </w:p>
          <w:p w:rsidR="002250B3" w:rsidRPr="00412400" w:rsidRDefault="00412400" w:rsidP="002250B3">
            <w:pPr>
              <w:jc w:val="both"/>
              <w:rPr>
                <w:sz w:val="32"/>
                <w:szCs w:val="28"/>
              </w:rPr>
            </w:pPr>
            <w:r w:rsidRPr="00412400">
              <w:rPr>
                <w:sz w:val="28"/>
                <w:szCs w:val="28"/>
              </w:rPr>
              <w:t>О приеме предложений от населения городского округа Кинель Самарской области в форме анкеты по выбору приоритетного функционального наполнения для территории, на которой планируется реализация проекта создания комфортной городской среды</w:t>
            </w:r>
          </w:p>
          <w:p w:rsidR="00342F8E" w:rsidRDefault="00342F8E" w:rsidP="003843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8C3692" w:rsidRDefault="008C3692" w:rsidP="008C3692">
            <w:pPr>
              <w:jc w:val="right"/>
              <w:rPr>
                <w:sz w:val="28"/>
                <w:szCs w:val="28"/>
              </w:rPr>
            </w:pPr>
          </w:p>
          <w:p w:rsidR="00342F8E" w:rsidRDefault="008C3692" w:rsidP="008C3692">
            <w:pPr>
              <w:jc w:val="right"/>
              <w:rPr>
                <w:b/>
                <w:sz w:val="28"/>
                <w:szCs w:val="28"/>
              </w:rPr>
            </w:pPr>
            <w:r w:rsidRPr="003B432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</w:t>
            </w:r>
            <w:r w:rsidRPr="003B432A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 </w:t>
            </w:r>
            <w:r w:rsidRPr="003B432A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3B432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3B432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3B432A">
              <w:rPr>
                <w:sz w:val="28"/>
                <w:szCs w:val="28"/>
              </w:rPr>
              <w:t>Т</w:t>
            </w:r>
          </w:p>
        </w:tc>
      </w:tr>
    </w:tbl>
    <w:p w:rsidR="005F0F07" w:rsidRDefault="005F0F07" w:rsidP="00C31168">
      <w:pPr>
        <w:spacing w:line="360" w:lineRule="auto"/>
        <w:ind w:firstLine="708"/>
        <w:jc w:val="both"/>
        <w:rPr>
          <w:sz w:val="28"/>
          <w:szCs w:val="28"/>
        </w:rPr>
      </w:pPr>
    </w:p>
    <w:p w:rsidR="005F0F07" w:rsidRPr="00276837" w:rsidRDefault="005F0F07" w:rsidP="00C31168">
      <w:pPr>
        <w:spacing w:line="360" w:lineRule="auto"/>
        <w:ind w:firstLine="708"/>
        <w:jc w:val="both"/>
        <w:rPr>
          <w:sz w:val="20"/>
          <w:szCs w:val="28"/>
        </w:rPr>
      </w:pPr>
    </w:p>
    <w:p w:rsidR="00881695" w:rsidRDefault="00412400" w:rsidP="00C31168">
      <w:pPr>
        <w:spacing w:line="360" w:lineRule="auto"/>
        <w:ind w:firstLine="708"/>
        <w:jc w:val="both"/>
        <w:rPr>
          <w:sz w:val="28"/>
        </w:rPr>
      </w:pPr>
      <w:r w:rsidRPr="00412400">
        <w:rPr>
          <w:sz w:val="28"/>
        </w:rPr>
        <w:t xml:space="preserve">В соответствии с протоколом № 50 от 30 января 2025 года заседания общественной комиссии городского округа Кинель Самарской области по обеспечению реализации муниципальной программы городского округа Кинель Самарской области «Формирование современной городской среды в городском округе Кинель Самарской области», для участия во Всероссийском конкурсе лучших проектов создания комфортной городской среды в 2025 году, руководствуясь Уставом городского </w:t>
      </w:r>
      <w:r w:rsidR="00C443E0">
        <w:rPr>
          <w:sz w:val="28"/>
        </w:rPr>
        <w:t>округа Кинель Самарской области,</w:t>
      </w:r>
    </w:p>
    <w:p w:rsidR="00C443E0" w:rsidRDefault="00C443E0" w:rsidP="00C31168">
      <w:pPr>
        <w:pStyle w:val="a3"/>
        <w:spacing w:line="360" w:lineRule="auto"/>
        <w:ind w:right="-5" w:firstLine="0"/>
        <w:contextualSpacing/>
        <w:jc w:val="center"/>
        <w:rPr>
          <w:szCs w:val="28"/>
        </w:rPr>
      </w:pPr>
    </w:p>
    <w:p w:rsidR="00D16251" w:rsidRDefault="00881695" w:rsidP="00C31168">
      <w:pPr>
        <w:pStyle w:val="a3"/>
        <w:spacing w:line="360" w:lineRule="auto"/>
        <w:ind w:right="-5" w:firstLine="0"/>
        <w:contextualSpacing/>
        <w:jc w:val="center"/>
        <w:rPr>
          <w:szCs w:val="28"/>
        </w:rPr>
      </w:pPr>
      <w:r>
        <w:rPr>
          <w:szCs w:val="28"/>
        </w:rPr>
        <w:t>П</w:t>
      </w:r>
      <w:r w:rsidR="00342F8E">
        <w:rPr>
          <w:szCs w:val="28"/>
        </w:rPr>
        <w:t>ОСТАНОВЛЯЮ:</w:t>
      </w:r>
    </w:p>
    <w:p w:rsidR="002F7FC4" w:rsidRPr="002F7FC4" w:rsidRDefault="002F7FC4" w:rsidP="00C31168">
      <w:pPr>
        <w:pStyle w:val="a3"/>
        <w:spacing w:line="360" w:lineRule="auto"/>
        <w:ind w:right="-5" w:firstLine="0"/>
        <w:contextualSpacing/>
        <w:jc w:val="center"/>
        <w:rPr>
          <w:sz w:val="10"/>
          <w:szCs w:val="28"/>
        </w:rPr>
      </w:pPr>
    </w:p>
    <w:p w:rsidR="00ED0103" w:rsidRDefault="00D16251" w:rsidP="00C443E0">
      <w:pPr>
        <w:pStyle w:val="a3"/>
        <w:spacing w:line="360" w:lineRule="auto"/>
        <w:ind w:right="-5"/>
        <w:contextualSpacing/>
        <w:rPr>
          <w:szCs w:val="28"/>
        </w:rPr>
      </w:pPr>
      <w:r w:rsidRPr="00D16251">
        <w:rPr>
          <w:szCs w:val="28"/>
        </w:rPr>
        <w:t xml:space="preserve">1. </w:t>
      </w:r>
      <w:r w:rsidR="0067381D">
        <w:rPr>
          <w:szCs w:val="28"/>
        </w:rPr>
        <w:t>Организовать с 3 февраля 2025</w:t>
      </w:r>
      <w:r w:rsidR="0067381D" w:rsidRPr="0067381D">
        <w:rPr>
          <w:szCs w:val="28"/>
        </w:rPr>
        <w:t xml:space="preserve"> года по </w:t>
      </w:r>
      <w:r w:rsidR="00BB638D">
        <w:rPr>
          <w:szCs w:val="28"/>
        </w:rPr>
        <w:t>17</w:t>
      </w:r>
      <w:r w:rsidR="0067381D" w:rsidRPr="0067381D">
        <w:rPr>
          <w:szCs w:val="28"/>
        </w:rPr>
        <w:t xml:space="preserve"> февраля 202</w:t>
      </w:r>
      <w:r w:rsidR="00BB638D">
        <w:rPr>
          <w:szCs w:val="28"/>
        </w:rPr>
        <w:t>5</w:t>
      </w:r>
      <w:r w:rsidR="0067381D" w:rsidRPr="0067381D">
        <w:rPr>
          <w:szCs w:val="28"/>
        </w:rPr>
        <w:t xml:space="preserve"> года </w:t>
      </w:r>
      <w:r w:rsidR="00ED0103" w:rsidRPr="00D16251">
        <w:rPr>
          <w:szCs w:val="28"/>
        </w:rPr>
        <w:t xml:space="preserve">(включительно) </w:t>
      </w:r>
      <w:r w:rsidR="0067381D" w:rsidRPr="0067381D">
        <w:rPr>
          <w:szCs w:val="28"/>
        </w:rPr>
        <w:t xml:space="preserve">прием </w:t>
      </w:r>
      <w:r w:rsidR="00ED0103" w:rsidRPr="0067381D">
        <w:rPr>
          <w:szCs w:val="28"/>
        </w:rPr>
        <w:t xml:space="preserve">предложений </w:t>
      </w:r>
      <w:r w:rsidR="0067381D" w:rsidRPr="0067381D">
        <w:rPr>
          <w:szCs w:val="28"/>
        </w:rPr>
        <w:t xml:space="preserve">от населения городского округа Кинель Самарской области </w:t>
      </w:r>
      <w:r w:rsidR="00BB638D" w:rsidRPr="00BB638D">
        <w:rPr>
          <w:szCs w:val="28"/>
        </w:rPr>
        <w:t xml:space="preserve">по выбору приоритетного функционального наполнения </w:t>
      </w:r>
      <w:r w:rsidR="0067381D" w:rsidRPr="0067381D">
        <w:rPr>
          <w:szCs w:val="28"/>
        </w:rPr>
        <w:t>общественной территории</w:t>
      </w:r>
      <w:r w:rsidR="00BB638D">
        <w:rPr>
          <w:szCs w:val="28"/>
        </w:rPr>
        <w:t>:</w:t>
      </w:r>
      <w:r w:rsidR="0067381D" w:rsidRPr="0067381D">
        <w:rPr>
          <w:szCs w:val="28"/>
        </w:rPr>
        <w:t xml:space="preserve"> </w:t>
      </w:r>
      <w:r w:rsidR="00ED0103">
        <w:rPr>
          <w:szCs w:val="28"/>
        </w:rPr>
        <w:t>«</w:t>
      </w:r>
      <w:r w:rsidR="00BB638D" w:rsidRPr="00BB638D">
        <w:rPr>
          <w:szCs w:val="28"/>
        </w:rPr>
        <w:t>Благоустройство озера в парке при центре культурного развития. Продолжение реализации концепции «Кинель – город чистых озёр» (г. Кинель, в р-не ул. Фестивальная, 18)</w:t>
      </w:r>
      <w:r w:rsidR="00ED0103">
        <w:rPr>
          <w:szCs w:val="28"/>
        </w:rPr>
        <w:t>»</w:t>
      </w:r>
      <w:r w:rsidR="0067381D" w:rsidRPr="0067381D">
        <w:rPr>
          <w:szCs w:val="28"/>
        </w:rPr>
        <w:t>, на которой планируется реализация проекта создания комфортной городской среды</w:t>
      </w:r>
      <w:r w:rsidR="00ED0103">
        <w:rPr>
          <w:szCs w:val="28"/>
        </w:rPr>
        <w:t>.</w:t>
      </w:r>
    </w:p>
    <w:p w:rsidR="00D16251" w:rsidRPr="00D16251" w:rsidRDefault="00D16251" w:rsidP="00D16251">
      <w:pPr>
        <w:pStyle w:val="a3"/>
        <w:spacing w:line="360" w:lineRule="auto"/>
        <w:ind w:right="-5"/>
        <w:contextualSpacing/>
        <w:rPr>
          <w:szCs w:val="28"/>
        </w:rPr>
      </w:pPr>
      <w:r w:rsidRPr="00D16251">
        <w:rPr>
          <w:szCs w:val="28"/>
        </w:rPr>
        <w:lastRenderedPageBreak/>
        <w:t>2. Установить пункты п</w:t>
      </w:r>
      <w:r>
        <w:rPr>
          <w:szCs w:val="28"/>
        </w:rPr>
        <w:t xml:space="preserve">риема предложений от населения </w:t>
      </w:r>
      <w:r w:rsidRPr="00D16251">
        <w:rPr>
          <w:szCs w:val="28"/>
        </w:rPr>
        <w:t xml:space="preserve">по общественным территориям </w:t>
      </w:r>
      <w:r>
        <w:t>городского округа Кинель</w:t>
      </w:r>
      <w:r w:rsidRPr="00D16251">
        <w:rPr>
          <w:szCs w:val="28"/>
        </w:rPr>
        <w:t xml:space="preserve"> согласно приложению №1 к настоящему постановлению.</w:t>
      </w:r>
    </w:p>
    <w:p w:rsidR="00D16251" w:rsidRDefault="00C443E0" w:rsidP="008742E6">
      <w:pPr>
        <w:pStyle w:val="a3"/>
        <w:spacing w:line="360" w:lineRule="auto"/>
        <w:ind w:right="-5"/>
        <w:contextualSpacing/>
        <w:rPr>
          <w:szCs w:val="28"/>
        </w:rPr>
      </w:pPr>
      <w:r>
        <w:rPr>
          <w:szCs w:val="28"/>
        </w:rPr>
        <w:t>3.</w:t>
      </w:r>
      <w:r w:rsidR="00ED0103">
        <w:rPr>
          <w:szCs w:val="28"/>
        </w:rPr>
        <w:t xml:space="preserve"> </w:t>
      </w:r>
      <w:r w:rsidR="00D16251" w:rsidRPr="00D16251">
        <w:rPr>
          <w:szCs w:val="28"/>
        </w:rPr>
        <w:t>Прием предложений от населения</w:t>
      </w:r>
      <w:r w:rsidR="00D16251">
        <w:rPr>
          <w:szCs w:val="28"/>
        </w:rPr>
        <w:t xml:space="preserve"> </w:t>
      </w:r>
      <w:r w:rsidR="00ED0103" w:rsidRPr="00ED0103">
        <w:rPr>
          <w:szCs w:val="28"/>
        </w:rPr>
        <w:t>городского округа Кинель Самарской области по выбору приоритетного функционального наполнения общественной территории</w:t>
      </w:r>
      <w:r w:rsidR="00ED0103">
        <w:rPr>
          <w:szCs w:val="28"/>
        </w:rPr>
        <w:t xml:space="preserve"> </w:t>
      </w:r>
      <w:r w:rsidR="00D16251">
        <w:rPr>
          <w:szCs w:val="28"/>
        </w:rPr>
        <w:t xml:space="preserve">в форме анкеты (приложение №2 </w:t>
      </w:r>
      <w:r w:rsidR="00D16251" w:rsidRPr="00D16251">
        <w:rPr>
          <w:szCs w:val="28"/>
        </w:rPr>
        <w:t xml:space="preserve">к настоящему постановлению) осуществляется в пунктах, указанных в п. 2 настоящего постановления, а также </w:t>
      </w:r>
      <w:r w:rsidR="008742E6">
        <w:rPr>
          <w:szCs w:val="28"/>
        </w:rPr>
        <w:t xml:space="preserve">по </w:t>
      </w:r>
      <w:r w:rsidR="008742E6" w:rsidRPr="008742E6">
        <w:rPr>
          <w:szCs w:val="28"/>
        </w:rPr>
        <w:t>форм</w:t>
      </w:r>
      <w:r w:rsidR="008742E6">
        <w:rPr>
          <w:szCs w:val="28"/>
        </w:rPr>
        <w:t>е</w:t>
      </w:r>
      <w:r w:rsidR="008742E6" w:rsidRPr="008742E6">
        <w:rPr>
          <w:szCs w:val="28"/>
        </w:rPr>
        <w:t xml:space="preserve"> электронной анкеты:</w:t>
      </w:r>
      <w:r w:rsidR="00D16251" w:rsidRPr="00D16251">
        <w:rPr>
          <w:szCs w:val="28"/>
        </w:rPr>
        <w:t xml:space="preserve"> </w:t>
      </w:r>
      <w:r w:rsidR="004C2662" w:rsidRPr="004C2662">
        <w:rPr>
          <w:rStyle w:val="a9"/>
          <w:szCs w:val="28"/>
        </w:rPr>
        <w:t>https://forms.gle/JBsGpYRzv7stBukv9</w:t>
      </w:r>
      <w:r w:rsidR="006A30AB">
        <w:rPr>
          <w:rStyle w:val="a9"/>
          <w:szCs w:val="28"/>
        </w:rPr>
        <w:t>.</w:t>
      </w:r>
    </w:p>
    <w:p w:rsidR="00EC0FE6" w:rsidRDefault="009C37FC" w:rsidP="00D16251">
      <w:pPr>
        <w:pStyle w:val="a3"/>
        <w:spacing w:line="360" w:lineRule="auto"/>
        <w:ind w:right="-5"/>
        <w:contextualSpacing/>
        <w:rPr>
          <w:szCs w:val="28"/>
        </w:rPr>
      </w:pPr>
      <w:r>
        <w:rPr>
          <w:szCs w:val="28"/>
        </w:rPr>
        <w:t>4</w:t>
      </w:r>
      <w:r w:rsidR="00EC0FE6">
        <w:rPr>
          <w:szCs w:val="28"/>
        </w:rPr>
        <w:t xml:space="preserve">. </w:t>
      </w:r>
      <w:r w:rsidR="00EC0FE6" w:rsidRPr="00EC0FE6">
        <w:rPr>
          <w:szCs w:val="28"/>
        </w:rPr>
        <w:t xml:space="preserve">Обсуждение поступивших предложений провести с </w:t>
      </w:r>
      <w:proofErr w:type="gramStart"/>
      <w:r w:rsidR="00EC0FE6" w:rsidRPr="00EC0FE6">
        <w:rPr>
          <w:szCs w:val="28"/>
        </w:rPr>
        <w:t xml:space="preserve">населением </w:t>
      </w:r>
      <w:r w:rsidR="002F7FC4">
        <w:rPr>
          <w:szCs w:val="28"/>
        </w:rPr>
        <w:t xml:space="preserve"> </w:t>
      </w:r>
      <w:r w:rsidR="00EC0FE6" w:rsidRPr="00EC0FE6">
        <w:rPr>
          <w:szCs w:val="28"/>
        </w:rPr>
        <w:t>городского</w:t>
      </w:r>
      <w:proofErr w:type="gramEnd"/>
      <w:r w:rsidR="00EC0FE6" w:rsidRPr="00EC0FE6">
        <w:rPr>
          <w:szCs w:val="28"/>
        </w:rPr>
        <w:t xml:space="preserve"> округа Кинель.</w:t>
      </w:r>
    </w:p>
    <w:p w:rsidR="00BB2CED" w:rsidRDefault="00EC0FE6" w:rsidP="00D16251">
      <w:pPr>
        <w:pStyle w:val="a3"/>
        <w:spacing w:line="360" w:lineRule="auto"/>
        <w:ind w:right="-5"/>
        <w:contextualSpacing/>
        <w:rPr>
          <w:szCs w:val="28"/>
        </w:rPr>
      </w:pPr>
      <w:r>
        <w:rPr>
          <w:szCs w:val="28"/>
        </w:rPr>
        <w:t xml:space="preserve">5. </w:t>
      </w:r>
      <w:r w:rsidR="00D16251" w:rsidRPr="00D16251">
        <w:rPr>
          <w:szCs w:val="28"/>
        </w:rPr>
        <w:t xml:space="preserve">Разместить настоящее постановление на официальном сайте администрации городского округа Кинель </w:t>
      </w:r>
      <w:r w:rsidR="002927E2" w:rsidRPr="002250B3">
        <w:rPr>
          <w:szCs w:val="28"/>
        </w:rPr>
        <w:t>в информационно–телекоммуникационной с</w:t>
      </w:r>
      <w:r w:rsidR="002927E2">
        <w:rPr>
          <w:szCs w:val="28"/>
        </w:rPr>
        <w:t>ети «Интернет» (</w:t>
      </w:r>
      <w:proofErr w:type="spellStart"/>
      <w:r w:rsidR="002927E2">
        <w:rPr>
          <w:szCs w:val="28"/>
        </w:rPr>
        <w:t>кинельгород.рф</w:t>
      </w:r>
      <w:proofErr w:type="spellEnd"/>
      <w:r w:rsidR="002927E2">
        <w:rPr>
          <w:szCs w:val="28"/>
        </w:rPr>
        <w:t>)</w:t>
      </w:r>
      <w:r>
        <w:rPr>
          <w:szCs w:val="28"/>
        </w:rPr>
        <w:t xml:space="preserve">, </w:t>
      </w:r>
      <w:r w:rsidR="00E92706">
        <w:rPr>
          <w:szCs w:val="28"/>
        </w:rPr>
        <w:t xml:space="preserve">в группах </w:t>
      </w:r>
      <w:r w:rsidR="00BB2CED" w:rsidRPr="00BB2CED">
        <w:rPr>
          <w:szCs w:val="28"/>
        </w:rPr>
        <w:t>городских сообществ в с</w:t>
      </w:r>
      <w:r w:rsidR="00BB2CED">
        <w:rPr>
          <w:szCs w:val="28"/>
        </w:rPr>
        <w:t xml:space="preserve">оциальных сетях сети «Интернет», а также </w:t>
      </w:r>
      <w:r w:rsidR="002927E2">
        <w:rPr>
          <w:szCs w:val="28"/>
        </w:rPr>
        <w:t xml:space="preserve">опубликовать </w:t>
      </w:r>
      <w:r w:rsidR="002927E2" w:rsidRPr="002250B3">
        <w:rPr>
          <w:szCs w:val="28"/>
        </w:rPr>
        <w:t xml:space="preserve">в газетах </w:t>
      </w:r>
      <w:r w:rsidR="00BB2CED">
        <w:rPr>
          <w:szCs w:val="28"/>
        </w:rPr>
        <w:t>«Кинельская жизнь».</w:t>
      </w:r>
    </w:p>
    <w:p w:rsidR="00D16251" w:rsidRPr="00D16251" w:rsidRDefault="009C37FC" w:rsidP="00D16251">
      <w:pPr>
        <w:pStyle w:val="a3"/>
        <w:spacing w:line="360" w:lineRule="auto"/>
        <w:ind w:right="-5"/>
        <w:contextualSpacing/>
        <w:rPr>
          <w:szCs w:val="28"/>
        </w:rPr>
      </w:pPr>
      <w:r>
        <w:rPr>
          <w:szCs w:val="28"/>
        </w:rPr>
        <w:t>6</w:t>
      </w:r>
      <w:r w:rsidR="00D16251" w:rsidRPr="00D16251">
        <w:rPr>
          <w:szCs w:val="28"/>
        </w:rPr>
        <w:t>. Настоящее постановление вступает в силу со дня его подписания.</w:t>
      </w:r>
    </w:p>
    <w:p w:rsidR="00D16251" w:rsidRDefault="009C37FC" w:rsidP="006B5D76">
      <w:pPr>
        <w:pStyle w:val="a3"/>
        <w:spacing w:line="360" w:lineRule="auto"/>
        <w:ind w:right="-5"/>
        <w:contextualSpacing/>
        <w:rPr>
          <w:szCs w:val="28"/>
        </w:rPr>
      </w:pPr>
      <w:r>
        <w:rPr>
          <w:szCs w:val="28"/>
        </w:rPr>
        <w:t>7</w:t>
      </w:r>
      <w:r w:rsidR="00D16251" w:rsidRPr="00D16251">
        <w:rPr>
          <w:szCs w:val="28"/>
        </w:rPr>
        <w:t>. Контроль за исполнением настоящего постановления оставляю за собой.</w:t>
      </w:r>
    </w:p>
    <w:p w:rsidR="006A1A93" w:rsidRDefault="008C1365" w:rsidP="00A43717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на </w:t>
      </w:r>
      <w:r w:rsidR="000522E1">
        <w:rPr>
          <w:sz w:val="28"/>
          <w:szCs w:val="28"/>
        </w:rPr>
        <w:t>11</w:t>
      </w:r>
      <w:bookmarkStart w:id="0" w:name="_GoBack"/>
      <w:bookmarkEnd w:id="0"/>
      <w:r w:rsidR="00AE2577">
        <w:rPr>
          <w:sz w:val="28"/>
          <w:szCs w:val="28"/>
        </w:rPr>
        <w:t xml:space="preserve"> л., в 1 экз.</w:t>
      </w:r>
    </w:p>
    <w:p w:rsidR="006A1A93" w:rsidRDefault="006A1A93" w:rsidP="006A1A93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6835D4" w:rsidRDefault="006835D4" w:rsidP="006A1A93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6835D4" w:rsidRDefault="006835D4" w:rsidP="006A1A93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</w:p>
    <w:p w:rsidR="00342F8E" w:rsidRDefault="00BD1CCF" w:rsidP="006A1A9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42F8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2F8E">
        <w:rPr>
          <w:sz w:val="28"/>
          <w:szCs w:val="28"/>
        </w:rPr>
        <w:t xml:space="preserve"> городского округа        </w:t>
      </w:r>
      <w:r w:rsidR="00364C14">
        <w:rPr>
          <w:sz w:val="28"/>
          <w:szCs w:val="28"/>
        </w:rPr>
        <w:t xml:space="preserve">                     </w:t>
      </w:r>
      <w:r w:rsidR="00515AA8">
        <w:rPr>
          <w:sz w:val="28"/>
          <w:szCs w:val="28"/>
        </w:rPr>
        <w:t xml:space="preserve"> </w:t>
      </w:r>
      <w:r w:rsidR="00364C14">
        <w:rPr>
          <w:sz w:val="28"/>
          <w:szCs w:val="28"/>
        </w:rPr>
        <w:t xml:space="preserve">          </w:t>
      </w:r>
      <w:r w:rsidR="00965886">
        <w:rPr>
          <w:sz w:val="28"/>
          <w:szCs w:val="28"/>
        </w:rPr>
        <w:t xml:space="preserve">        </w:t>
      </w:r>
      <w:r w:rsidR="00364C14">
        <w:rPr>
          <w:sz w:val="28"/>
          <w:szCs w:val="28"/>
        </w:rPr>
        <w:t xml:space="preserve">       </w:t>
      </w:r>
      <w:r w:rsidR="006A1A93">
        <w:rPr>
          <w:sz w:val="28"/>
          <w:szCs w:val="28"/>
        </w:rPr>
        <w:t xml:space="preserve">          </w:t>
      </w:r>
      <w:r w:rsidR="006835D4">
        <w:rPr>
          <w:sz w:val="28"/>
          <w:szCs w:val="28"/>
        </w:rPr>
        <w:t xml:space="preserve"> </w:t>
      </w:r>
      <w:r w:rsidR="006A1A93">
        <w:rPr>
          <w:sz w:val="28"/>
          <w:szCs w:val="28"/>
        </w:rPr>
        <w:t xml:space="preserve"> </w:t>
      </w:r>
      <w:r w:rsidR="00364C14">
        <w:rPr>
          <w:sz w:val="28"/>
          <w:szCs w:val="28"/>
        </w:rPr>
        <w:t xml:space="preserve"> </w:t>
      </w:r>
      <w:r w:rsidR="006835D4">
        <w:rPr>
          <w:sz w:val="28"/>
          <w:szCs w:val="28"/>
        </w:rPr>
        <w:t>В.С. Тимошенко</w:t>
      </w:r>
    </w:p>
    <w:p w:rsidR="00342F8E" w:rsidRDefault="00342F8E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6835D4" w:rsidRDefault="006835D4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D14EF7" w:rsidRDefault="00D14EF7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D14EF7" w:rsidRDefault="00D14EF7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D14EF7" w:rsidRDefault="00D14EF7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D14EF7" w:rsidRDefault="00D14EF7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D14EF7" w:rsidRDefault="00D14EF7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D14EF7" w:rsidRDefault="00D14EF7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D14EF7" w:rsidRDefault="00D14EF7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D14EF7" w:rsidRDefault="00D14EF7" w:rsidP="00965886">
      <w:pPr>
        <w:pStyle w:val="2"/>
        <w:suppressAutoHyphens/>
        <w:spacing w:after="0" w:line="240" w:lineRule="auto"/>
        <w:contextualSpacing/>
        <w:rPr>
          <w:sz w:val="28"/>
          <w:szCs w:val="28"/>
        </w:rPr>
      </w:pPr>
    </w:p>
    <w:p w:rsidR="00D74105" w:rsidRDefault="00D74105" w:rsidP="00D14EF7">
      <w:pPr>
        <w:pStyle w:val="2"/>
        <w:suppressAutoHyphens/>
        <w:spacing w:after="0" w:line="240" w:lineRule="auto"/>
        <w:rPr>
          <w:sz w:val="28"/>
          <w:szCs w:val="28"/>
        </w:rPr>
      </w:pPr>
    </w:p>
    <w:p w:rsidR="00D74105" w:rsidRDefault="00D74105" w:rsidP="00D14EF7">
      <w:pPr>
        <w:pStyle w:val="2"/>
        <w:suppressAutoHyphens/>
        <w:spacing w:after="0" w:line="240" w:lineRule="auto"/>
        <w:rPr>
          <w:sz w:val="28"/>
          <w:szCs w:val="28"/>
        </w:rPr>
      </w:pPr>
    </w:p>
    <w:p w:rsidR="005E4F34" w:rsidRDefault="00D14EF7" w:rsidP="00D74105">
      <w:pPr>
        <w:pStyle w:val="2"/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Молодцов 21750</w:t>
      </w:r>
    </w:p>
    <w:tbl>
      <w:tblPr>
        <w:tblW w:w="9781" w:type="dxa"/>
        <w:tblLook w:val="00A0" w:firstRow="1" w:lastRow="0" w:firstColumn="1" w:lastColumn="0" w:noHBand="0" w:noVBand="0"/>
      </w:tblPr>
      <w:tblGrid>
        <w:gridCol w:w="4962"/>
        <w:gridCol w:w="4819"/>
      </w:tblGrid>
      <w:tr w:rsidR="006B5D76" w:rsidRPr="006B5D76" w:rsidTr="004C2662">
        <w:trPr>
          <w:trHeight w:val="1418"/>
        </w:trPr>
        <w:tc>
          <w:tcPr>
            <w:tcW w:w="4962" w:type="dxa"/>
          </w:tcPr>
          <w:p w:rsidR="005E4F34" w:rsidRPr="006B5D76" w:rsidRDefault="005E4F34" w:rsidP="009B7421">
            <w:pPr>
              <w:pageBreakBefore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19" w:type="dxa"/>
          </w:tcPr>
          <w:p w:rsidR="005E4F34" w:rsidRPr="006B5D76" w:rsidRDefault="005E4F34" w:rsidP="009B7421">
            <w:pPr>
              <w:pageBreakBefore/>
              <w:ind w:left="438"/>
              <w:rPr>
                <w:color w:val="000000" w:themeColor="text1"/>
                <w:sz w:val="28"/>
                <w:szCs w:val="28"/>
              </w:rPr>
            </w:pPr>
            <w:r w:rsidRPr="006B5D76">
              <w:rPr>
                <w:color w:val="000000" w:themeColor="text1"/>
                <w:sz w:val="28"/>
                <w:szCs w:val="28"/>
              </w:rPr>
              <w:t>Приложение № 1</w:t>
            </w:r>
          </w:p>
          <w:p w:rsidR="005E4F34" w:rsidRPr="006B5D76" w:rsidRDefault="005E4F34" w:rsidP="009B7421">
            <w:pPr>
              <w:pageBreakBefore/>
              <w:ind w:left="438"/>
              <w:rPr>
                <w:color w:val="000000" w:themeColor="text1"/>
                <w:sz w:val="28"/>
                <w:szCs w:val="28"/>
              </w:rPr>
            </w:pPr>
            <w:r w:rsidRPr="006B5D76">
              <w:rPr>
                <w:color w:val="000000" w:themeColor="text1"/>
                <w:sz w:val="28"/>
                <w:szCs w:val="28"/>
              </w:rPr>
              <w:t xml:space="preserve">к постановлению администрации </w:t>
            </w:r>
            <w:r w:rsidR="00101A71" w:rsidRPr="00101A71">
              <w:rPr>
                <w:color w:val="000000" w:themeColor="text1"/>
                <w:sz w:val="28"/>
                <w:szCs w:val="28"/>
              </w:rPr>
              <w:t>городского округа Кинель</w:t>
            </w:r>
          </w:p>
          <w:p w:rsidR="005E4F34" w:rsidRPr="006B5D76" w:rsidRDefault="005E4F34" w:rsidP="00101A71">
            <w:pPr>
              <w:pageBreakBefore/>
              <w:ind w:left="438"/>
              <w:rPr>
                <w:color w:val="000000" w:themeColor="text1"/>
                <w:sz w:val="28"/>
                <w:szCs w:val="28"/>
              </w:rPr>
            </w:pPr>
            <w:r w:rsidRPr="006B5D76">
              <w:rPr>
                <w:color w:val="000000" w:themeColor="text1"/>
                <w:sz w:val="28"/>
                <w:szCs w:val="28"/>
              </w:rPr>
              <w:t>от _______</w:t>
            </w:r>
            <w:r w:rsidR="00101A71">
              <w:rPr>
                <w:color w:val="000000" w:themeColor="text1"/>
                <w:sz w:val="28"/>
                <w:szCs w:val="28"/>
              </w:rPr>
              <w:t>___</w:t>
            </w:r>
            <w:r w:rsidRPr="006B5D76">
              <w:rPr>
                <w:color w:val="000000" w:themeColor="text1"/>
                <w:sz w:val="28"/>
                <w:szCs w:val="28"/>
              </w:rPr>
              <w:t>____ №__</w:t>
            </w:r>
            <w:r w:rsidR="00101A71">
              <w:rPr>
                <w:color w:val="000000" w:themeColor="text1"/>
                <w:sz w:val="28"/>
                <w:szCs w:val="28"/>
              </w:rPr>
              <w:t>_____</w:t>
            </w:r>
          </w:p>
        </w:tc>
      </w:tr>
    </w:tbl>
    <w:p w:rsidR="005E4F34" w:rsidRPr="006B5D76" w:rsidRDefault="005E4F34" w:rsidP="005E4F34">
      <w:pPr>
        <w:ind w:left="360"/>
        <w:jc w:val="center"/>
        <w:rPr>
          <w:color w:val="000000" w:themeColor="text1"/>
        </w:rPr>
      </w:pPr>
    </w:p>
    <w:p w:rsidR="005E4F34" w:rsidRPr="006B5D76" w:rsidRDefault="005E4F34" w:rsidP="005E4F34">
      <w:pPr>
        <w:ind w:left="360"/>
        <w:jc w:val="center"/>
        <w:rPr>
          <w:color w:val="000000" w:themeColor="text1"/>
        </w:rPr>
      </w:pPr>
    </w:p>
    <w:p w:rsidR="005E4F34" w:rsidRDefault="005E4F34" w:rsidP="005E4F34">
      <w:pPr>
        <w:ind w:left="360"/>
        <w:jc w:val="center"/>
        <w:rPr>
          <w:color w:val="000000" w:themeColor="text1"/>
        </w:rPr>
      </w:pPr>
    </w:p>
    <w:p w:rsidR="006B5D76" w:rsidRPr="006B5D76" w:rsidRDefault="006B5D76" w:rsidP="005E4F34">
      <w:pPr>
        <w:ind w:left="360"/>
        <w:jc w:val="center"/>
        <w:rPr>
          <w:color w:val="000000" w:themeColor="text1"/>
        </w:rPr>
      </w:pPr>
    </w:p>
    <w:p w:rsidR="005E4F34" w:rsidRPr="006B5D76" w:rsidRDefault="005E4F34" w:rsidP="006B5D76">
      <w:pPr>
        <w:jc w:val="center"/>
        <w:rPr>
          <w:color w:val="000000" w:themeColor="text1"/>
          <w:sz w:val="28"/>
          <w:szCs w:val="28"/>
        </w:rPr>
      </w:pPr>
      <w:r w:rsidRPr="006B5D76">
        <w:rPr>
          <w:color w:val="000000" w:themeColor="text1"/>
          <w:sz w:val="28"/>
          <w:szCs w:val="28"/>
        </w:rPr>
        <w:t xml:space="preserve">Пункты </w:t>
      </w:r>
    </w:p>
    <w:p w:rsidR="005E4F34" w:rsidRPr="006B5D76" w:rsidRDefault="005E4F34" w:rsidP="006B5D76">
      <w:pPr>
        <w:jc w:val="center"/>
        <w:rPr>
          <w:color w:val="000000" w:themeColor="text1"/>
          <w:sz w:val="28"/>
          <w:szCs w:val="28"/>
        </w:rPr>
      </w:pPr>
      <w:r w:rsidRPr="006B5D76">
        <w:rPr>
          <w:color w:val="000000" w:themeColor="text1"/>
          <w:sz w:val="28"/>
          <w:szCs w:val="28"/>
        </w:rPr>
        <w:t>приема предложений населения по общественным территориям</w:t>
      </w:r>
    </w:p>
    <w:p w:rsidR="005E4F34" w:rsidRDefault="005E4F34" w:rsidP="006B5D76">
      <w:pPr>
        <w:jc w:val="center"/>
        <w:rPr>
          <w:color w:val="000000" w:themeColor="text1"/>
          <w:sz w:val="28"/>
          <w:szCs w:val="28"/>
        </w:rPr>
      </w:pPr>
      <w:r w:rsidRPr="006B5D76">
        <w:rPr>
          <w:color w:val="000000" w:themeColor="text1"/>
          <w:sz w:val="28"/>
          <w:szCs w:val="28"/>
        </w:rPr>
        <w:t xml:space="preserve"> городского округа Кинель</w:t>
      </w:r>
    </w:p>
    <w:p w:rsidR="006B5D76" w:rsidRDefault="006B5D76" w:rsidP="006B5D76">
      <w:pPr>
        <w:jc w:val="center"/>
        <w:rPr>
          <w:color w:val="000000" w:themeColor="text1"/>
          <w:sz w:val="28"/>
          <w:szCs w:val="28"/>
        </w:rPr>
      </w:pPr>
    </w:p>
    <w:p w:rsidR="006B5D76" w:rsidRPr="006B5D76" w:rsidRDefault="006B5D76" w:rsidP="006B5D76">
      <w:pPr>
        <w:jc w:val="center"/>
        <w:rPr>
          <w:color w:val="000000" w:themeColor="text1"/>
        </w:rPr>
      </w:pPr>
    </w:p>
    <w:p w:rsidR="006B5D76" w:rsidRPr="006B5D76" w:rsidRDefault="006B5D76" w:rsidP="006B5D76">
      <w:pPr>
        <w:pStyle w:val="1"/>
        <w:ind w:left="360"/>
        <w:jc w:val="both"/>
        <w:rPr>
          <w:rFonts w:ascii="Times New Roman" w:eastAsia="Times New Roman" w:hAnsi="Times New Roman"/>
          <w:color w:val="000000" w:themeColor="text1"/>
        </w:rPr>
      </w:pPr>
    </w:p>
    <w:p w:rsidR="005E4F34" w:rsidRPr="006B5D76" w:rsidRDefault="006B5D76" w:rsidP="006B5D76">
      <w:pPr>
        <w:pStyle w:val="1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5D76">
        <w:rPr>
          <w:rFonts w:ascii="Times New Roman" w:eastAsia="Times New Roman" w:hAnsi="Times New Roman"/>
          <w:b/>
          <w:color w:val="000000" w:themeColor="text1"/>
          <w:sz w:val="28"/>
        </w:rPr>
        <w:t>1.</w:t>
      </w:r>
      <w:r w:rsidRPr="006B5D76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r w:rsidR="005E4F34" w:rsidRPr="006B5D76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 городского округа Кинель Самарской области</w:t>
      </w:r>
    </w:p>
    <w:p w:rsidR="006B5D76" w:rsidRPr="006B5D76" w:rsidRDefault="005E4F34" w:rsidP="006B5D7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Адрес: </w:t>
      </w:r>
    </w:p>
    <w:p w:rsidR="005E4F34" w:rsidRPr="006B5D76" w:rsidRDefault="005E4F34" w:rsidP="006B5D7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color w:val="000000" w:themeColor="text1"/>
          <w:sz w:val="28"/>
          <w:szCs w:val="28"/>
        </w:rPr>
        <w:t xml:space="preserve">г. Кинель, ул. Мира, 42 «А», </w:t>
      </w:r>
      <w:proofErr w:type="spellStart"/>
      <w:r w:rsidRPr="006B5D76">
        <w:rPr>
          <w:rFonts w:ascii="Times New Roman" w:hAnsi="Times New Roman"/>
          <w:color w:val="000000" w:themeColor="text1"/>
          <w:sz w:val="28"/>
          <w:szCs w:val="28"/>
        </w:rPr>
        <w:t>каб</w:t>
      </w:r>
      <w:proofErr w:type="spellEnd"/>
      <w:r w:rsidRPr="006B5D76">
        <w:rPr>
          <w:rFonts w:ascii="Times New Roman" w:hAnsi="Times New Roman"/>
          <w:color w:val="000000" w:themeColor="text1"/>
          <w:sz w:val="28"/>
          <w:szCs w:val="28"/>
        </w:rPr>
        <w:t>. 114</w:t>
      </w:r>
    </w:p>
    <w:p w:rsidR="005E4F34" w:rsidRPr="006B5D76" w:rsidRDefault="005E4F34" w:rsidP="006B5D7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Время работы: </w:t>
      </w:r>
    </w:p>
    <w:p w:rsidR="005E4F34" w:rsidRPr="006B5D76" w:rsidRDefault="005E4F34" w:rsidP="006B5D7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color w:val="000000" w:themeColor="text1"/>
          <w:sz w:val="28"/>
          <w:szCs w:val="28"/>
        </w:rPr>
        <w:t>по будням с 8:00 до 17:00, с перерывом на обед с 12:00 до 13:00</w:t>
      </w:r>
    </w:p>
    <w:p w:rsidR="005E4F34" w:rsidRPr="006B5D76" w:rsidRDefault="005E4F34" w:rsidP="006B5D7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color w:val="000000" w:themeColor="text1"/>
          <w:sz w:val="28"/>
          <w:szCs w:val="28"/>
        </w:rPr>
        <w:br/>
      </w:r>
    </w:p>
    <w:p w:rsidR="006B5D76" w:rsidRPr="006B5D76" w:rsidRDefault="006B5D76" w:rsidP="006B5D76">
      <w:pPr>
        <w:pStyle w:val="2"/>
        <w:suppressAutoHyphens/>
        <w:spacing w:after="0" w:line="240" w:lineRule="auto"/>
        <w:rPr>
          <w:b/>
          <w:color w:val="000000" w:themeColor="text1"/>
          <w:sz w:val="28"/>
          <w:szCs w:val="28"/>
        </w:rPr>
      </w:pPr>
      <w:r w:rsidRPr="006B5D76">
        <w:rPr>
          <w:b/>
          <w:color w:val="000000" w:themeColor="text1"/>
          <w:sz w:val="28"/>
          <w:szCs w:val="28"/>
        </w:rPr>
        <w:t xml:space="preserve">2. </w:t>
      </w:r>
      <w:r w:rsidR="005E4F34" w:rsidRPr="006B5D76">
        <w:rPr>
          <w:b/>
          <w:color w:val="000000" w:themeColor="text1"/>
          <w:sz w:val="28"/>
          <w:szCs w:val="28"/>
        </w:rPr>
        <w:t xml:space="preserve">Алексеевское территориальное управление администрации городского </w:t>
      </w:r>
      <w:r>
        <w:rPr>
          <w:b/>
          <w:color w:val="000000" w:themeColor="text1"/>
          <w:sz w:val="28"/>
          <w:szCs w:val="28"/>
        </w:rPr>
        <w:t>округа Кинель Самарской области</w:t>
      </w:r>
    </w:p>
    <w:p w:rsidR="006B5D76" w:rsidRPr="006B5D76" w:rsidRDefault="006B5D76" w:rsidP="006B5D7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Адрес: </w:t>
      </w:r>
    </w:p>
    <w:p w:rsidR="000A2C45" w:rsidRDefault="006B5D76" w:rsidP="006B5D7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2CC" w:themeFill="accent4" w:themeFillTint="33"/>
        </w:rPr>
      </w:pPr>
      <w:r w:rsidRPr="006B5D76">
        <w:rPr>
          <w:rFonts w:ascii="Times New Roman" w:hAnsi="Times New Roman"/>
          <w:color w:val="000000" w:themeColor="text1"/>
          <w:sz w:val="28"/>
          <w:szCs w:val="28"/>
        </w:rPr>
        <w:t>г.о. Кинель, п.г.т. Алексеевка ул. Гагарина, 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2C45">
        <w:rPr>
          <w:rFonts w:ascii="Times New Roman" w:hAnsi="Times New Roman"/>
          <w:color w:val="000000" w:themeColor="text1"/>
          <w:sz w:val="28"/>
          <w:szCs w:val="28"/>
        </w:rPr>
        <w:t>(приемная руководителя)</w:t>
      </w:r>
    </w:p>
    <w:p w:rsidR="006B5D76" w:rsidRPr="006B5D76" w:rsidRDefault="006B5D76" w:rsidP="006B5D7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Время работы: </w:t>
      </w:r>
    </w:p>
    <w:p w:rsidR="006B5D76" w:rsidRPr="006B5D76" w:rsidRDefault="006B5D76" w:rsidP="006B5D7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color w:val="000000" w:themeColor="text1"/>
          <w:sz w:val="28"/>
          <w:szCs w:val="28"/>
        </w:rPr>
        <w:t>по будням с 8:00 до 17:00, с перерывом на обед с 12:00 до 13:00</w:t>
      </w:r>
    </w:p>
    <w:p w:rsidR="006B5D76" w:rsidRDefault="006B5D76" w:rsidP="006B5D76">
      <w:pPr>
        <w:pStyle w:val="2"/>
        <w:suppressAutoHyphens/>
        <w:spacing w:line="276" w:lineRule="auto"/>
        <w:rPr>
          <w:color w:val="000000" w:themeColor="text1"/>
          <w:sz w:val="28"/>
          <w:szCs w:val="28"/>
        </w:rPr>
      </w:pPr>
    </w:p>
    <w:p w:rsidR="006B5D76" w:rsidRDefault="006B5D76" w:rsidP="006B5D76">
      <w:pPr>
        <w:pStyle w:val="2"/>
        <w:suppressAutoHyphens/>
        <w:spacing w:after="0" w:line="276" w:lineRule="auto"/>
        <w:rPr>
          <w:b/>
          <w:color w:val="000000" w:themeColor="text1"/>
          <w:sz w:val="28"/>
          <w:szCs w:val="28"/>
        </w:rPr>
      </w:pPr>
      <w:r w:rsidRPr="006B5D76">
        <w:rPr>
          <w:b/>
          <w:color w:val="000000" w:themeColor="text1"/>
          <w:sz w:val="28"/>
          <w:szCs w:val="28"/>
        </w:rPr>
        <w:t xml:space="preserve">3. </w:t>
      </w:r>
      <w:r w:rsidR="005E4F34" w:rsidRPr="006B5D76">
        <w:rPr>
          <w:b/>
          <w:color w:val="000000" w:themeColor="text1"/>
          <w:sz w:val="28"/>
          <w:szCs w:val="28"/>
        </w:rPr>
        <w:t>Усть-</w:t>
      </w:r>
      <w:proofErr w:type="spellStart"/>
      <w:r w:rsidR="005E4F34" w:rsidRPr="006B5D76">
        <w:rPr>
          <w:b/>
          <w:color w:val="000000" w:themeColor="text1"/>
          <w:sz w:val="28"/>
          <w:szCs w:val="28"/>
        </w:rPr>
        <w:t>Кинельское</w:t>
      </w:r>
      <w:proofErr w:type="spellEnd"/>
      <w:r w:rsidR="005E4F34" w:rsidRPr="006B5D76">
        <w:rPr>
          <w:b/>
          <w:color w:val="000000" w:themeColor="text1"/>
          <w:sz w:val="28"/>
          <w:szCs w:val="28"/>
        </w:rPr>
        <w:t xml:space="preserve"> территориальное управление администрации городского округа Кинель Самарской области</w:t>
      </w:r>
    </w:p>
    <w:p w:rsidR="006B5D76" w:rsidRPr="006B5D76" w:rsidRDefault="006B5D76" w:rsidP="006B5D7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Адрес: </w:t>
      </w:r>
    </w:p>
    <w:p w:rsidR="006B5D76" w:rsidRPr="006B5D76" w:rsidRDefault="006B5D76" w:rsidP="006B5D7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color w:val="000000" w:themeColor="text1"/>
          <w:sz w:val="28"/>
          <w:szCs w:val="28"/>
        </w:rPr>
        <w:t>г.о. Кинель, п.г.т. Усть-</w:t>
      </w:r>
      <w:r w:rsidR="000A2C45">
        <w:rPr>
          <w:rFonts w:ascii="Times New Roman" w:hAnsi="Times New Roman"/>
          <w:color w:val="000000" w:themeColor="text1"/>
          <w:sz w:val="28"/>
          <w:szCs w:val="28"/>
        </w:rPr>
        <w:t>Кинельский, ул. Студенческая, 3 (приемная руководителя)</w:t>
      </w:r>
    </w:p>
    <w:p w:rsidR="006B5D76" w:rsidRPr="006B5D76" w:rsidRDefault="006B5D76" w:rsidP="006B5D76">
      <w:pPr>
        <w:pStyle w:val="1"/>
        <w:ind w:left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Время работы: </w:t>
      </w:r>
    </w:p>
    <w:p w:rsidR="006B5D76" w:rsidRPr="006B5D76" w:rsidRDefault="006B5D76" w:rsidP="006B5D76">
      <w:pPr>
        <w:pStyle w:val="1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5D76">
        <w:rPr>
          <w:rFonts w:ascii="Times New Roman" w:hAnsi="Times New Roman"/>
          <w:color w:val="000000" w:themeColor="text1"/>
          <w:sz w:val="28"/>
          <w:szCs w:val="28"/>
        </w:rPr>
        <w:t>по будням с 8:00 до 17:00, с перерывом на обед с 12:00 до 13:00</w:t>
      </w:r>
    </w:p>
    <w:p w:rsidR="006B5D76" w:rsidRDefault="006B5D76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p w:rsidR="00D74105" w:rsidRDefault="00D74105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p w:rsidR="00D74105" w:rsidRDefault="00D74105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p w:rsidR="00D74105" w:rsidRDefault="00D74105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p w:rsidR="00D74105" w:rsidRDefault="00D74105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p w:rsidR="00D74105" w:rsidRDefault="00D74105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p w:rsidR="00D74105" w:rsidRDefault="00D74105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p w:rsidR="00D74105" w:rsidRDefault="00D74105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p w:rsidR="00D74105" w:rsidRDefault="00D74105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p w:rsidR="00D74105" w:rsidRDefault="00D74105">
      <w:pPr>
        <w:pStyle w:val="2"/>
        <w:suppressAutoHyphens/>
        <w:spacing w:after="0" w:line="276" w:lineRule="auto"/>
        <w:rPr>
          <w:color w:val="000000" w:themeColor="text1"/>
          <w:sz w:val="28"/>
          <w:szCs w:val="28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4962"/>
        <w:gridCol w:w="4677"/>
      </w:tblGrid>
      <w:tr w:rsidR="00D74105" w:rsidRPr="00D74105" w:rsidTr="004C2662">
        <w:trPr>
          <w:trHeight w:val="1408"/>
        </w:trPr>
        <w:tc>
          <w:tcPr>
            <w:tcW w:w="4962" w:type="dxa"/>
          </w:tcPr>
          <w:p w:rsidR="00D74105" w:rsidRPr="00D74105" w:rsidRDefault="00D74105" w:rsidP="00D74105">
            <w:pPr>
              <w:pageBreakBefore/>
              <w:spacing w:line="360" w:lineRule="auto"/>
              <w:jc w:val="both"/>
              <w:rPr>
                <w:rFonts w:eastAsia="Arial" w:cs="Arial"/>
                <w:sz w:val="28"/>
                <w:szCs w:val="28"/>
                <w:lang w:val="ru" w:eastAsia="zh-CN"/>
              </w:rPr>
            </w:pPr>
          </w:p>
        </w:tc>
        <w:tc>
          <w:tcPr>
            <w:tcW w:w="4677" w:type="dxa"/>
          </w:tcPr>
          <w:p w:rsidR="00D74105" w:rsidRPr="00D74105" w:rsidRDefault="00D74105" w:rsidP="00101A71">
            <w:pPr>
              <w:pageBreakBefore/>
              <w:ind w:left="437"/>
              <w:rPr>
                <w:rFonts w:eastAsia="Arial" w:cs="Arial"/>
                <w:sz w:val="28"/>
                <w:szCs w:val="28"/>
                <w:lang w:val="ru" w:eastAsia="zh-CN"/>
              </w:rPr>
            </w:pPr>
            <w:r w:rsidRPr="00D74105">
              <w:rPr>
                <w:rFonts w:eastAsia="Arial" w:cs="Arial"/>
                <w:sz w:val="28"/>
                <w:szCs w:val="28"/>
                <w:lang w:val="ru" w:eastAsia="zh-CN"/>
              </w:rPr>
              <w:t xml:space="preserve">Приложение № 2 </w:t>
            </w:r>
          </w:p>
          <w:p w:rsidR="00D74105" w:rsidRPr="00D74105" w:rsidRDefault="00D74105" w:rsidP="00101A71">
            <w:pPr>
              <w:pageBreakBefore/>
              <w:ind w:left="437"/>
              <w:rPr>
                <w:rFonts w:eastAsia="Arial" w:cs="Arial"/>
                <w:sz w:val="28"/>
                <w:szCs w:val="28"/>
                <w:lang w:eastAsia="zh-CN"/>
              </w:rPr>
            </w:pPr>
            <w:r w:rsidRPr="00D74105">
              <w:rPr>
                <w:rFonts w:eastAsia="Arial" w:cs="Arial"/>
                <w:sz w:val="28"/>
                <w:szCs w:val="28"/>
                <w:lang w:val="ru" w:eastAsia="zh-CN"/>
              </w:rPr>
              <w:t xml:space="preserve">к постановлению администрации </w:t>
            </w:r>
            <w:r w:rsidRPr="00D74105">
              <w:rPr>
                <w:rFonts w:eastAsia="Arial"/>
                <w:color w:val="000000"/>
                <w:sz w:val="28"/>
                <w:szCs w:val="28"/>
                <w:lang w:eastAsia="zh-CN"/>
              </w:rPr>
              <w:t>городского округа Кинель</w:t>
            </w:r>
          </w:p>
          <w:p w:rsidR="00D74105" w:rsidRPr="00D74105" w:rsidRDefault="00D74105" w:rsidP="00101A71">
            <w:pPr>
              <w:pageBreakBefore/>
              <w:ind w:left="437"/>
              <w:rPr>
                <w:rFonts w:eastAsia="Arial" w:cs="Arial"/>
                <w:sz w:val="28"/>
                <w:szCs w:val="28"/>
                <w:lang w:val="ru" w:eastAsia="zh-CN"/>
              </w:rPr>
            </w:pPr>
            <w:r w:rsidRPr="00D74105">
              <w:rPr>
                <w:rFonts w:eastAsia="Arial" w:cs="Arial"/>
                <w:sz w:val="28"/>
                <w:szCs w:val="28"/>
                <w:lang w:val="ru" w:eastAsia="zh-CN"/>
              </w:rPr>
              <w:t>от ______</w:t>
            </w:r>
            <w:r w:rsidR="00101A71">
              <w:rPr>
                <w:rFonts w:eastAsia="Arial" w:cs="Arial"/>
                <w:sz w:val="28"/>
                <w:szCs w:val="28"/>
                <w:lang w:val="ru" w:eastAsia="zh-CN"/>
              </w:rPr>
              <w:t>___</w:t>
            </w:r>
            <w:r w:rsidRPr="00D74105">
              <w:rPr>
                <w:rFonts w:eastAsia="Arial" w:cs="Arial"/>
                <w:sz w:val="28"/>
                <w:szCs w:val="28"/>
                <w:lang w:val="ru" w:eastAsia="zh-CN"/>
              </w:rPr>
              <w:t>_____ №___</w:t>
            </w:r>
            <w:r w:rsidR="00101A71">
              <w:rPr>
                <w:rFonts w:eastAsia="Arial" w:cs="Arial"/>
                <w:sz w:val="28"/>
                <w:szCs w:val="28"/>
                <w:lang w:val="ru" w:eastAsia="zh-CN"/>
              </w:rPr>
              <w:t>____</w:t>
            </w:r>
          </w:p>
        </w:tc>
      </w:tr>
    </w:tbl>
    <w:p w:rsidR="002E6253" w:rsidRDefault="002E6253" w:rsidP="00D7410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D7410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-305435</wp:posOffset>
            </wp:positionH>
            <wp:positionV relativeFrom="margin">
              <wp:posOffset>1397635</wp:posOffset>
            </wp:positionV>
            <wp:extent cx="6885305" cy="8039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2E6253" w:rsidP="00D7410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-314960</wp:posOffset>
            </wp:positionH>
            <wp:positionV relativeFrom="margin">
              <wp:posOffset>254635</wp:posOffset>
            </wp:positionV>
            <wp:extent cx="6657975" cy="89058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136"/>
                    <a:stretch/>
                  </pic:blipFill>
                  <pic:spPr bwMode="auto">
                    <a:xfrm>
                      <a:off x="0" y="0"/>
                      <a:ext cx="6657975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2E6253" w:rsidP="00D7410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D7410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-391160</wp:posOffset>
            </wp:positionH>
            <wp:positionV relativeFrom="margin">
              <wp:posOffset>-173990</wp:posOffset>
            </wp:positionV>
            <wp:extent cx="6810375" cy="841057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5"/>
                    <a:stretch/>
                  </pic:blipFill>
                  <pic:spPr bwMode="auto">
                    <a:xfrm>
                      <a:off x="0" y="0"/>
                      <a:ext cx="68103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2E6253" w:rsidP="00D7410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-257810</wp:posOffset>
            </wp:positionH>
            <wp:positionV relativeFrom="margin">
              <wp:posOffset>-259715</wp:posOffset>
            </wp:positionV>
            <wp:extent cx="6713220" cy="99060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781FA5" w:rsidP="00781FA5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-162560</wp:posOffset>
            </wp:positionH>
            <wp:positionV relativeFrom="margin">
              <wp:posOffset>6985</wp:posOffset>
            </wp:positionV>
            <wp:extent cx="6696075" cy="78771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2E6253" w:rsidP="00781FA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D7410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D7410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D74105">
      <w:pPr>
        <w:spacing w:after="160" w:line="259" w:lineRule="auto"/>
        <w:jc w:val="center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2E6253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781FA5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-191135</wp:posOffset>
            </wp:positionH>
            <wp:positionV relativeFrom="margin">
              <wp:posOffset>59781</wp:posOffset>
            </wp:positionV>
            <wp:extent cx="6738620" cy="9105900"/>
            <wp:effectExtent l="0" t="0" r="508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62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2E6253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781FA5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-467360</wp:posOffset>
            </wp:positionH>
            <wp:positionV relativeFrom="margin">
              <wp:posOffset>-78740</wp:posOffset>
            </wp:positionV>
            <wp:extent cx="6800850" cy="9705975"/>
            <wp:effectExtent l="0" t="0" r="0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1"/>
                    <a:stretch/>
                  </pic:blipFill>
                  <pic:spPr bwMode="auto">
                    <a:xfrm>
                      <a:off x="0" y="0"/>
                      <a:ext cx="6800850" cy="970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0B123C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9504" behindDoc="0" locked="0" layoutInCell="1" allowOverlap="1" wp14:anchorId="7279222B" wp14:editId="2C20C456">
            <wp:simplePos x="0" y="0"/>
            <wp:positionH relativeFrom="margin">
              <wp:posOffset>-543560</wp:posOffset>
            </wp:positionH>
            <wp:positionV relativeFrom="margin">
              <wp:posOffset>6969760</wp:posOffset>
            </wp:positionV>
            <wp:extent cx="6638925" cy="2874645"/>
            <wp:effectExtent l="0" t="0" r="9525" b="19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" t="2987" b="67898"/>
                    <a:stretch/>
                  </pic:blipFill>
                  <pic:spPr bwMode="auto">
                    <a:xfrm>
                      <a:off x="0" y="0"/>
                      <a:ext cx="6638925" cy="287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-343535</wp:posOffset>
            </wp:positionH>
            <wp:positionV relativeFrom="margin">
              <wp:posOffset>-154940</wp:posOffset>
            </wp:positionV>
            <wp:extent cx="6649720" cy="6969760"/>
            <wp:effectExtent l="0" t="0" r="0" b="254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9" t="3623" r="2458" b="8008"/>
                    <a:stretch/>
                  </pic:blipFill>
                  <pic:spPr bwMode="auto">
                    <a:xfrm>
                      <a:off x="0" y="0"/>
                      <a:ext cx="6649720" cy="696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307E5A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-237490</wp:posOffset>
            </wp:positionH>
            <wp:positionV relativeFrom="margin">
              <wp:posOffset>6153241</wp:posOffset>
            </wp:positionV>
            <wp:extent cx="6496050" cy="315214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871"/>
                    <a:stretch/>
                  </pic:blipFill>
                  <pic:spPr bwMode="auto">
                    <a:xfrm>
                      <a:off x="0" y="0"/>
                      <a:ext cx="649605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-524510</wp:posOffset>
            </wp:positionH>
            <wp:positionV relativeFrom="margin">
              <wp:posOffset>-34199</wp:posOffset>
            </wp:positionV>
            <wp:extent cx="6591300" cy="6226175"/>
            <wp:effectExtent l="0" t="0" r="0" b="317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1" t="36489"/>
                    <a:stretch/>
                  </pic:blipFill>
                  <pic:spPr bwMode="auto">
                    <a:xfrm>
                      <a:off x="0" y="0"/>
                      <a:ext cx="6591300" cy="622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2E6253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p w:rsidR="002E6253" w:rsidRDefault="000B123C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-377190</wp:posOffset>
            </wp:positionH>
            <wp:positionV relativeFrom="margin">
              <wp:posOffset>128179</wp:posOffset>
            </wp:positionV>
            <wp:extent cx="6728460" cy="9126220"/>
            <wp:effectExtent l="0" t="0" r="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3"/>
                    <a:stretch/>
                  </pic:blipFill>
                  <pic:spPr bwMode="auto">
                    <a:xfrm>
                      <a:off x="0" y="0"/>
                      <a:ext cx="6728460" cy="912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6253" w:rsidRDefault="002E6253" w:rsidP="002E6253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lang w:val="ru" w:eastAsia="zh-CN"/>
        </w:rPr>
      </w:pPr>
    </w:p>
    <w:sectPr w:rsidR="002E6253" w:rsidSect="002F7FC4">
      <w:pgSz w:w="11906" w:h="16838"/>
      <w:pgMar w:top="709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6B2F"/>
    <w:multiLevelType w:val="hybridMultilevel"/>
    <w:tmpl w:val="DCFA1BA2"/>
    <w:lvl w:ilvl="0" w:tplc="9E326D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70202F"/>
    <w:multiLevelType w:val="hybridMultilevel"/>
    <w:tmpl w:val="5CFED266"/>
    <w:lvl w:ilvl="0" w:tplc="EE56E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F207FF"/>
    <w:multiLevelType w:val="hybridMultilevel"/>
    <w:tmpl w:val="0068F316"/>
    <w:lvl w:ilvl="0" w:tplc="4DECD6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B1A178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7E504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D003E8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046A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44E7D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00AE52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7A656E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4A30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282997"/>
    <w:multiLevelType w:val="hybridMultilevel"/>
    <w:tmpl w:val="30825572"/>
    <w:lvl w:ilvl="0" w:tplc="811EC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3E84C1A"/>
    <w:multiLevelType w:val="hybridMultilevel"/>
    <w:tmpl w:val="EB7C9526"/>
    <w:lvl w:ilvl="0" w:tplc="98D80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B6"/>
    <w:rsid w:val="00007A2A"/>
    <w:rsid w:val="000522E1"/>
    <w:rsid w:val="00066BF5"/>
    <w:rsid w:val="000A2C45"/>
    <w:rsid w:val="000B123C"/>
    <w:rsid w:val="000C0F3B"/>
    <w:rsid w:val="000E22C1"/>
    <w:rsid w:val="00101A71"/>
    <w:rsid w:val="00113A8F"/>
    <w:rsid w:val="00121C28"/>
    <w:rsid w:val="001521D6"/>
    <w:rsid w:val="00183A5B"/>
    <w:rsid w:val="00194BA1"/>
    <w:rsid w:val="001A5825"/>
    <w:rsid w:val="001D68BC"/>
    <w:rsid w:val="001E298F"/>
    <w:rsid w:val="002250B3"/>
    <w:rsid w:val="00254C46"/>
    <w:rsid w:val="00261E60"/>
    <w:rsid w:val="002643E5"/>
    <w:rsid w:val="002764B3"/>
    <w:rsid w:val="00276837"/>
    <w:rsid w:val="002927E2"/>
    <w:rsid w:val="002E6253"/>
    <w:rsid w:val="002F7FC4"/>
    <w:rsid w:val="00307E5A"/>
    <w:rsid w:val="00342F8E"/>
    <w:rsid w:val="00364C14"/>
    <w:rsid w:val="0038439A"/>
    <w:rsid w:val="00384FE5"/>
    <w:rsid w:val="003A1C37"/>
    <w:rsid w:val="003A2126"/>
    <w:rsid w:val="003B2179"/>
    <w:rsid w:val="003D49D4"/>
    <w:rsid w:val="003E2615"/>
    <w:rsid w:val="003E4164"/>
    <w:rsid w:val="00412400"/>
    <w:rsid w:val="0041624B"/>
    <w:rsid w:val="004735BF"/>
    <w:rsid w:val="00477AED"/>
    <w:rsid w:val="00490914"/>
    <w:rsid w:val="00496F3D"/>
    <w:rsid w:val="004A2CA9"/>
    <w:rsid w:val="004C2662"/>
    <w:rsid w:val="004E3558"/>
    <w:rsid w:val="00511600"/>
    <w:rsid w:val="00514E90"/>
    <w:rsid w:val="00515AA8"/>
    <w:rsid w:val="00523804"/>
    <w:rsid w:val="00531946"/>
    <w:rsid w:val="0058108E"/>
    <w:rsid w:val="005B1069"/>
    <w:rsid w:val="005B4C7E"/>
    <w:rsid w:val="005D3B9A"/>
    <w:rsid w:val="005E1999"/>
    <w:rsid w:val="005E4F34"/>
    <w:rsid w:val="005F0F07"/>
    <w:rsid w:val="00620C3C"/>
    <w:rsid w:val="00654B30"/>
    <w:rsid w:val="0067381D"/>
    <w:rsid w:val="00676D67"/>
    <w:rsid w:val="006835D4"/>
    <w:rsid w:val="006A1A93"/>
    <w:rsid w:val="006A30AB"/>
    <w:rsid w:val="006B5D76"/>
    <w:rsid w:val="006F01BD"/>
    <w:rsid w:val="007406C1"/>
    <w:rsid w:val="00757F2C"/>
    <w:rsid w:val="00761EBC"/>
    <w:rsid w:val="00781FA5"/>
    <w:rsid w:val="007848FC"/>
    <w:rsid w:val="007A71DE"/>
    <w:rsid w:val="007B1155"/>
    <w:rsid w:val="007E558F"/>
    <w:rsid w:val="00802488"/>
    <w:rsid w:val="00832849"/>
    <w:rsid w:val="008742E6"/>
    <w:rsid w:val="00881695"/>
    <w:rsid w:val="00891EC0"/>
    <w:rsid w:val="008B1238"/>
    <w:rsid w:val="008C1365"/>
    <w:rsid w:val="008C173B"/>
    <w:rsid w:val="008C3692"/>
    <w:rsid w:val="008F2AC5"/>
    <w:rsid w:val="008F3328"/>
    <w:rsid w:val="0092474D"/>
    <w:rsid w:val="00947865"/>
    <w:rsid w:val="009505EE"/>
    <w:rsid w:val="00965886"/>
    <w:rsid w:val="009A3533"/>
    <w:rsid w:val="009C2B34"/>
    <w:rsid w:val="009C37FC"/>
    <w:rsid w:val="009D6679"/>
    <w:rsid w:val="009E40B4"/>
    <w:rsid w:val="00A20CE3"/>
    <w:rsid w:val="00A42673"/>
    <w:rsid w:val="00A43717"/>
    <w:rsid w:val="00A81D3F"/>
    <w:rsid w:val="00A93878"/>
    <w:rsid w:val="00AC3A09"/>
    <w:rsid w:val="00AC6D0A"/>
    <w:rsid w:val="00AD74E0"/>
    <w:rsid w:val="00AE2577"/>
    <w:rsid w:val="00B72E07"/>
    <w:rsid w:val="00B9454D"/>
    <w:rsid w:val="00BB2CED"/>
    <w:rsid w:val="00BB638D"/>
    <w:rsid w:val="00BD1CCF"/>
    <w:rsid w:val="00BE7316"/>
    <w:rsid w:val="00BF5B81"/>
    <w:rsid w:val="00C16127"/>
    <w:rsid w:val="00C31168"/>
    <w:rsid w:val="00C32B83"/>
    <w:rsid w:val="00C443E0"/>
    <w:rsid w:val="00C560FA"/>
    <w:rsid w:val="00C60654"/>
    <w:rsid w:val="00C75C1C"/>
    <w:rsid w:val="00CB6C1D"/>
    <w:rsid w:val="00D03233"/>
    <w:rsid w:val="00D14EF7"/>
    <w:rsid w:val="00D16251"/>
    <w:rsid w:val="00D74105"/>
    <w:rsid w:val="00DA3265"/>
    <w:rsid w:val="00DD27B6"/>
    <w:rsid w:val="00DD327E"/>
    <w:rsid w:val="00DE4768"/>
    <w:rsid w:val="00DE6A70"/>
    <w:rsid w:val="00E71B7E"/>
    <w:rsid w:val="00E77D64"/>
    <w:rsid w:val="00E800C9"/>
    <w:rsid w:val="00E87E96"/>
    <w:rsid w:val="00E92706"/>
    <w:rsid w:val="00EA7979"/>
    <w:rsid w:val="00EC0FE6"/>
    <w:rsid w:val="00ED0103"/>
    <w:rsid w:val="00ED0976"/>
    <w:rsid w:val="00EE042F"/>
    <w:rsid w:val="00F11582"/>
    <w:rsid w:val="00F142A6"/>
    <w:rsid w:val="00F2160D"/>
    <w:rsid w:val="00F55157"/>
    <w:rsid w:val="00F95A13"/>
    <w:rsid w:val="00FD24DC"/>
    <w:rsid w:val="00FE3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1B4FF-1BC4-4C2F-A01E-E7E46B6F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42F8E"/>
    <w:pPr>
      <w:spacing w:line="312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2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342F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42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42F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C75C1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F2A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F2AC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5E4F34"/>
    <w:pPr>
      <w:ind w:left="720"/>
      <w:contextualSpacing/>
    </w:pPr>
    <w:rPr>
      <w:rFonts w:ascii="Cambria" w:eastAsia="MS ??" w:hAnsi="Cambria"/>
    </w:rPr>
  </w:style>
  <w:style w:type="character" w:styleId="a9">
    <w:name w:val="Hyperlink"/>
    <w:basedOn w:val="a0"/>
    <w:uiPriority w:val="99"/>
    <w:unhideWhenUsed/>
    <w:rsid w:val="009C37FC"/>
    <w:rPr>
      <w:color w:val="0563C1" w:themeColor="hyperlink"/>
      <w:u w:val="single"/>
    </w:rPr>
  </w:style>
  <w:style w:type="table" w:customStyle="1" w:styleId="StGen0">
    <w:name w:val="StGen0"/>
    <w:basedOn w:val="a1"/>
    <w:rsid w:val="00D74105"/>
    <w:pPr>
      <w:spacing w:after="0" w:line="240" w:lineRule="auto"/>
    </w:pPr>
    <w:rPr>
      <w:rFonts w:ascii="Arial" w:eastAsia="Arial" w:hAnsi="Arial" w:cs="Arial"/>
      <w:lang w:val="ru" w:eastAsia="zh-C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root</cp:lastModifiedBy>
  <cp:revision>4</cp:revision>
  <cp:lastPrinted>2025-01-30T12:24:00Z</cp:lastPrinted>
  <dcterms:created xsi:type="dcterms:W3CDTF">2025-01-30T12:21:00Z</dcterms:created>
  <dcterms:modified xsi:type="dcterms:W3CDTF">2025-01-30T12:25:00Z</dcterms:modified>
</cp:coreProperties>
</file>